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E4" w:rsidRDefault="00AF1BE4" w:rsidP="00AF1BE4">
      <w:pPr>
        <w:pStyle w:val="1"/>
        <w:spacing w:before="0" w:after="300"/>
        <w:rPr>
          <w:rFonts w:ascii="Arial" w:hAnsi="Arial" w:cs="Arial"/>
          <w:b w:val="0"/>
          <w:bCs w:val="0"/>
          <w:color w:val="333333"/>
          <w:sz w:val="38"/>
          <w:szCs w:val="38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t>Сведения о доходах, имуществе и обязательствах имущественного характера государственных гражданских служащих за 2019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785"/>
        <w:gridCol w:w="1633"/>
        <w:gridCol w:w="1334"/>
        <w:gridCol w:w="1409"/>
        <w:gridCol w:w="803"/>
        <w:gridCol w:w="1220"/>
        <w:gridCol w:w="1266"/>
        <w:gridCol w:w="803"/>
        <w:gridCol w:w="1220"/>
        <w:gridCol w:w="1293"/>
        <w:gridCol w:w="1518"/>
        <w:gridCol w:w="1182"/>
      </w:tblGrid>
      <w:tr w:rsidR="00290E94" w:rsidTr="00AF1BE4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 доходах, расходах, об имуществе и обязательствах имущественного характера государственных гражданских служащих Министерства образования и науки Республики Хакасия, а также их супругов и несовершеннолетних детей за период с 1 января 2019 г. по 31 декабря 2019 года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</w:t>
            </w:r>
            <w:r>
              <w:br/>
              <w:t>лица, чьи сведения</w:t>
            </w:r>
            <w:r>
              <w:br/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Объект недвижимости,</w:t>
            </w:r>
            <w:r>
              <w:br/>
              <w:t>находящийся в собственности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 находящийся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  <w:r>
              <w:br/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</w:t>
            </w:r>
            <w:r>
              <w:br/>
              <w:t>доход¹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 w:rsidP="00290E94">
            <w:pPr>
              <w:pStyle w:val="a3"/>
              <w:spacing w:before="0" w:beforeAutospacing="0" w:after="0" w:afterAutospacing="0"/>
              <w:jc w:val="center"/>
            </w:pPr>
            <w:r>
              <w:t>Сведения об</w:t>
            </w:r>
            <w:r>
              <w:br/>
              <w:t>источниках</w:t>
            </w:r>
            <w:r>
              <w:br/>
              <w:t>получения</w:t>
            </w:r>
            <w:r>
              <w:br/>
              <w:t>средств</w:t>
            </w:r>
            <w:bookmarkStart w:id="0" w:name="_GoBack"/>
            <w:bookmarkEnd w:id="0"/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  <w: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площадь (м²)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  <w: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площадь (м²)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  <w: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  <w:r>
              <w:br/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</w:t>
            </w:r>
            <w:r>
              <w:br/>
              <w:t>доход¹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Бухгольц Анастасия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консультант отдела кадровой работы и правового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500465,66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willcypha,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Nissan Diesel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708037,4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rPr>
          <w:trHeight w:val="46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Бурдакова Марина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начальник отдела опеки (попечительства) и защиты прав детей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585454,1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Opel Astra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937822,19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Бутенко Анатолий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первый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2201393,32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1864775,44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для эксплуатации гостевого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нежилое </w:t>
            </w:r>
            <w:r>
              <w:lastRenderedPageBreak/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общая,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807,8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Гостевой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6450,0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rPr>
          <w:trHeight w:val="46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Витман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ведущий консультант отдела опеки (попечительства) и зашиты прав детей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406777,45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879610,36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rPr>
          <w:trHeight w:val="46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Воеводина Гелена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советник отдела по надзору в сфере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Renault Sandero Stepway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393594,59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610553,97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Ворошилова Юлия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советник отдела по делам молодежи, воспитания 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общая, совместно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Honda Fit 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325820,97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общая, совместно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1096713,22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Гуреев Александр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начальник отдела ресурсного обеспечения, информатизации образования 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общая, совместно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ВАЗ-2161,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Lifan X60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1777225,21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общая, совместно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совместно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25995,93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совместно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совместно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совместно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Дмитриева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советник отдела по надзору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944505,01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Дом нежилой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Land Cruiser 150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882467,56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прицеп к легковому транспортному средству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Доможакова Ольга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начальник отдела национальног</w:t>
            </w:r>
            <w:r>
              <w:lastRenderedPageBreak/>
              <w:t>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841332,68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675964,22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rPr>
          <w:trHeight w:val="46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Зеленецкая Татьяна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советник отдела профессионального образования и науки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491655,75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LADA 217130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480933,6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Ивасенко Владимир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Министерство образования и науки Республики </w:t>
            </w:r>
            <w:r>
              <w:lastRenderedPageBreak/>
              <w:t>Хакасия, заместитель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начальника отдела ресурсного обеспечения, информатизации образования 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Renault 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571711,29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Идимешева Алла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заместитель Министра - начальник отдела по надзору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970204,48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Nissan Almera Classic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3143305,65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Капустиринская Ольга Степановна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консультант отдела экономики и статистики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Nissan Juke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608903,49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1800,07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Кеберле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начальник отдела профессионал</w:t>
            </w:r>
            <w:r>
              <w:lastRenderedPageBreak/>
              <w:t>ьного образования и науки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940469,24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Конева Елена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заместитель Министра - начальник отдела кадровой работы и правового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1139964,5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16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Лалетина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начальник отдела экономики и статистики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Passo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804191,53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Pr="00AF1BE4" w:rsidRDefault="00290E94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AF1BE4">
              <w:rPr>
                <w:lang w:val="en-US"/>
              </w:rPr>
              <w:t>Toyota Touring Xaise,</w:t>
            </w:r>
          </w:p>
          <w:p w:rsidR="00290E94" w:rsidRPr="00AF1BE4" w:rsidRDefault="00290E94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AF1BE4">
              <w:rPr>
                <w:lang w:val="en-US"/>
              </w:rPr>
              <w:t>ISUZU elf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514427,0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Карташова Татьяна </w:t>
            </w:r>
            <w:r>
              <w:lastRenderedPageBreak/>
              <w:t>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Министерство образования и </w:t>
            </w:r>
            <w:r>
              <w:lastRenderedPageBreak/>
              <w:t>науки Республики Хакасия, заместитель Министра – начальник отдела по делам молодежи, воспитания 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Vitz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(1/3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1376151,38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Vitz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(1/3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Vitz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Кузнецова Ольга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Министерство образования и науки Республики Хакасия, заместитель начальника отдела экономики и </w:t>
            </w:r>
            <w:r>
              <w:lastRenderedPageBreak/>
              <w:t>статистики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496881,93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BMW X5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1076338,54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Кравченко Павел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заместитель начальника отдела опеки (попечительства) и защиты прав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879259,46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Куликова 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Министерство образования и науки Республики Хакасия, ведущий консультант отдела кадровой </w:t>
            </w:r>
            <w:r>
              <w:lastRenderedPageBreak/>
              <w:t>работы и правового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Starlet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434886,34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Honda Capa,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ГАЗ 31029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467769.25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Лагунова Ирина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советник отдела по делам молодежи, воспитания 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Ford Focus,</w:t>
            </w:r>
          </w:p>
          <w:p w:rsidR="00290E94" w:rsidRDefault="00290E94">
            <w:pPr>
              <w:pStyle w:val="a3"/>
              <w:spacing w:before="0" w:beforeAutospacing="0" w:after="192" w:afterAutospacing="0"/>
            </w:pPr>
            <w:r>
              <w:t>Volkswagen Polo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446740,04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Лебедь Юлия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Министерство образования и </w:t>
            </w:r>
            <w:r>
              <w:lastRenderedPageBreak/>
              <w:t>науки Республики Хакасия ведущий консультант отдела опеки (попечительства) и защиты прав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278,6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Carina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453187,23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Совместная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Подземный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Лозовая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советник отдела по делам молодежи, воспитания и дополнительн</w:t>
            </w:r>
            <w:r>
              <w:lastRenderedPageBreak/>
              <w:t>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496392,38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915931,0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Лыщицкая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заместитель начальника отдела общего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1/3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506126,17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343793,2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Медведева Ольга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Министерство образования и науки Республики </w:t>
            </w:r>
            <w:r>
              <w:lastRenderedPageBreak/>
              <w:t>Хакасия советник отдела опеки (попечительства) и защиты прав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491289,55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 доля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Молиборода Татьяна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советник отдела по делам молодежи, воспитания 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253605,86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Mitsubishi 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271090,84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  <w: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Неволина Татьяна </w:t>
            </w:r>
            <w:r>
              <w:lastRenderedPageBreak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Министерство образования и </w:t>
            </w:r>
            <w:r>
              <w:lastRenderedPageBreak/>
              <w:t>науки Республики Хакасия, советник отдела по делам молодежи, воспитания 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под 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536002,35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Lifan 2158000,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Мотолодка,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Прицеп к легковому автомобилю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1162339,18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1/12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1/12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1/12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1/12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Ошкай Жанна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советник отдела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481034,98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Skoda Yeti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1046528,8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Петрова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Министерство образования и науки Республики Хакасия, ведущий консультант отдела профессионального </w:t>
            </w:r>
            <w:r>
              <w:lastRenderedPageBreak/>
              <w:t>образования и науки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1407,0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150412,11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653171,07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1 622,0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1 622,0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Попова Оксана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советник отдела ресурсного обеспечения, информатизации образования и государственн</w:t>
            </w:r>
            <w:r>
              <w:lastRenderedPageBreak/>
              <w:t>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3589526,46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Средства материнского капитала, продажа двух квартир, продажа автомобиля Hyundai Solaris 2012 г.в.,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продажа гаража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938639,12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Продажа квартиры, продажа автомобиля Hyundai Solaris 2017 г.в.,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Примоленная Инна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консультант отдела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404988,47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Chevrolet Lanos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1259035,18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Сагалаков Юрий Гаврилович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Hyundai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1174913,94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338928,31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Свириденко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начальник отдела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650736,59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683311,82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Сербигешев Александр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консультант отдела национального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538893,35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</w:t>
            </w:r>
            <w: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Султрекова </w:t>
            </w:r>
            <w:r>
              <w:lastRenderedPageBreak/>
              <w:t>Наталья Степановна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Министерство </w:t>
            </w:r>
            <w:r>
              <w:lastRenderedPageBreak/>
              <w:t>образования и науки Республики Хакасия, ведущий консультант отдела ресурсного обеспечения, информатизации образования 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417689,58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 29/100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Танбаева Анна Антоновна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консультант отдела национального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603674,73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37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Хромых Валентина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Министерство образования и науки Республики Хакасия заместитель </w:t>
            </w:r>
            <w:r>
              <w:lastRenderedPageBreak/>
              <w:t>начальника отдела надзора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Лада 217230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668110,04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общая </w:t>
            </w:r>
            <w:r>
              <w:lastRenderedPageBreak/>
              <w:t>долевая 1/4 доля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49,2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ВАЗ 21093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484736,4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Солдатов Василий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ведущий консультант отдела кадровой работы и правового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466011,87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657392,03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Толоконникова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консультант отдела экономики и статистики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499732,35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46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Филюшина Оксана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советник отдела по делам молодежи, воспитания и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449996,08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836396,0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Черных Евгения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советник отдела надзора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465087,28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  <w:p w:rsidR="00290E94" w:rsidRDefault="00290E94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Pr="00AF1BE4" w:rsidRDefault="00290E94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>
              <w:t>ВАЗ</w:t>
            </w:r>
            <w:r w:rsidRPr="00AF1BE4">
              <w:rPr>
                <w:lang w:val="en-US"/>
              </w:rPr>
              <w:t xml:space="preserve"> 21063,</w:t>
            </w:r>
          </w:p>
          <w:p w:rsidR="00290E94" w:rsidRPr="00AF1BE4" w:rsidRDefault="00290E94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AF1BE4">
              <w:rPr>
                <w:lang w:val="en-US"/>
              </w:rPr>
              <w:t>Toyota Chaser,</w:t>
            </w:r>
          </w:p>
          <w:p w:rsidR="00290E94" w:rsidRPr="00AF1BE4" w:rsidRDefault="00290E94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AF1BE4">
              <w:rPr>
                <w:lang w:val="en-US"/>
              </w:rPr>
              <w:t>Toyota Cresta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878007,84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AF1B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AF1BE4" w:rsidRDefault="00AF1BE4" w:rsidP="001C34A2">
      <w:pPr>
        <w:rPr>
          <w:rFonts w:ascii="Arial" w:hAnsi="Arial" w:cs="Arial"/>
          <w:color w:val="333333"/>
          <w:sz w:val="23"/>
          <w:szCs w:val="23"/>
        </w:rPr>
      </w:pPr>
    </w:p>
    <w:p w:rsidR="00AF1BE4" w:rsidRDefault="00AF1BE4" w:rsidP="00AF1BE4">
      <w:r>
        <w:br w:type="page"/>
      </w:r>
    </w:p>
    <w:p w:rsidR="00290E94" w:rsidRDefault="00290E94" w:rsidP="00290E94">
      <w:pPr>
        <w:pStyle w:val="1"/>
        <w:spacing w:before="0" w:after="300"/>
        <w:rPr>
          <w:rFonts w:ascii="Arial" w:hAnsi="Arial" w:cs="Arial"/>
          <w:b w:val="0"/>
          <w:bCs w:val="0"/>
          <w:color w:val="333333"/>
          <w:sz w:val="38"/>
          <w:szCs w:val="38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lastRenderedPageBreak/>
        <w:t>Сведения о доходах, имуществе и обязательствах имущественного характера руководителей подведомственных учреждений за 2019 год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«Абазинский детский дом»,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348"/>
        <w:gridCol w:w="1144"/>
        <w:gridCol w:w="1145"/>
        <w:gridCol w:w="1456"/>
        <w:gridCol w:w="928"/>
        <w:gridCol w:w="1424"/>
        <w:gridCol w:w="849"/>
        <w:gridCol w:w="928"/>
        <w:gridCol w:w="1424"/>
        <w:gridCol w:w="1404"/>
        <w:gridCol w:w="1780"/>
        <w:gridCol w:w="1592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Кагаленок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1306,31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ВАЗ 21053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704226,37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Общая долевая ½ </w:t>
            </w:r>
            <w:r>
              <w:lastRenderedPageBreak/>
              <w:t>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665832,39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«Хакасская национальная гимназия-интернат им. Н.Ф. Катанова»,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52"/>
        <w:gridCol w:w="1148"/>
        <w:gridCol w:w="952"/>
        <w:gridCol w:w="1614"/>
        <w:gridCol w:w="930"/>
        <w:gridCol w:w="1428"/>
        <w:gridCol w:w="851"/>
        <w:gridCol w:w="930"/>
        <w:gridCol w:w="1428"/>
        <w:gridCol w:w="1407"/>
        <w:gridCol w:w="1784"/>
        <w:gridCol w:w="1596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Сагатаева 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1064584,72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Несовершен-нолетний </w:t>
            </w:r>
            <w:r>
              <w:lastRenderedPageBreak/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ГБУ РХ «Центр психолого-педагогической и медико-социальной помощи «Радость»,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43"/>
        <w:gridCol w:w="1139"/>
        <w:gridCol w:w="947"/>
        <w:gridCol w:w="1603"/>
        <w:gridCol w:w="925"/>
        <w:gridCol w:w="1419"/>
        <w:gridCol w:w="947"/>
        <w:gridCol w:w="925"/>
        <w:gridCol w:w="1419"/>
        <w:gridCol w:w="1398"/>
        <w:gridCol w:w="1773"/>
        <w:gridCol w:w="1586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Балаш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земля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734686,73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«Профессиональное училище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№ 15»,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34"/>
        <w:gridCol w:w="1133"/>
        <w:gridCol w:w="1134"/>
        <w:gridCol w:w="1593"/>
        <w:gridCol w:w="920"/>
        <w:gridCol w:w="1411"/>
        <w:gridCol w:w="841"/>
        <w:gridCol w:w="920"/>
        <w:gridCol w:w="1411"/>
        <w:gridCol w:w="1390"/>
        <w:gridCol w:w="1762"/>
        <w:gridCol w:w="1576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Головизина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994780,41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о доходах, расходах, об имуществе и обязательствах имущественного характера руководителя ГБОУ РХ «Школа-интернат для детей с нарушением зрения»,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52"/>
        <w:gridCol w:w="1148"/>
        <w:gridCol w:w="952"/>
        <w:gridCol w:w="1614"/>
        <w:gridCol w:w="930"/>
        <w:gridCol w:w="1428"/>
        <w:gridCol w:w="851"/>
        <w:gridCol w:w="930"/>
        <w:gridCol w:w="1428"/>
        <w:gridCol w:w="1407"/>
        <w:gridCol w:w="1784"/>
        <w:gridCol w:w="1596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Давлячина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Земля для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1046879,22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Nissan QR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215817,79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«Школа-интернат для детей с нарушением слуха», его супруги (супруга) и несовершеннолетних детей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37"/>
        <w:gridCol w:w="1135"/>
        <w:gridCol w:w="1108"/>
        <w:gridCol w:w="1596"/>
        <w:gridCol w:w="921"/>
        <w:gridCol w:w="1413"/>
        <w:gridCol w:w="843"/>
        <w:gridCol w:w="921"/>
        <w:gridCol w:w="1413"/>
        <w:gridCol w:w="1392"/>
        <w:gridCol w:w="1765"/>
        <w:gridCol w:w="1579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Тыльченко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1274131,9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ГБНИУ РХ «Хакасский научно-исследовательский институт языка, литературы и истории», его супруги (супруга) и несовершеннолетних детей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374"/>
        <w:gridCol w:w="1165"/>
        <w:gridCol w:w="864"/>
        <w:gridCol w:w="1484"/>
        <w:gridCol w:w="945"/>
        <w:gridCol w:w="1452"/>
        <w:gridCol w:w="864"/>
        <w:gridCol w:w="945"/>
        <w:gridCol w:w="1452"/>
        <w:gridCol w:w="1431"/>
        <w:gridCol w:w="1815"/>
        <w:gridCol w:w="1623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Вакансия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«Черногорский горно-строительный техникум»,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15"/>
        <w:gridCol w:w="1116"/>
        <w:gridCol w:w="1090"/>
        <w:gridCol w:w="1569"/>
        <w:gridCol w:w="907"/>
        <w:gridCol w:w="1389"/>
        <w:gridCol w:w="1090"/>
        <w:gridCol w:w="907"/>
        <w:gridCol w:w="1389"/>
        <w:gridCol w:w="1369"/>
        <w:gridCol w:w="1735"/>
        <w:gridCol w:w="1552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</w:t>
            </w:r>
            <w:r>
              <w:lastRenderedPageBreak/>
              <w:t>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Ващенко Л.М.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земля под гаражом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23,7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1224571,26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 родителями)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земля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845940,61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«Абаканский строительный техникум»,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33"/>
        <w:gridCol w:w="1131"/>
        <w:gridCol w:w="1151"/>
        <w:gridCol w:w="1592"/>
        <w:gridCol w:w="919"/>
        <w:gridCol w:w="1409"/>
        <w:gridCol w:w="840"/>
        <w:gridCol w:w="919"/>
        <w:gridCol w:w="1409"/>
        <w:gridCol w:w="1388"/>
        <w:gridCol w:w="1760"/>
        <w:gridCol w:w="1574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Огурцов В.Н.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Honda Strim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1933595,86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163322,42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«Боградская санаторная школа-интернат»,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374"/>
        <w:gridCol w:w="1165"/>
        <w:gridCol w:w="864"/>
        <w:gridCol w:w="1484"/>
        <w:gridCol w:w="945"/>
        <w:gridCol w:w="1452"/>
        <w:gridCol w:w="864"/>
        <w:gridCol w:w="945"/>
        <w:gridCol w:w="1452"/>
        <w:gridCol w:w="1431"/>
        <w:gridCol w:w="1815"/>
        <w:gridCol w:w="1623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Вакансия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ГКУ РХ «Хакасский центр информатизации образования»,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346"/>
        <w:gridCol w:w="1141"/>
        <w:gridCol w:w="1024"/>
        <w:gridCol w:w="1606"/>
        <w:gridCol w:w="926"/>
        <w:gridCol w:w="1421"/>
        <w:gridCol w:w="847"/>
        <w:gridCol w:w="926"/>
        <w:gridCol w:w="1421"/>
        <w:gridCol w:w="1400"/>
        <w:gridCol w:w="1775"/>
        <w:gridCol w:w="1588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Янулевич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Земля для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Estima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1000298,88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30006,0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«Профессиональное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училище №18»,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52"/>
        <w:gridCol w:w="1148"/>
        <w:gridCol w:w="952"/>
        <w:gridCol w:w="1614"/>
        <w:gridCol w:w="930"/>
        <w:gridCol w:w="1428"/>
        <w:gridCol w:w="851"/>
        <w:gridCol w:w="930"/>
        <w:gridCol w:w="1428"/>
        <w:gridCol w:w="1407"/>
        <w:gridCol w:w="1784"/>
        <w:gridCol w:w="1596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счёт которых совершена сделка (вид приобретённого имущества, </w:t>
            </w:r>
            <w:r>
              <w:lastRenderedPageBreak/>
              <w:t>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Топоева В.Н.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950153,29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Земля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ГБУ ДОД РХ «Республиканский центр дополнительного образования детей»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32"/>
        <w:gridCol w:w="1131"/>
        <w:gridCol w:w="1170"/>
        <w:gridCol w:w="1589"/>
        <w:gridCol w:w="917"/>
        <w:gridCol w:w="1407"/>
        <w:gridCol w:w="839"/>
        <w:gridCol w:w="917"/>
        <w:gridCol w:w="1407"/>
        <w:gridCol w:w="1386"/>
        <w:gridCol w:w="1757"/>
        <w:gridCol w:w="1572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Жукова Г.П.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794899,6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</w:t>
            </w:r>
            <w: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LADA XRAY </w:t>
            </w:r>
            <w:r>
              <w:lastRenderedPageBreak/>
              <w:t>GAB 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423773,63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Жилая 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«Черногорская школа-интернат» его супруги (супруга) и несовершеннолетних детей за период с 01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37"/>
        <w:gridCol w:w="1135"/>
        <w:gridCol w:w="1108"/>
        <w:gridCol w:w="1596"/>
        <w:gridCol w:w="921"/>
        <w:gridCol w:w="1413"/>
        <w:gridCol w:w="843"/>
        <w:gridCol w:w="921"/>
        <w:gridCol w:w="1413"/>
        <w:gridCol w:w="1392"/>
        <w:gridCol w:w="1765"/>
        <w:gridCol w:w="1579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Доценко 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1393719,0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Ssang YongCJ Actyon,</w:t>
            </w:r>
          </w:p>
          <w:p w:rsidR="00290E94" w:rsidRDefault="00290E94">
            <w:pPr>
              <w:pStyle w:val="a3"/>
              <w:spacing w:before="0" w:beforeAutospacing="0" w:after="192" w:afterAutospacing="0"/>
            </w:pPr>
            <w:r>
              <w:t> 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автоприцеп КЗНП-8140-0000010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1803678,0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«Аскизская школа-интернат»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891"/>
        <w:gridCol w:w="528"/>
        <w:gridCol w:w="529"/>
        <w:gridCol w:w="705"/>
        <w:gridCol w:w="8715"/>
        <w:gridCol w:w="635"/>
        <w:gridCol w:w="416"/>
        <w:gridCol w:w="446"/>
        <w:gridCol w:w="635"/>
        <w:gridCol w:w="627"/>
        <w:gridCol w:w="770"/>
        <w:gridCol w:w="699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</w:t>
            </w:r>
            <w:r>
              <w:lastRenderedPageBreak/>
              <w:t>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Фамилия и инициалы, чьи </w:t>
            </w:r>
            <w:r>
              <w:lastRenderedPageBreak/>
              <w:t>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Объект недвижимости, находящийся в </w:t>
            </w:r>
            <w: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Транспортное сред</w:t>
            </w:r>
            <w:r>
              <w:lastRenderedPageBreak/>
              <w:t>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Декларированный годов</w:t>
            </w:r>
            <w:r>
              <w:lastRenderedPageBreak/>
              <w:t>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Сведения об источник</w:t>
            </w:r>
            <w:r>
              <w:lastRenderedPageBreak/>
              <w:t>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Топоев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Camri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678042,22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1497,0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423597,18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имуществе и обязательствах имущественного характера руководителя ГБОУ РХ НПО «Профессиональное училище № 16»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283"/>
        <w:gridCol w:w="1090"/>
        <w:gridCol w:w="1092"/>
        <w:gridCol w:w="1531"/>
        <w:gridCol w:w="893"/>
        <w:gridCol w:w="1356"/>
        <w:gridCol w:w="1408"/>
        <w:gridCol w:w="886"/>
        <w:gridCol w:w="1356"/>
        <w:gridCol w:w="1336"/>
        <w:gridCol w:w="1692"/>
        <w:gridCol w:w="1514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Сафьянов </w:t>
            </w:r>
            <w:r>
              <w:lastRenderedPageBreak/>
              <w:t>Е.Д.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</w:t>
            </w:r>
            <w:r>
              <w:lastRenderedPageBreak/>
              <w:t>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140307</w:t>
            </w:r>
            <w:r>
              <w:lastRenderedPageBreak/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Toyota </w:t>
            </w:r>
            <w:r>
              <w:lastRenderedPageBreak/>
              <w:t>Crown, Honda Stream, трактор МТЗ-82л, прицеп трактор-ный 2ПТС-4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742440,88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577267,36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ГКУ РХ «Учреждение централизованного обслуживания Министерства образования и науки РХ и подведомственных ему учреждений»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16"/>
        <w:gridCol w:w="1340"/>
        <w:gridCol w:w="1119"/>
        <w:gridCol w:w="1570"/>
        <w:gridCol w:w="907"/>
        <w:gridCol w:w="1390"/>
        <w:gridCol w:w="830"/>
        <w:gridCol w:w="907"/>
        <w:gridCol w:w="1390"/>
        <w:gridCol w:w="1370"/>
        <w:gridCol w:w="1736"/>
        <w:gridCol w:w="1553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</w:t>
            </w:r>
            <w:r>
              <w:lastRenderedPageBreak/>
              <w:t>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счёт которых </w:t>
            </w:r>
            <w:r>
              <w:lastRenderedPageBreak/>
              <w:t>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вид собственност</w:t>
            </w:r>
            <w: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вид объек</w:t>
            </w:r>
            <w:r>
              <w:lastRenderedPageBreak/>
              <w:t>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Максименко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1085028,45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расхода, об имуществе и обязательствах имущественного характера руководителя ГАОУ РХ ДПО «Хакасский институт развития образования и повышения квалификации»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44"/>
        <w:gridCol w:w="1141"/>
        <w:gridCol w:w="1182"/>
        <w:gridCol w:w="1452"/>
        <w:gridCol w:w="926"/>
        <w:gridCol w:w="1421"/>
        <w:gridCol w:w="847"/>
        <w:gridCol w:w="926"/>
        <w:gridCol w:w="1421"/>
        <w:gridCol w:w="1400"/>
        <w:gridCol w:w="1775"/>
        <w:gridCol w:w="1588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</w:t>
            </w:r>
            <w:r>
              <w:lastRenderedPageBreak/>
              <w:t>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Дмитриева С.Т.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1350298,21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Kia Qle (Sportage)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1196605,41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«Черногорский техникум торговли и сервиса»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348"/>
        <w:gridCol w:w="1144"/>
        <w:gridCol w:w="1145"/>
        <w:gridCol w:w="1456"/>
        <w:gridCol w:w="928"/>
        <w:gridCol w:w="1424"/>
        <w:gridCol w:w="849"/>
        <w:gridCol w:w="928"/>
        <w:gridCol w:w="1424"/>
        <w:gridCol w:w="1404"/>
        <w:gridCol w:w="1780"/>
        <w:gridCol w:w="1592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</w:t>
            </w:r>
            <w:r>
              <w:lastRenderedPageBreak/>
              <w:t>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счёт которых </w:t>
            </w:r>
            <w:r>
              <w:lastRenderedPageBreak/>
              <w:t>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</w:t>
            </w:r>
            <w:r>
              <w:lastRenderedPageBreak/>
              <w:t>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</w:t>
            </w:r>
            <w:r>
              <w:lastRenderedPageBreak/>
              <w:t>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Шаркова Л.М.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1258880,38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Kia Sorento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1684765,18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«Черногорский механико-технологический техникум»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365"/>
        <w:gridCol w:w="1158"/>
        <w:gridCol w:w="961"/>
        <w:gridCol w:w="1474"/>
        <w:gridCol w:w="939"/>
        <w:gridCol w:w="1443"/>
        <w:gridCol w:w="859"/>
        <w:gridCol w:w="939"/>
        <w:gridCol w:w="1443"/>
        <w:gridCol w:w="1421"/>
        <w:gridCol w:w="1803"/>
        <w:gridCol w:w="1613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</w:t>
            </w:r>
            <w:r>
              <w:lastRenderedPageBreak/>
              <w:t>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счёт которых совершена </w:t>
            </w:r>
            <w:r>
              <w:lastRenderedPageBreak/>
              <w:t>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</w:t>
            </w:r>
            <w:r>
              <w:lastRenderedPageBreak/>
              <w:t>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вид объект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Поликарпова Н.И.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1034030,03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2/9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Nissan X- Trail 2.0 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500568,07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ГАПОУ РХ «Саяногорский политехнический техникум»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52"/>
        <w:gridCol w:w="1148"/>
        <w:gridCol w:w="952"/>
        <w:gridCol w:w="1614"/>
        <w:gridCol w:w="930"/>
        <w:gridCol w:w="1428"/>
        <w:gridCol w:w="851"/>
        <w:gridCol w:w="930"/>
        <w:gridCol w:w="1428"/>
        <w:gridCol w:w="1407"/>
        <w:gridCol w:w="1784"/>
        <w:gridCol w:w="1596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Каркавина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земля под гаражо</w:t>
            </w:r>
            <w:r>
              <w:lastRenderedPageBreak/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3219684,16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277670,37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«Хакасский колледж профессиональных технологий, экономики и сервиса» его супруги (супруга) и несовершеннолетних детей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35"/>
        <w:gridCol w:w="1133"/>
        <w:gridCol w:w="1128"/>
        <w:gridCol w:w="1594"/>
        <w:gridCol w:w="920"/>
        <w:gridCol w:w="1411"/>
        <w:gridCol w:w="841"/>
        <w:gridCol w:w="920"/>
        <w:gridCol w:w="1411"/>
        <w:gridCol w:w="1390"/>
        <w:gridCol w:w="1763"/>
        <w:gridCol w:w="1577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Грязнова И.Н.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1146393,5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1344,0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Nissan AD,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Lada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220530,0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ГАПОУ РХ «Аграрный техникум»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295"/>
        <w:gridCol w:w="1099"/>
        <w:gridCol w:w="1209"/>
        <w:gridCol w:w="1545"/>
        <w:gridCol w:w="1000"/>
        <w:gridCol w:w="1368"/>
        <w:gridCol w:w="1074"/>
        <w:gridCol w:w="894"/>
        <w:gridCol w:w="1368"/>
        <w:gridCol w:w="1348"/>
        <w:gridCol w:w="1707"/>
        <w:gridCol w:w="1528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</w:pPr>
            <w:r>
              <w:lastRenderedPageBreak/>
              <w:t>23</w:t>
            </w:r>
          </w:p>
          <w:p w:rsidR="00290E94" w:rsidRDefault="00290E94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Недопекин О.М.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206508,0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УАЗ 315122,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LC 200,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ГАЗ 5312 (цистерна),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ГАЗ САЗ 3507 (самосвал),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автоприцеп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МЗСА В17711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Автоприцеп легковой МЗСА 817708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1114634,7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118500,0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75745,0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83247,0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118973,0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11249,0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1403,0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124308,0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1215,0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2456,0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441/100000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629/100000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земля населённого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849,0,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земля населённого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земля населённого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нежилое помещени</w:t>
            </w:r>
            <w:r>
              <w:lastRenderedPageBreak/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Здание сарая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СПО РХ «Техникум коммунального хозяйства и сервиса»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34"/>
        <w:gridCol w:w="1133"/>
        <w:gridCol w:w="1134"/>
        <w:gridCol w:w="1593"/>
        <w:gridCol w:w="920"/>
        <w:gridCol w:w="1411"/>
        <w:gridCol w:w="841"/>
        <w:gridCol w:w="920"/>
        <w:gridCol w:w="1411"/>
        <w:gridCol w:w="1390"/>
        <w:gridCol w:w="1762"/>
        <w:gridCol w:w="1576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Матейко А.Ю.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Hyundai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1791480,0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Opel Corsa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325979,0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о доходах, расходах, об имуществе и обязательствах имущественного характера руководителя ГБПОУ РХ «Хакасский политехнический колледж»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34"/>
        <w:gridCol w:w="1133"/>
        <w:gridCol w:w="1134"/>
        <w:gridCol w:w="1593"/>
        <w:gridCol w:w="920"/>
        <w:gridCol w:w="1411"/>
        <w:gridCol w:w="841"/>
        <w:gridCol w:w="920"/>
        <w:gridCol w:w="1411"/>
        <w:gridCol w:w="1390"/>
        <w:gridCol w:w="1762"/>
        <w:gridCol w:w="1576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Шелуха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</w:pPr>
            <w:r>
              <w:t>Mitsubishi Outlander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1122692,92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720129,05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о доходах, расходах, об имуществе и обязательствах имущественного характера руководителя ГБПОУ РХ «ПУ №13»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37"/>
        <w:gridCol w:w="1135"/>
        <w:gridCol w:w="1108"/>
        <w:gridCol w:w="1596"/>
        <w:gridCol w:w="921"/>
        <w:gridCol w:w="1413"/>
        <w:gridCol w:w="843"/>
        <w:gridCol w:w="921"/>
        <w:gridCol w:w="1413"/>
        <w:gridCol w:w="1392"/>
        <w:gridCol w:w="1765"/>
        <w:gridCol w:w="1579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Закатов Д.К.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Corolla Fielder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744064,77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663139,13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ГБУ РХ для детей-сирот и детей, оставшихся без попечения родителей «детский дом «Ласточка» его супруги (супруга) и несовершеннолетних детей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за период с 01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312"/>
        <w:gridCol w:w="1113"/>
        <w:gridCol w:w="1108"/>
        <w:gridCol w:w="1565"/>
        <w:gridCol w:w="904"/>
        <w:gridCol w:w="1386"/>
        <w:gridCol w:w="1108"/>
        <w:gridCol w:w="904"/>
        <w:gridCol w:w="1386"/>
        <w:gridCol w:w="1365"/>
        <w:gridCol w:w="1730"/>
        <w:gridCol w:w="1548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Зинькевич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641639,47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Земельный участок под </w:t>
            </w:r>
            <w:r>
              <w:lastRenderedPageBreak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Chery Suvt 11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963395,22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290E94" w:rsidRDefault="00290E94" w:rsidP="00290E94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РГУ РХ «Хакасское книжное издательство», его супруги (супруга) и несовершеннолетних детей за период с 01 января по 31 декабря 2019 года</w:t>
      </w:r>
    </w:p>
    <w:p w:rsidR="00290E94" w:rsidRDefault="00290E94" w:rsidP="00290E94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324"/>
        <w:gridCol w:w="1124"/>
        <w:gridCol w:w="971"/>
        <w:gridCol w:w="1580"/>
        <w:gridCol w:w="912"/>
        <w:gridCol w:w="1399"/>
        <w:gridCol w:w="1118"/>
        <w:gridCol w:w="912"/>
        <w:gridCol w:w="1399"/>
        <w:gridCol w:w="1378"/>
        <w:gridCol w:w="1747"/>
        <w:gridCol w:w="1563"/>
      </w:tblGrid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Фамилия и инициалы, чьи сведения </w:t>
            </w:r>
            <w: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(вид, </w:t>
            </w:r>
            <w: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</w:t>
            </w:r>
            <w:r>
              <w:lastRenderedPageBreak/>
              <w:t>счёт которых совершена сделка (вид приобретённого имущества, источник)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</w:t>
            </w:r>
            <w:r>
              <w:lastRenderedPageBreak/>
              <w:t>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</w:t>
            </w:r>
            <w:r>
              <w:lastRenderedPageBreak/>
              <w:t>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Тутатчиков В.М.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Toyota Lexsus,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ВАЗ 2121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Москвич 2140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Трактор Т-4</w:t>
            </w:r>
          </w:p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 Комбайн Енисей</w:t>
            </w:r>
          </w:p>
          <w:p w:rsidR="00290E94" w:rsidRDefault="00290E94" w:rsidP="00290E94">
            <w:pPr>
              <w:pStyle w:val="a3"/>
              <w:spacing w:before="0" w:beforeAutospacing="0" w:after="192" w:afterAutospacing="0"/>
              <w:jc w:val="center"/>
            </w:pPr>
            <w:r>
              <w:t> Трактор ДТ-75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1597455,1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8882,0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117,4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84092,32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290E94" w:rsidTr="00290E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E94" w:rsidRDefault="00290E94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E94" w:rsidRDefault="00290E94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0E9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1BE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63A6"/>
  <w15:docId w15:val="{7A325A43-5711-4814-8572-27512B19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F1BE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80867">
              <w:marLeft w:val="0"/>
              <w:marRight w:val="0"/>
              <w:marTop w:val="300"/>
              <w:marBottom w:val="30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103685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26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87573">
                  <w:marLeft w:val="300"/>
                  <w:marRight w:val="300"/>
                  <w:marTop w:val="300"/>
                  <w:marBottom w:val="300"/>
                  <w:divBdr>
                    <w:top w:val="single" w:sz="6" w:space="8" w:color="DDDDDD"/>
                    <w:left w:val="none" w:sz="0" w:space="0" w:color="auto"/>
                    <w:bottom w:val="single" w:sz="6" w:space="8" w:color="DDDDDD"/>
                    <w:right w:val="none" w:sz="0" w:space="0" w:color="auto"/>
                  </w:divBdr>
                  <w:divsChild>
                    <w:div w:id="12346605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0857">
              <w:marLeft w:val="0"/>
              <w:marRight w:val="0"/>
              <w:marTop w:val="300"/>
              <w:marBottom w:val="30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1892230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50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115690">
                  <w:marLeft w:val="300"/>
                  <w:marRight w:val="300"/>
                  <w:marTop w:val="300"/>
                  <w:marBottom w:val="300"/>
                  <w:divBdr>
                    <w:top w:val="single" w:sz="6" w:space="8" w:color="DDDDDD"/>
                    <w:left w:val="none" w:sz="0" w:space="0" w:color="auto"/>
                    <w:bottom w:val="single" w:sz="6" w:space="8" w:color="DDDDDD"/>
                    <w:right w:val="none" w:sz="0" w:space="0" w:color="auto"/>
                  </w:divBdr>
                  <w:divsChild>
                    <w:div w:id="5943669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62</Pages>
  <Words>7861</Words>
  <Characters>44813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2020-06-26T07:10:00Z</dcterms:modified>
</cp:coreProperties>
</file>