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9D7" w:rsidRDefault="00EA19D7" w:rsidP="00EA19D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9"/>
          <w:szCs w:val="29"/>
        </w:rPr>
      </w:pPr>
      <w:r>
        <w:rPr>
          <w:rFonts w:ascii="Tahoma" w:hAnsi="Tahoma" w:cs="Tahoma"/>
          <w:b/>
          <w:bCs/>
          <w:color w:val="020C22"/>
          <w:sz w:val="18"/>
          <w:szCs w:val="18"/>
        </w:rPr>
        <w:t>СВЕДЕНИЯ</w:t>
      </w:r>
    </w:p>
    <w:p w:rsidR="00EA19D7" w:rsidRDefault="00EA19D7" w:rsidP="00EA19D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9"/>
          <w:szCs w:val="29"/>
        </w:rPr>
      </w:pPr>
      <w:r>
        <w:rPr>
          <w:rFonts w:ascii="Tahoma" w:hAnsi="Tahoma" w:cs="Tahoma"/>
          <w:b/>
          <w:bCs/>
          <w:color w:val="020C22"/>
          <w:sz w:val="18"/>
          <w:szCs w:val="18"/>
        </w:rPr>
        <w:t>О ДОХОДАХ, РАСХОДАХ, ОБ ИМУЩЕСТВЕ И ОБЯЗАТЕЛЬСТВАХ</w:t>
      </w:r>
    </w:p>
    <w:p w:rsidR="00EA19D7" w:rsidRDefault="00EA19D7" w:rsidP="00EA19D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9"/>
          <w:szCs w:val="29"/>
        </w:rPr>
      </w:pPr>
      <w:r>
        <w:rPr>
          <w:rFonts w:ascii="Tahoma" w:hAnsi="Tahoma" w:cs="Tahoma"/>
          <w:b/>
          <w:bCs/>
          <w:color w:val="020C22"/>
          <w:sz w:val="18"/>
          <w:szCs w:val="18"/>
        </w:rPr>
        <w:t>ИМУЩЕСТВЕННОГО ХАРАКТЕРА ЗА ПЕРИОД С 1 ЯНВАРЯ ПО 31 ДЕКАБРЯ 2018 ГОДА</w:t>
      </w:r>
    </w:p>
    <w:p w:rsidR="00EA19D7" w:rsidRDefault="00EA19D7" w:rsidP="00EA19D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20C22"/>
          <w:sz w:val="29"/>
          <w:szCs w:val="29"/>
        </w:rPr>
      </w:pPr>
      <w:r>
        <w:rPr>
          <w:rFonts w:ascii="Tahoma" w:hAnsi="Tahoma" w:cs="Tahoma"/>
          <w:b/>
          <w:bCs/>
          <w:color w:val="020C22"/>
          <w:sz w:val="18"/>
          <w:szCs w:val="18"/>
        </w:rPr>
        <w:t>МИНИСТЕРСТВА НАЦИОНАЛЬНОЙ И ТЕРРИТОРИАЛЬНОЙ ПОЛИТИКИ РЕСПУБЛИКИ ХАКАСИЯ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523"/>
        <w:gridCol w:w="1455"/>
        <w:gridCol w:w="1251"/>
        <w:gridCol w:w="1558"/>
        <w:gridCol w:w="897"/>
        <w:gridCol w:w="922"/>
        <w:gridCol w:w="1251"/>
        <w:gridCol w:w="895"/>
        <w:gridCol w:w="922"/>
        <w:gridCol w:w="1392"/>
        <w:gridCol w:w="1475"/>
        <w:gridCol w:w="1891"/>
      </w:tblGrid>
      <w:tr w:rsidR="00EA19D7" w:rsidTr="00EA19D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№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Декларирован-ный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годовой доход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Сведения об источниках получения средств, за счет которых совершена сделка (вид приобретенного имущества, источники)</w:t>
            </w:r>
          </w:p>
        </w:tc>
      </w:tr>
      <w:tr w:rsidR="00EA19D7" w:rsidTr="00EA19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D7" w:rsidRDefault="00EA19D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D7" w:rsidRDefault="00EA19D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D7" w:rsidRDefault="00EA19D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 (кв.м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страна распо-л</w:t>
            </w:r>
            <w:bookmarkStart w:id="0" w:name="_GoBack"/>
            <w:bookmarkEnd w:id="0"/>
            <w:r>
              <w:rPr>
                <w:rFonts w:ascii="Tahoma" w:hAnsi="Tahoma" w:cs="Tahoma"/>
                <w:sz w:val="18"/>
                <w:szCs w:val="18"/>
              </w:rPr>
              <w:t>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площадь (м2)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D7" w:rsidRDefault="00EA19D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D7" w:rsidRDefault="00EA19D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D7" w:rsidRDefault="00EA19D7">
            <w:pPr>
              <w:rPr>
                <w:szCs w:val="24"/>
              </w:rPr>
            </w:pPr>
          </w:p>
        </w:tc>
      </w:tr>
      <w:tr w:rsidR="00EA19D7" w:rsidTr="00EA19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</w:tr>
      <w:tr w:rsidR="00EA19D7" w:rsidTr="00EA19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Челтыгмашева Н.Г.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1.Земельный участок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2.Квартира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     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1240,0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1 129 556,25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</w:tr>
      <w:tr w:rsidR="00EA19D7" w:rsidTr="00EA19D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Салата Н.Н.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1.Квартира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2.Квартира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66,6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69,5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936 255,87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</w:tr>
      <w:tr w:rsidR="00EA19D7" w:rsidTr="00EA19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D7" w:rsidRDefault="00EA19D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Несовершен 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</w:tr>
      <w:tr w:rsidR="00EA19D7" w:rsidTr="00EA19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Идимешева Т.В.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Советник министра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1.Квартира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2.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33,6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1 077 104,68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</w:tr>
      <w:tr w:rsidR="00EA19D7" w:rsidTr="00EA19D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Сафьянов Л.А.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1.Земельный участок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2.Жилой дом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3.Квартира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Общая долевая (1/3)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Общая долевая 1/10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1526,0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160,0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Автомобиль TOYOTA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RAV 4, 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640 685,00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</w:tr>
      <w:tr w:rsidR="00EA19D7" w:rsidTr="00EA19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D7" w:rsidRDefault="00EA19D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1.Жилой дом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2.Квартира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Общая долевая (1/3)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Общая долевая (6/10)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160,0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1 560 505,00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</w:tr>
      <w:tr w:rsidR="00EA19D7" w:rsidTr="00EA19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D7" w:rsidRDefault="00EA19D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Несовершен 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 Жилой дом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2.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Общая долевая (1/3)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Общая долевая 1/10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160,0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852,00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</w:tr>
      <w:tr w:rsidR="00EA19D7" w:rsidTr="00EA19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D7" w:rsidRDefault="00EA19D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Несовершен 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Общая долевая 1/10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</w:tr>
      <w:tr w:rsidR="00EA19D7" w:rsidTr="00EA19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D7" w:rsidRDefault="00EA19D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Несовершен 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Общая долевая 1/10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</w:tr>
      <w:tr w:rsidR="00EA19D7" w:rsidTr="00EA19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D7" w:rsidRDefault="00EA19D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Несовершен 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1.Земельный участок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2.Жилой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2100,0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285,00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</w:tr>
      <w:tr w:rsidR="00EA19D7" w:rsidTr="00EA19D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Селькина И.И.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Руководитель ГКУ РХ «Аппарат Обществен ной палаты РХ»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57,7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600 757,13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</w:tr>
      <w:tr w:rsidR="00EA19D7" w:rsidTr="00EA19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D7" w:rsidRDefault="00EA19D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1.Земельный участок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2.Жилой дом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3.Квартира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Общая долевая (1/2)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705,6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71,0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1.Автомобиль «ВАЗ 21213» 1995</w:t>
            </w:r>
          </w:p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2.Автомобиль «NISSAH AD»1999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287 345,49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19D7" w:rsidRDefault="00EA19D7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</w:tr>
    </w:tbl>
    <w:p w:rsidR="00EA19D7" w:rsidRDefault="00EA19D7" w:rsidP="00EA19D7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20C22"/>
          <w:sz w:val="29"/>
          <w:szCs w:val="29"/>
        </w:rPr>
        <w:br/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19D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262C"/>
  <w15:docId w15:val="{761B8165-6C39-44D3-80D9-ED81F4DA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73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07481">
          <w:marLeft w:val="300"/>
          <w:marRight w:val="300"/>
          <w:marTop w:val="300"/>
          <w:marBottom w:val="300"/>
          <w:divBdr>
            <w:top w:val="single" w:sz="6" w:space="8" w:color="DDDDDD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3082943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2020-06-26T07:01:00Z</dcterms:modified>
</cp:coreProperties>
</file>