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Сведения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за период с 01.01.2017 по 31.12.2017 года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5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713"/>
        <w:gridCol w:w="354"/>
        <w:gridCol w:w="1645"/>
        <w:gridCol w:w="1704"/>
        <w:gridCol w:w="354"/>
        <w:gridCol w:w="1099"/>
        <w:gridCol w:w="940"/>
        <w:gridCol w:w="659"/>
        <w:gridCol w:w="690"/>
        <w:gridCol w:w="524"/>
        <w:gridCol w:w="799"/>
        <w:gridCol w:w="1070"/>
        <w:gridCol w:w="1590"/>
        <w:gridCol w:w="1302"/>
      </w:tblGrid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Декларирован-ный годовой доход за 2017 год (руб.)</w:t>
            </w:r>
          </w:p>
        </w:tc>
        <w:tc>
          <w:tcPr>
            <w:tcW w:w="0" w:type="auto"/>
            <w:gridSpan w:val="5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Транспортные средства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располо-ложения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Орлов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Павел Анатольевич,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1 202 193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(1/6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285 210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(1/6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Соковикова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lastRenderedPageBreak/>
              <w:t>Людмила Юрьевна,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1 366 998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504 196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NISSAN PRIMERA,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TOYOTA CAMRI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Мамаева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Нелли Николаевна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 заместитель министра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1 337 574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1559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Земельный 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1235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3 743 206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Хонда CRV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   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                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УАЗ Патриот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Дачный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Васева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Вера Васильевна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523 465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Изместьев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Виталий Александрович,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начальник отдела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538 231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CHEVROLET AVEO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596 511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(1/2 доля)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31,9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Замараева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Елена Геннадьевна,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514 310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(2/3 доли)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207 000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Корабельникова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Нина Владимировна,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начальник сектора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430 450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719 766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MITSUBISHI ASX;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rPr>
          <w:trHeight w:val="366"/>
        </w:trPr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rPr>
          <w:trHeight w:val="366"/>
        </w:trPr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Прицеп к 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автомобилю КМЗ 8136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Ложкина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Елизавета Владимировна,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318 735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Наговицына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Алена Игоревна,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246 899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1 000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Чуракова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Екатерина Алексеевна,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26 118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1 238 967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ВАЗ 219060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  <w:tr w:rsidR="00875AB7" w:rsidRPr="00875AB7" w:rsidTr="00875AB7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</w:tc>
      </w:tr>
    </w:tbl>
    <w:p w:rsidR="00875AB7" w:rsidRPr="00875AB7" w:rsidRDefault="00875AB7" w:rsidP="00875AB7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b/>
          <w:bCs/>
          <w:color w:val="000000"/>
          <w:sz w:val="21"/>
          <w:szCs w:val="21"/>
          <w:lang w:eastAsia="ru-RU"/>
        </w:rPr>
        <w:t>Сведения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о доходах, имуществе и обязательствах имущественного характера руководителей государственных учреждений, подведомственных</w:t>
      </w:r>
    </w:p>
    <w:p w:rsidR="00875AB7" w:rsidRPr="00875AB7" w:rsidRDefault="00875AB7" w:rsidP="00875AB7">
      <w:pPr>
        <w:shd w:val="clear" w:color="auto" w:fill="FFFFFF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Министерству национальной политики Удмуртской Республики, и членов их семей за период с 01 января 2017 года по 31 декабря 2017 года</w:t>
      </w:r>
    </w:p>
    <w:p w:rsidR="00875AB7" w:rsidRPr="00875AB7" w:rsidRDefault="00875AB7" w:rsidP="00875AB7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tbl>
      <w:tblPr>
        <w:tblW w:w="17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226"/>
        <w:gridCol w:w="1422"/>
        <w:gridCol w:w="1202"/>
        <w:gridCol w:w="1743"/>
        <w:gridCol w:w="1453"/>
        <w:gridCol w:w="1202"/>
        <w:gridCol w:w="1743"/>
        <w:gridCol w:w="1762"/>
        <w:gridCol w:w="2861"/>
      </w:tblGrid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транспортное средство,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Вид-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Боталова</w:t>
            </w:r>
          </w:p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b/>
                <w:bCs/>
                <w:sz w:val="21"/>
                <w:szCs w:val="21"/>
                <w:lang w:eastAsia="ru-RU"/>
              </w:rPr>
              <w:t>Татьяна Павловна,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директор БУ УР «Дом Дружбы народов»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1 071 130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2 345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SUZUKI SX4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  <w:tr w:rsidR="00875AB7" w:rsidRPr="00875AB7" w:rsidTr="00875AB7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244 367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2345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HUNDAI GETS,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 </w:t>
            </w:r>
          </w:p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Автомобиль LADA XRAY GAB130-50-9TU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-</w:t>
            </w:r>
          </w:p>
        </w:tc>
      </w:tr>
      <w:tr w:rsidR="00875AB7" w:rsidRPr="00875AB7" w:rsidTr="00875AB7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75AB7" w:rsidRPr="00875AB7" w:rsidRDefault="00875AB7" w:rsidP="00875AB7">
            <w:pPr>
              <w:spacing w:after="180" w:line="240" w:lineRule="auto"/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</w:pPr>
            <w:r w:rsidRPr="00875AB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875AB7" w:rsidRPr="00875AB7" w:rsidRDefault="00875AB7" w:rsidP="00875AB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  <w:lang w:eastAsia="ru-RU"/>
              </w:rPr>
            </w:pPr>
          </w:p>
        </w:tc>
      </w:tr>
    </w:tbl>
    <w:p w:rsidR="00875AB7" w:rsidRPr="00875AB7" w:rsidRDefault="00875AB7" w:rsidP="00875AB7">
      <w:pPr>
        <w:shd w:val="clear" w:color="auto" w:fill="FFFFFF"/>
        <w:spacing w:after="180" w:line="240" w:lineRule="auto"/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</w:pPr>
      <w:r w:rsidRPr="00875AB7">
        <w:rPr>
          <w:rFonts w:ascii="Arial Unicode MS" w:eastAsia="Arial Unicode MS" w:hAnsi="Arial Unicode MS" w:cs="Arial Unicode MS" w:hint="eastAsia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5AB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FD85"/>
  <w15:docId w15:val="{57B08D37-8E18-460C-8A6D-25646EB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2020-06-25T04:47:00Z</dcterms:modified>
</cp:coreProperties>
</file>