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D6" w:rsidRDefault="009E11D6" w:rsidP="009E11D6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Комитета по охране и использованию объектов историко-культурного наследия строительства Тюменской области за 2018 год</w:t>
      </w:r>
    </w:p>
    <w:p w:rsidR="009E11D6" w:rsidRDefault="009E11D6" w:rsidP="009E11D6">
      <w:pPr>
        <w:pStyle w:val="a3"/>
        <w:shd w:val="clear" w:color="auto" w:fill="F4F7FB"/>
        <w:spacing w:before="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Сведения о доходах, об имуществе и обязательствах имущественного характера государственных гражданских служащих</w:t>
      </w:r>
    </w:p>
    <w:p w:rsidR="009E11D6" w:rsidRDefault="009E11D6" w:rsidP="009E11D6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и членов их семей</w:t>
      </w:r>
    </w:p>
    <w:p w:rsidR="009E11D6" w:rsidRDefault="009E11D6" w:rsidP="009E11D6">
      <w:pPr>
        <w:pStyle w:val="a3"/>
        <w:shd w:val="clear" w:color="auto" w:fill="F4F7FB"/>
        <w:spacing w:before="240" w:beforeAutospacing="0" w:after="240" w:afterAutospacing="0"/>
        <w:jc w:val="center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Комитета по охране и использованию объектов историко-культурного наследия строительства Тюменской области за 2018 год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569"/>
        <w:gridCol w:w="1343"/>
        <w:gridCol w:w="1844"/>
        <w:gridCol w:w="996"/>
        <w:gridCol w:w="1528"/>
        <w:gridCol w:w="1844"/>
        <w:gridCol w:w="996"/>
        <w:gridCol w:w="1528"/>
        <w:gridCol w:w="1735"/>
        <w:gridCol w:w="21"/>
      </w:tblGrid>
      <w:tr w:rsidR="009E11D6" w:rsidTr="009E11D6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Должность /</w:t>
            </w:r>
          </w:p>
          <w:p w:rsidR="009E11D6" w:rsidRDefault="009E11D6">
            <w:pPr>
              <w:pStyle w:val="a3"/>
              <w:spacing w:before="240" w:beforeAutospacing="0" w:after="240" w:afterAutospacing="0"/>
              <w:jc w:val="center"/>
            </w:pPr>
            <w:r>
              <w:t>для членов семьи - степень родства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 </w:t>
            </w:r>
            <w:r>
              <w:rPr>
                <w:u w:val="single"/>
              </w:rPr>
              <w:t>2018</w:t>
            </w:r>
            <w:r>
              <w:t> год</w:t>
            </w:r>
          </w:p>
          <w:p w:rsidR="009E11D6" w:rsidRDefault="009E11D6">
            <w:pPr>
              <w:pStyle w:val="a3"/>
              <w:spacing w:before="24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средства, принадлежащие на праве собственности</w:t>
            </w:r>
          </w:p>
          <w:p w:rsidR="009E11D6" w:rsidRDefault="009E11D6">
            <w:pPr>
              <w:pStyle w:val="a3"/>
              <w:spacing w:before="240" w:beforeAutospacing="0" w:after="240" w:afterAutospacing="0"/>
              <w:jc w:val="center"/>
            </w:pPr>
            <w:r>
              <w:t>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bookmarkEnd w:id="0"/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Базилева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Анна Константиновна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председатель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1 479 514,51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151,6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98,6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1 921 881,61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1500,0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автомобиль легковой Volkswagen Touareg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98,6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несовершен-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t>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151,6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98,6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10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Кононов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Александр Николаевич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</w:t>
            </w:r>
            <w:r>
              <w:lastRenderedPageBreak/>
              <w:t>отдела сохранения объектов культурного наследия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lastRenderedPageBreak/>
              <w:t>1 285 932,82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89,9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330/89164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2813,3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7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прицеп к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t>автомобилю легковому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1 740 383,54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 (1/3)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329/89164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2813,3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89,9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65,9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89,9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2813,3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42,5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1575,0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405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Калашникова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Лариса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Владиславовна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охраны и </w:t>
            </w:r>
            <w:r>
              <w:lastRenderedPageBreak/>
              <w:t>использования объектов культурного наследия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lastRenderedPageBreak/>
              <w:t>1 377 590,92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lastRenderedPageBreak/>
              <w:t>PEUGEOT 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22,7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1091,0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316/36595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41,0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402 905,25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22,0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VOLVO V40 CROSS COUNTRY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  <w:p w:rsidR="009E11D6" w:rsidRDefault="009E11D6">
            <w:pPr>
              <w:pStyle w:val="a3"/>
              <w:spacing w:before="240" w:beforeAutospacing="0" w:after="240" w:afterAutospacing="0"/>
            </w:pPr>
            <w:r>
              <w:t>под гаражом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41,0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несовершен-нолетний сын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квартира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63,3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  <w:tr w:rsidR="009E11D6" w:rsidTr="009E11D6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– доля в праве 316/36595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999,5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11D6" w:rsidRDefault="009E11D6"/>
        </w:tc>
      </w:tr>
    </w:tbl>
    <w:p w:rsidR="00243221" w:rsidRPr="009E11D6" w:rsidRDefault="00243221" w:rsidP="009E11D6">
      <w:pPr>
        <w:shd w:val="clear" w:color="auto" w:fill="F4F7FB"/>
        <w:spacing w:after="0" w:line="240" w:lineRule="auto"/>
        <w:ind w:right="60"/>
        <w:textAlignment w:val="top"/>
        <w:rPr>
          <w:rFonts w:ascii="Arial" w:hAnsi="Arial" w:cs="Arial"/>
          <w:color w:val="3A4256"/>
          <w:sz w:val="20"/>
          <w:szCs w:val="20"/>
        </w:rPr>
      </w:pPr>
    </w:p>
    <w:sectPr w:rsidR="00243221" w:rsidRPr="009E11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A5D84"/>
    <w:multiLevelType w:val="multilevel"/>
    <w:tmpl w:val="D8F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1D6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E588"/>
  <w15:docId w15:val="{BA230705-B457-40CB-9061-6EEF5501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9E1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69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201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77299">
                      <w:marLeft w:val="0"/>
                      <w:marRight w:val="0"/>
                      <w:marTop w:val="9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4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2020-06-24T05:29:00Z</dcterms:modified>
</cp:coreProperties>
</file>