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1CC" w:rsidRDefault="007441CC" w:rsidP="007441CC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государственных гражданских служащих и членов их семей Комитет по делам национальностей Тюменской области за 2018 год</w:t>
      </w:r>
    </w:p>
    <w:p w:rsidR="007441CC" w:rsidRDefault="007441CC" w:rsidP="007441CC">
      <w:pPr>
        <w:pStyle w:val="a3"/>
        <w:shd w:val="clear" w:color="auto" w:fill="F4F7FB"/>
        <w:spacing w:before="0" w:beforeAutospacing="0" w:after="240" w:afterAutospacing="0"/>
        <w:rPr>
          <w:rFonts w:ascii="Segoe UI" w:hAnsi="Segoe UI" w:cs="Segoe UI"/>
          <w:color w:val="3A4256"/>
        </w:rPr>
      </w:pPr>
      <w:bookmarkStart w:id="0" w:name="_GoBack"/>
      <w:bookmarkEnd w:id="0"/>
      <w:r>
        <w:rPr>
          <w:rFonts w:ascii="Segoe UI" w:hAnsi="Segoe UI" w:cs="Segoe UI"/>
          <w:color w:val="3A4256"/>
        </w:rPr>
        <w:t>Сведения о доходах, об имуществе и обязательствах имущественного характера государственных гражданских служащих и членов их семей Комитет по делам национальностей Тюменской области за 2018 год</w:t>
      </w:r>
    </w:p>
    <w:tbl>
      <w:tblPr>
        <w:tblW w:w="15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2047"/>
        <w:gridCol w:w="1299"/>
        <w:gridCol w:w="1702"/>
        <w:gridCol w:w="1030"/>
        <w:gridCol w:w="1616"/>
        <w:gridCol w:w="1717"/>
        <w:gridCol w:w="1030"/>
        <w:gridCol w:w="1626"/>
        <w:gridCol w:w="2013"/>
      </w:tblGrid>
      <w:tr w:rsidR="007441CC" w:rsidTr="007441CC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Должность / для членов семьи -степень родства</w:t>
            </w:r>
          </w:p>
        </w:tc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Общая сумма дохода за 2018 год</w:t>
            </w:r>
          </w:p>
          <w:p w:rsidR="007441CC" w:rsidRDefault="007441CC">
            <w:pPr>
              <w:pStyle w:val="western"/>
              <w:spacing w:before="24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(в рублях)</w:t>
            </w:r>
          </w:p>
          <w:p w:rsidR="007441CC" w:rsidRDefault="007441CC">
            <w:pPr>
              <w:pStyle w:val="western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  <w:tc>
          <w:tcPr>
            <w:tcW w:w="41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  <w:p w:rsidR="007441CC" w:rsidRDefault="007441CC">
            <w:pPr>
              <w:pStyle w:val="western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(вид и марка)</w:t>
            </w: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Площадь (кв.м.)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Площадь (кв.м.)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Чернов Владислав Леонидович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1 772 804,79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600,0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150,6</w:t>
            </w:r>
          </w:p>
        </w:tc>
        <w:tc>
          <w:tcPr>
            <w:tcW w:w="13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не имеет</w:t>
            </w: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Жилое строение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40,0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Многоквартирный дом (доля в праве 1008/125443)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4173,9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100,8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1 124 834,93</w:t>
            </w:r>
          </w:p>
        </w:tc>
        <w:tc>
          <w:tcPr>
            <w:tcW w:w="15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/>
        </w:tc>
        <w:tc>
          <w:tcPr>
            <w:tcW w:w="13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100,8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автомобиль легковой НИССАН</w:t>
            </w:r>
          </w:p>
          <w:p w:rsidR="007441CC" w:rsidRDefault="007441CC">
            <w:pPr>
              <w:pStyle w:val="western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Кашкай</w:t>
            </w: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4173,9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Земельный</w:t>
            </w:r>
          </w:p>
          <w:p w:rsidR="007441CC" w:rsidRDefault="007441CC">
            <w:pPr>
              <w:pStyle w:val="western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участок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600,0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Жилое</w:t>
            </w:r>
          </w:p>
          <w:p w:rsidR="007441CC" w:rsidRDefault="007441CC">
            <w:pPr>
              <w:pStyle w:val="western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строение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40,0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/>
        </w:tc>
        <w:tc>
          <w:tcPr>
            <w:tcW w:w="13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100,8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198" w:afterAutospacing="0"/>
            </w:pPr>
            <w:r>
              <w:br/>
              <w:t> </w:t>
            </w:r>
          </w:p>
          <w:p w:rsidR="007441CC" w:rsidRDefault="007441CC">
            <w:pPr>
              <w:pStyle w:val="western"/>
              <w:spacing w:before="240" w:beforeAutospacing="0" w:after="198" w:afterAutospacing="0"/>
            </w:pPr>
            <w:r>
              <w:br/>
              <w:t> </w:t>
            </w:r>
          </w:p>
          <w:p w:rsidR="007441CC" w:rsidRDefault="007441CC">
            <w:pPr>
              <w:pStyle w:val="western"/>
              <w:spacing w:before="240" w:beforeAutospacing="0" w:after="240" w:afterAutospacing="0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4173,9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600,0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Жилое строение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40,0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Несовершеннолетний сын</w:t>
            </w:r>
          </w:p>
        </w:tc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/>
        </w:tc>
        <w:tc>
          <w:tcPr>
            <w:tcW w:w="13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100,8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4173,9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600,0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Жилое строение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40,0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Гайсина Амина Караметдиновна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Начальник отдела финансово-экономического и информационного обеспечения</w:t>
            </w:r>
          </w:p>
        </w:tc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198" w:afterAutospacing="0"/>
              <w:jc w:val="center"/>
            </w:pPr>
            <w:r>
              <w:br/>
              <w:t> </w:t>
            </w:r>
          </w:p>
          <w:p w:rsidR="007441CC" w:rsidRDefault="007441CC">
            <w:pPr>
              <w:pStyle w:val="western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1 761 696,57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2207,0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17,6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 Форд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Kuga</w:t>
            </w: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193,0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17,3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136,2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/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74,8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/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17,6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/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17,3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/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/>
        </w:tc>
        <w:tc>
          <w:tcPr>
            <w:tcW w:w="13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2207,0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198" w:afterAutospacing="0"/>
            </w:pPr>
            <w:r>
              <w:br/>
              <w:t> </w:t>
            </w:r>
          </w:p>
          <w:p w:rsidR="007441CC" w:rsidRDefault="007441CC">
            <w:pPr>
              <w:pStyle w:val="western"/>
              <w:spacing w:before="240" w:beforeAutospacing="0" w:after="240" w:afterAutospacing="0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193,0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136,2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74,8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lastRenderedPageBreak/>
              <w:t>Горбунов Виталий Александрович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Начальник отдела по взаимодействию с политическими партиями, общественными объединениями и профилактике экстремистских проявлений</w:t>
            </w:r>
          </w:p>
        </w:tc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1 273 098,49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67,4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36,2</w:t>
            </w:r>
          </w:p>
        </w:tc>
        <w:tc>
          <w:tcPr>
            <w:tcW w:w="13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 КИА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Sportage</w:t>
            </w: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102,6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21,6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/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67,4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7441CC" w:rsidTr="007441CC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Ефимчик Сергей Александрович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Начальник отдела по делам национально-культурных объединений и казачества</w:t>
            </w:r>
          </w:p>
        </w:tc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1 185 405,33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1/13 земельного участка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320,0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1250,0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7441CC" w:rsidRDefault="007441CC">
            <w:pPr>
              <w:pStyle w:val="western"/>
              <w:spacing w:before="240" w:beforeAutospacing="0" w:after="240" w:afterAutospacing="0"/>
            </w:pPr>
            <w:r>
              <w:rPr>
                <w:rFonts w:ascii="Arial" w:hAnsi="Arial" w:cs="Arial"/>
                <w:sz w:val="18"/>
                <w:szCs w:val="18"/>
              </w:rPr>
              <w:t>Ниссан Премьер</w:t>
            </w: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83,3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16,3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28,7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/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7441CC" w:rsidRDefault="007441CC">
            <w:pPr>
              <w:pStyle w:val="western"/>
              <w:spacing w:before="240" w:beforeAutospacing="0" w:after="240" w:afterAutospacing="0"/>
            </w:pPr>
            <w:r>
              <w:rPr>
                <w:rFonts w:ascii="Arial" w:hAnsi="Arial" w:cs="Arial"/>
                <w:sz w:val="18"/>
                <w:szCs w:val="18"/>
              </w:rPr>
              <w:t>Ниссан Х-Трейл</w:t>
            </w: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23,2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/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373 669,28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1250,0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198" w:afterAutospacing="0"/>
              <w:jc w:val="center"/>
            </w:pPr>
            <w:r>
              <w:br/>
              <w:t> </w:t>
            </w:r>
          </w:p>
          <w:p w:rsidR="007441CC" w:rsidRDefault="007441CC">
            <w:pPr>
              <w:pStyle w:val="western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83,3</w:t>
            </w:r>
          </w:p>
        </w:tc>
        <w:tc>
          <w:tcPr>
            <w:tcW w:w="13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198" w:afterAutospacing="0"/>
              <w:jc w:val="center"/>
            </w:pPr>
            <w:r>
              <w:br/>
              <w:t> </w:t>
            </w:r>
          </w:p>
          <w:p w:rsidR="007441CC" w:rsidRDefault="007441CC">
            <w:pPr>
              <w:pStyle w:val="western"/>
              <w:spacing w:before="24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198" w:afterAutospacing="0"/>
            </w:pPr>
            <w:r>
              <w:br/>
              <w:t> </w:t>
            </w:r>
          </w:p>
          <w:p w:rsidR="007441CC" w:rsidRDefault="007441CC">
            <w:pPr>
              <w:pStyle w:val="western"/>
              <w:spacing w:before="240" w:beforeAutospacing="0" w:after="240" w:afterAutospacing="0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28,7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Швинд Лариса Ивановна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Главный бухгалтер</w:t>
            </w:r>
          </w:p>
        </w:tc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1 288 933,85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64,5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1226,0</w:t>
            </w:r>
          </w:p>
        </w:tc>
        <w:tc>
          <w:tcPr>
            <w:tcW w:w="13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7441CC" w:rsidRDefault="007441CC">
            <w:pPr>
              <w:pStyle w:val="western"/>
              <w:spacing w:before="240" w:beforeAutospacing="0" w:after="240" w:afterAutospacing="0"/>
            </w:pPr>
            <w:r>
              <w:rPr>
                <w:rFonts w:ascii="Arial" w:hAnsi="Arial" w:cs="Arial"/>
                <w:sz w:val="18"/>
                <w:szCs w:val="18"/>
              </w:rPr>
              <w:t>Опель Астра</w:t>
            </w: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½ квартиры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52,9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½ квартиры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52,9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Нежилое здание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супруг</w:t>
            </w:r>
          </w:p>
        </w:tc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562 375,33</w:t>
            </w:r>
          </w:p>
        </w:tc>
        <w:tc>
          <w:tcPr>
            <w:tcW w:w="15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/>
        </w:tc>
        <w:tc>
          <w:tcPr>
            <w:tcW w:w="13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1226,0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64,5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32,0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3800,0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Нежилое здание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lastRenderedPageBreak/>
              <w:t>Шевелев Александр Федорович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Начальник отдела по взаимодействию с религиозными организациями</w:t>
            </w:r>
          </w:p>
        </w:tc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1 298 798,53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76,0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546,0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 МИЦУБИСИ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LANCER 1,6</w:t>
            </w: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1/3 квартиры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46,6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15,8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/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Дачный дом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112,0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129 712,54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546,0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15,8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198" w:afterAutospacing="0"/>
            </w:pPr>
            <w:r>
              <w:br/>
              <w:t> </w:t>
            </w:r>
          </w:p>
          <w:p w:rsidR="007441CC" w:rsidRDefault="007441CC">
            <w:pPr>
              <w:pStyle w:val="western"/>
              <w:spacing w:before="240" w:beforeAutospacing="0" w:after="240" w:afterAutospacing="0"/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1/3 квартиры</w:t>
            </w:r>
          </w:p>
        </w:tc>
        <w:tc>
          <w:tcPr>
            <w:tcW w:w="85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46,6</w:t>
            </w:r>
          </w:p>
        </w:tc>
        <w:tc>
          <w:tcPr>
            <w:tcW w:w="132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76,0</w:t>
            </w:r>
          </w:p>
        </w:tc>
        <w:tc>
          <w:tcPr>
            <w:tcW w:w="132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/>
        </w:tc>
      </w:tr>
      <w:tr w:rsidR="007441CC" w:rsidTr="007441C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441CC" w:rsidRDefault="007441CC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Дачный дом</w:t>
            </w:r>
          </w:p>
        </w:tc>
        <w:tc>
          <w:tcPr>
            <w:tcW w:w="84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112,0</w:t>
            </w:r>
          </w:p>
        </w:tc>
        <w:tc>
          <w:tcPr>
            <w:tcW w:w="132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7441CC" w:rsidRDefault="007441CC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441CC" w:rsidRDefault="007441CC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41CC"/>
    <w:rsid w:val="00765429"/>
    <w:rsid w:val="00777841"/>
    <w:rsid w:val="00807380"/>
    <w:rsid w:val="008C09C5"/>
    <w:rsid w:val="0097184D"/>
    <w:rsid w:val="009F48C4"/>
    <w:rsid w:val="00A22E7B"/>
    <w:rsid w:val="00A23DD1"/>
    <w:rsid w:val="00B1322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16A37-8C6E-4CD5-8A52-17C94127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7441CC"/>
  </w:style>
  <w:style w:type="paragraph" w:customStyle="1" w:styleId="western">
    <w:name w:val="western"/>
    <w:basedOn w:val="a"/>
    <w:rsid w:val="007441C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9414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532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2020-06-24T05:22:00Z</dcterms:modified>
</cp:coreProperties>
</file>