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63" w:rsidRDefault="00B82163" w:rsidP="00B82163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 В Е Д Е Н И Я о доходах, об имуществе и обязательствах имущественного характера лиц, замещающих должности государственной гражданской службы в департаменте лесного комплекса Тюменской области, их супругов и несовершеннолетних детей за период с 1 января 2017 года по 31 декабря 2017 года</w:t>
      </w:r>
    </w:p>
    <w:p w:rsidR="00B82163" w:rsidRDefault="00B82163" w:rsidP="00B82163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2216"/>
        <w:gridCol w:w="1567"/>
        <w:gridCol w:w="1892"/>
        <w:gridCol w:w="1005"/>
        <w:gridCol w:w="1542"/>
        <w:gridCol w:w="1924"/>
        <w:gridCol w:w="1005"/>
        <w:gridCol w:w="1542"/>
        <w:gridCol w:w="1510"/>
      </w:tblGrid>
      <w:tr w:rsidR="00B82163" w:rsidTr="00B82163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Должность / Степень родства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2017 год (в рублях)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B82163" w:rsidTr="00B8216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Агешин Евгений Викторович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Заместитель начальника Ишимского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627294.37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61.1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ВАЗ 111730 Калина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872511.0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61.1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5567.68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61.1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Мартюченко Павел Игоревич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Начальник отдела развития лесной инфраструктуры и лесопромышленного комплекса управления финансов, экономики и развития лесопромышленного комплекса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1146489.28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 ½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64.2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1156.0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1906362.69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1156.0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50.6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Легковые автомобили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Honda Fit, Opel Аstra J 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421.0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 ½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64.2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 ½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50.6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1156.0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64.2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Ведерников Иван Васильевич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 xml:space="preserve">Начальник отдела федерального государственного лесного надзора (лесной охраны) управления федерального государственного </w:t>
            </w:r>
            <w:r>
              <w:lastRenderedPageBreak/>
              <w:t>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lastRenderedPageBreak/>
              <w:t>1229055.97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40,5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Войнова Оксана Леонидовна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Начальник отдела предоставления лесных участков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3732640.94, в т.ч. доход от продажи квартиры 2000000.0, пенсии 178895.07 и 11637.74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57,5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66.1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Легковой автомобиль Opel Corsa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Громова Галина Владимировна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Заместитель директора департамента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2577746.72, в т.ч. на погребение 5562.25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55.3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Автомобиль легковой КИА Optima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46.4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417472,24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55.3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Желенговский Максим Федорович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Начальник Уватского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1268559.54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1199.0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Легковой автомобиль: KiaXM Sorento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239.2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lastRenderedPageBreak/>
              <w:t>1199.0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239.2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1199.0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bookmarkStart w:id="0" w:name="__DdeLink__20320_781316375"/>
            <w:bookmarkEnd w:id="0"/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239.2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Зобнина Елена Анатольевна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Начальник управления финансов, экономики и развития лесопромышленного комплекса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2272582.91, в т.ч. доход от страховой выплаты 22661.0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69.7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115.2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Легковые автомобили: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Honda CR-V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Nissan March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39.0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1422.0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Жилое помещение, состоящее из 1 комнаты и 19/100 доли в праве собственности на общее имущество в пятикомнатной квартире общей площадью 116.5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12.9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 xml:space="preserve">Общее имущество в многоквартирном жилом доме, жилое, 9 технический этаж </w:t>
            </w:r>
            <w:r>
              <w:lastRenderedPageBreak/>
              <w:t>(подземных этажей-подвал), лит А доля в праве 697/67028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lastRenderedPageBreak/>
              <w:t>1934.2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253537.0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1422.0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69.7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 ½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115.2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Гаражный бокс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18.0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Многоквартирный жилой дом, жилое, 9 технический этаж (подземных этажей-подвал),  доля в праве 697/67028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1934.2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 под гаражным боксом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18.0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Турнаев Олег Юрьевич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начальник отдела мониторинга, охраны и защиты лесов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1505443.48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86.0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Легковой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автомобиль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Mazda 6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1100.0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60.68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64.0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 xml:space="preserve">63003.74, в т.ч. доход от </w:t>
            </w:r>
            <w:r>
              <w:lastRenderedPageBreak/>
              <w:t>призов за участие в соревнованиях 10440.0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86.0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Мицубиси OUTLANDER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60.68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64.0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1100.0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86.0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60.68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64.0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1100.0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Суворов Сергей Александрович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Заместитель начальника Тюменского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609533.05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744.0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16.5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Легковой автомобиль: Мицубиси Outlender; автоприцеп: КМЗ 38136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55.0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213754.22, в т.ч. пенсия 204584.89, социальная выплата 9169.33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744.0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55.0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16.5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Шабров Игорь Викторович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Начальник управления федерального государственного лесного контроля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2003215.95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  <w:jc w:val="center"/>
            </w:pPr>
            <w:r>
              <w:t>523.0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Легковые автомобили: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Тойота Land Cruiser,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Suzuki Grand Vitara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70.0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183.6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80457.07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523.0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70.0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183.6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Шимбалева Надежда Ивановна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 xml:space="preserve">Заместитель начальника отдела федерального государственного лесного контроля (лесной охраны) управления </w:t>
            </w:r>
            <w:r>
              <w:lastRenderedPageBreak/>
              <w:t>федерального государственного лесного контроля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lastRenderedPageBreak/>
              <w:t>1061991.98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квартира,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66.7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957495.95, в т.ч. от продажи автомобиля 100000.0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квартира,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66.7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Легковой автомобиль:</w:t>
            </w:r>
          </w:p>
          <w:p w:rsidR="00B82163" w:rsidRDefault="00B82163">
            <w:pPr>
              <w:pStyle w:val="a3"/>
              <w:spacing w:before="240" w:beforeAutospacing="0" w:after="240" w:afterAutospacing="0"/>
            </w:pPr>
            <w:r>
              <w:t>КИА Rio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66.7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82163" w:rsidTr="00B82163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66.7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2163" w:rsidRDefault="00B82163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B82163" w:rsidRDefault="00B82163" w:rsidP="001C34A2"/>
    <w:p w:rsidR="00B82163" w:rsidRDefault="00B82163" w:rsidP="00B82163">
      <w:r>
        <w:br w:type="page"/>
      </w:r>
    </w:p>
    <w:p w:rsidR="00F87B04" w:rsidRDefault="00F87B04" w:rsidP="00F87B04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 В Е Д Е Н И Я о доходах, об имуществе и обязательствах имущественного характера лиц, замещающих должности руководителей учреждений Тюменской области, их супругов и несовершеннолетних детей за период с 1 января 2017 года по 31 декабря 2017 года</w:t>
      </w:r>
    </w:p>
    <w:p w:rsidR="00F87B04" w:rsidRDefault="00F87B04" w:rsidP="00F87B04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bookmarkStart w:id="1" w:name="_GoBack"/>
      <w:bookmarkEnd w:id="1"/>
    </w:p>
    <w:tbl>
      <w:tblPr>
        <w:tblW w:w="15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932"/>
        <w:gridCol w:w="1483"/>
        <w:gridCol w:w="1672"/>
        <w:gridCol w:w="915"/>
        <w:gridCol w:w="1925"/>
        <w:gridCol w:w="1483"/>
        <w:gridCol w:w="915"/>
        <w:gridCol w:w="1735"/>
        <w:gridCol w:w="2048"/>
      </w:tblGrid>
      <w:tr w:rsidR="00F87B04" w:rsidTr="00F87B04"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Общая сумма дохода за 2017 год (в рублях)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F87B04" w:rsidTr="00F87B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7B04" w:rsidRDefault="00F87B04">
            <w:pPr>
              <w:rPr>
                <w:szCs w:val="24"/>
              </w:rPr>
            </w:pPr>
          </w:p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b/>
                <w:bCs/>
                <w:sz w:val="20"/>
                <w:szCs w:val="20"/>
              </w:rPr>
              <w:t>Мальцев Николай Николаевич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директор государственного казенного учреждения Тюменской области «Тюменское управление лесами»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2405801.87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87B04" w:rsidRDefault="00F87B04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Хонда Civic,</w:t>
            </w:r>
          </w:p>
          <w:p w:rsidR="00F87B04" w:rsidRDefault="00F87B04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мотоцикл «ИЖ-6-114»;</w:t>
            </w:r>
          </w:p>
          <w:p w:rsidR="00F87B04" w:rsidRDefault="00F87B04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87B04" w:rsidRDefault="00F87B04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Прицеп 2ПТС-4ПТС-4</w:t>
            </w:r>
          </w:p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71.8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1962.0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2930.0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542869.91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71.8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1962.0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71.8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70.0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1962.0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</w:tr>
      <w:tr w:rsidR="00F87B04" w:rsidTr="00F87B04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2930.0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B04" w:rsidRDefault="00F87B04"/>
        </w:tc>
      </w:tr>
    </w:tbl>
    <w:p w:rsidR="00243221" w:rsidRPr="00F87B04" w:rsidRDefault="00243221" w:rsidP="00F87B04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F87B0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79B4"/>
    <w:multiLevelType w:val="multilevel"/>
    <w:tmpl w:val="A09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2163"/>
    <w:rsid w:val="00BE110E"/>
    <w:rsid w:val="00C76735"/>
    <w:rsid w:val="00F32F49"/>
    <w:rsid w:val="00F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EB8B"/>
  <w15:docId w15:val="{0766F4A2-0B51-4640-9303-880A150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8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82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35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0618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24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529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2020-06-23T06:39:00Z</dcterms:modified>
</cp:coreProperties>
</file>