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5F" w:rsidRDefault="0060325F" w:rsidP="0060325F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Аппарата Губернатора Тюменской области и членов их семей за 2018 год</w:t>
      </w:r>
    </w:p>
    <w:p w:rsidR="0060325F" w:rsidRDefault="0060325F" w:rsidP="0060325F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5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2228"/>
        <w:gridCol w:w="1354"/>
        <w:gridCol w:w="1868"/>
        <w:gridCol w:w="1031"/>
        <w:gridCol w:w="1578"/>
        <w:gridCol w:w="1613"/>
        <w:gridCol w:w="1031"/>
        <w:gridCol w:w="1253"/>
        <w:gridCol w:w="1811"/>
      </w:tblGrid>
      <w:tr w:rsidR="0060325F" w:rsidTr="0060325F">
        <w:trPr>
          <w:tblHeader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 государственного</w:t>
            </w:r>
          </w:p>
          <w:p w:rsidR="0060325F" w:rsidRDefault="0060325F">
            <w:pPr>
              <w:pStyle w:val="a3"/>
              <w:spacing w:before="24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Общая сумма дохода за 2018 год (в рублях)**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средства, принадлежащие на прав собственности (вид и марка)</w:t>
            </w:r>
          </w:p>
        </w:tc>
      </w:tr>
      <w:tr w:rsidR="0060325F" w:rsidTr="0060325F">
        <w:trPr>
          <w:tblHeader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b/>
                <w:bCs/>
                <w:szCs w:val="24"/>
              </w:rPr>
            </w:pPr>
          </w:p>
        </w:tc>
      </w:tr>
      <w:tr w:rsidR="0060325F" w:rsidTr="0060325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60325F" w:rsidRP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Сарычев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Сергей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Вице-Губернатор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74 140 435,88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в т.ч. доход от отчуждения имущества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63 914 000,00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26/80)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  <w:r w:rsidRPr="0060325F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60325F" w:rsidRPr="0060325F" w:rsidRDefault="0060325F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60325F">
              <w:rPr>
                <w:lang w:val="en-US"/>
              </w:rPr>
              <w:t>LAND ROVER RANGE ROVER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Снегоболотоход MAX XT 650 HO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Снегоход ARCTIC CAT BEARCAT</w:t>
            </w:r>
          </w:p>
        </w:tc>
      </w:tr>
      <w:tr w:rsidR="0060325F" w:rsidRP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8 248 232,00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в т.ч. доход от отчуждения имущества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3 000 000,00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земельный участок (общая долевая, доля в праве 458/10000)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7214,0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легковой</w:t>
            </w:r>
            <w:r w:rsidRPr="0060325F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60325F" w:rsidRPr="0060325F" w:rsidRDefault="0060325F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60325F">
              <w:rPr>
                <w:lang w:val="en-US"/>
              </w:rPr>
              <w:t>LAND ROVER RANGE ROVER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общее имущество в многоквартирном доме (общая долевая, доля в праве 458/10000)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1621,8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170,7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нежилое помещение /подвал/ (общая долевая, доля в праве 367/37983)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нежилое помещение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(общая долевая, доля в праве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353,8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в праве 13/80)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RP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Вахрин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Вячеслав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9 098 312,79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pStyle w:val="a3"/>
              <w:spacing w:before="0" w:beforeAutospacing="0" w:after="240" w:afterAutospacing="0"/>
              <w:rPr>
                <w:lang w:val="en-US"/>
              </w:rPr>
            </w:pPr>
            <w:r>
              <w:t>автомобиль</w:t>
            </w:r>
            <w:r w:rsidRPr="0060325F">
              <w:rPr>
                <w:lang w:val="en-US"/>
              </w:rPr>
              <w:t xml:space="preserve"> </w:t>
            </w:r>
            <w:r>
              <w:t>легковой</w:t>
            </w:r>
          </w:p>
          <w:p w:rsidR="0060325F" w:rsidRPr="0060325F" w:rsidRDefault="0060325F">
            <w:pPr>
              <w:pStyle w:val="a3"/>
              <w:spacing w:before="240" w:beforeAutospacing="0" w:after="240" w:afterAutospacing="0"/>
              <w:rPr>
                <w:lang w:val="en-US"/>
              </w:rPr>
            </w:pPr>
            <w:r w:rsidRPr="0060325F">
              <w:rPr>
                <w:lang w:val="en-US"/>
              </w:rPr>
              <w:t>Mercedes Benz S63AMG 4 matic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Pr="0060325F" w:rsidRDefault="0060325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328, 5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Теплоухова Лариса Зельмухановна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заместитель Губернатора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9 340 852,74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315 405,92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легковой автомобиль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Land Cruiser 120 (Prado)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Стеценко Алексей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заместитель руководителя Аппарата Губернатора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2 705 687,06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автомобиль легковой ТОЙОТА RAV4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822 475,10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Доронина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начальник управления нормативно-аналитической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1 575 025,03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 xml:space="preserve">Белоусова Ирина </w:t>
            </w:r>
            <w:r>
              <w:lastRenderedPageBreak/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 xml:space="preserve">начальник отдела </w:t>
            </w:r>
            <w:r>
              <w:lastRenderedPageBreak/>
              <w:t>государственной и муниципальной службы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1 657 615,55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lastRenderedPageBreak/>
              <w:t>в том числе от отчуждения имущества 1 000,0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16,1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 xml:space="preserve">автомобиль </w:t>
            </w:r>
            <w:r>
              <w:lastRenderedPageBreak/>
              <w:t>легковой NISSAN JUKE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нежилое помещение в нежилом строении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Цыбуляк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начальник отдела административной реформы управления нормативно-аналитической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2 411 517,72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>в том числе доход от отчуждения имущества 1 266 067,00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легковой автомобиль Фольксваген Passat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в 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2 508 908,13</w:t>
            </w:r>
          </w:p>
          <w:p w:rsidR="0060325F" w:rsidRDefault="0060325F">
            <w:pPr>
              <w:pStyle w:val="a3"/>
              <w:spacing w:before="240" w:beforeAutospacing="0" w:after="240" w:afterAutospacing="0"/>
            </w:pPr>
            <w:r>
              <w:t xml:space="preserve">в том числе доход от отчуждения имущества 1 </w:t>
            </w:r>
            <w:r>
              <w:lastRenderedPageBreak/>
              <w:t>200 000,0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легковой автомобиль МИЦУБИСИ Outlander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 xml:space="preserve">квартира (доля в </w:t>
            </w:r>
            <w:r>
              <w:lastRenderedPageBreak/>
              <w:t>праве 45/100)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1/3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 (доля в праве 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Шурлыгин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начальник отдела специальной документальной связи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968 158,58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автомобиль легковой КИА JD(CEE¢D)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479 942,21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lastRenderedPageBreak/>
              <w:t>Южаков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начальник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1 784 876,2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82 550,0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¼ квартиры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57,7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легковой автомобиль БМВ 523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легковой автомобиль ТОЙОТА Королла</w:t>
            </w:r>
          </w:p>
        </w:tc>
      </w:tr>
      <w:tr w:rsid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0325F" w:rsidRDefault="0060325F">
            <w:pPr>
              <w:pStyle w:val="a3"/>
              <w:spacing w:before="0" w:beforeAutospacing="0" w:after="240" w:afterAutospacing="0"/>
            </w:pPr>
            <w:r>
              <w:t>не имеет</w:t>
            </w:r>
          </w:p>
        </w:tc>
      </w:tr>
    </w:tbl>
    <w:p w:rsidR="0060325F" w:rsidRDefault="0060325F" w:rsidP="001C34A2"/>
    <w:p w:rsidR="0060325F" w:rsidRDefault="0060325F" w:rsidP="0060325F">
      <w:r>
        <w:br w:type="page"/>
      </w:r>
    </w:p>
    <w:p w:rsidR="0060325F" w:rsidRPr="0060325F" w:rsidRDefault="0060325F" w:rsidP="0060325F">
      <w:pPr>
        <w:shd w:val="clear" w:color="auto" w:fill="F4F7FB"/>
        <w:spacing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lastRenderedPageBreak/>
        <w:t>Сведения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t>о доходах, об имуществе и обязательствах имущественного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t>характера руководителя государственного учреждения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t>Тюменской области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ГАУ Тюменской области «Многофункциональный центр предоставления государственных и муниципальных услуг в Тюменской области»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t>(наименование государственного учреждения Тюменской области)</w:t>
      </w:r>
    </w:p>
    <w:p w:rsidR="0060325F" w:rsidRPr="0060325F" w:rsidRDefault="0060325F" w:rsidP="0060325F">
      <w:pPr>
        <w:shd w:val="clear" w:color="auto" w:fill="F4F7FB"/>
        <w:spacing w:before="240" w:after="240" w:line="240" w:lineRule="auto"/>
        <w:jc w:val="center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60325F">
        <w:rPr>
          <w:rFonts w:ascii="Segoe UI" w:eastAsia="Times New Roman" w:hAnsi="Segoe UI" w:cs="Segoe UI"/>
          <w:color w:val="616878"/>
          <w:szCs w:val="24"/>
          <w:lang w:eastAsia="ru-RU"/>
        </w:rPr>
        <w:t>за 2018 год</w:t>
      </w:r>
    </w:p>
    <w:tbl>
      <w:tblPr>
        <w:tblW w:w="15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2188"/>
        <w:gridCol w:w="2041"/>
        <w:gridCol w:w="1491"/>
        <w:gridCol w:w="925"/>
        <w:gridCol w:w="931"/>
        <w:gridCol w:w="1509"/>
        <w:gridCol w:w="1452"/>
        <w:gridCol w:w="1459"/>
        <w:gridCol w:w="2497"/>
      </w:tblGrid>
      <w:tr w:rsidR="0060325F" w:rsidRPr="0060325F" w:rsidTr="0060325F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Должность/ степень   родства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Общая сумма дохода за 2018 год* (в рублях)</w:t>
            </w:r>
          </w:p>
          <w:p w:rsidR="0060325F" w:rsidRPr="0060325F" w:rsidRDefault="0060325F" w:rsidP="0060325F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br/>
              <w:t>* отдельной  строкой  выделяется  доход от отчуждения    имущества</w:t>
            </w:r>
          </w:p>
        </w:tc>
        <w:tc>
          <w:tcPr>
            <w:tcW w:w="43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Перечень объектов   недвижимости,  принадлежащих на праве 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  Перечень объектов        недвижимости,   находящихся в пользовании 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Транспортные   средства (вид и марка)  </w:t>
            </w:r>
          </w:p>
        </w:tc>
      </w:tr>
      <w:tr w:rsidR="0060325F" w:rsidRPr="0060325F" w:rsidTr="0060325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Вид  объекта недвижимости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Страна располо- жения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 Вид  объекта недви- 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 Страна  располо-  жения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1110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Нагибин Александр Николаевич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директор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2 775 899,2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35,0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Легковой автомобиль</w:t>
            </w:r>
          </w:p>
          <w:p w:rsidR="0060325F" w:rsidRPr="0060325F" w:rsidRDefault="0060325F" w:rsidP="0060325F">
            <w:pPr>
              <w:spacing w:before="240"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ССАНГ ЙОНГActyon</w:t>
            </w:r>
          </w:p>
        </w:tc>
      </w:tr>
      <w:tr w:rsidR="0060325F" w:rsidRPr="0060325F" w:rsidTr="0060325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23,9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машиноместо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14,7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3,7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765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супруга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1 108 605,6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54,1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60325F" w:rsidRPr="0060325F" w:rsidTr="0060325F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60325F" w:rsidRPr="0060325F" w:rsidTr="0060325F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60325F" w:rsidRPr="0060325F" w:rsidTr="0060325F">
        <w:trPr>
          <w:trHeight w:val="7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  <w:tr w:rsidR="0060325F" w:rsidRPr="0060325F" w:rsidTr="0060325F">
        <w:trPr>
          <w:trHeight w:val="8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104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</w:tr>
      <w:tr w:rsidR="0060325F" w:rsidRPr="0060325F" w:rsidTr="0060325F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80,5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B"/>
            <w:vAlign w:val="center"/>
            <w:hideMark/>
          </w:tcPr>
          <w:p w:rsidR="0060325F" w:rsidRPr="0060325F" w:rsidRDefault="0060325F" w:rsidP="0060325F">
            <w:pPr>
              <w:spacing w:after="240" w:line="240" w:lineRule="auto"/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</w:pPr>
            <w:r w:rsidRPr="0060325F">
              <w:rPr>
                <w:rFonts w:ascii="Segoe UI" w:eastAsia="Times New Roman" w:hAnsi="Segoe UI" w:cs="Segoe UI"/>
                <w:color w:val="616878"/>
                <w:szCs w:val="24"/>
                <w:lang w:eastAsia="ru-RU"/>
              </w:rPr>
              <w:t>не имеет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28C3"/>
    <w:multiLevelType w:val="multilevel"/>
    <w:tmpl w:val="FAA6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32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2CC3"/>
  <w15:docId w15:val="{E0778377-5C64-45D4-835D-05E938FD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60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509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50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713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2020-06-23T05:23:00Z</dcterms:modified>
</cp:coreProperties>
</file>