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Балушкин</w:t>
            </w:r>
            <w:proofErr w:type="spellEnd"/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 Федорович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693186,73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садовый (общая долевая собственность)</w:t>
            </w:r>
          </w:p>
          <w:p w:rsidR="00212A44" w:rsidRPr="007E6B3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921F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7E6B34"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собственность)</w:t>
            </w:r>
          </w:p>
          <w:p w:rsidR="00212A44" w:rsidRPr="007E6B3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E6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1F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7E6B34"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E6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  <w:r w:rsidRPr="0099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92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XLE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E6B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B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7E6B3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171ACD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r w:rsidR="00212A44">
              <w:rPr>
                <w:rFonts w:ascii="Times New Roman" w:hAnsi="Times New Roman" w:cs="Times New Roman"/>
                <w:sz w:val="24"/>
                <w:szCs w:val="24"/>
              </w:rPr>
              <w:t xml:space="preserve">лодка «Крым» 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FE5DDE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E5DDE">
              <w:rPr>
                <w:rFonts w:ascii="Times New Roman" w:hAnsi="Times New Roman" w:cs="Times New Roman"/>
                <w:sz w:val="24"/>
                <w:szCs w:val="24"/>
              </w:rPr>
              <w:t>земельный участок садовый (общая долевая собственность)</w:t>
            </w:r>
          </w:p>
          <w:p w:rsidR="00212A44" w:rsidRPr="00FE5DDE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E5DDE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E5DDE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9921F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E5DDE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9921F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9665A3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ACD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5A3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2EEA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26F2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5</cp:revision>
  <dcterms:created xsi:type="dcterms:W3CDTF">2012-04-12T06:11:00Z</dcterms:created>
  <dcterms:modified xsi:type="dcterms:W3CDTF">2012-04-13T07:35:00Z</dcterms:modified>
</cp:coreProperties>
</file>