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93" w:rsidRPr="006E5FFB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607693" w:rsidRPr="006E5FFB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E5FFB">
        <w:rPr>
          <w:rFonts w:ascii="Times New Roman" w:hAnsi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7693" w:rsidRPr="00BA472D" w:rsidRDefault="00607693" w:rsidP="0060769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E5FFB">
        <w:rPr>
          <w:rFonts w:ascii="Times New Roman" w:hAnsi="Times New Roman"/>
          <w:sz w:val="24"/>
          <w:szCs w:val="24"/>
          <w:lang w:eastAsia="ru-RU"/>
        </w:rPr>
        <w:t xml:space="preserve">государственных гражданских служащих </w:t>
      </w:r>
      <w:r w:rsidRPr="00037C53">
        <w:rPr>
          <w:rFonts w:ascii="Times New Roman" w:hAnsi="Times New Roman"/>
          <w:sz w:val="24"/>
          <w:szCs w:val="24"/>
          <w:lang w:eastAsia="ru-RU"/>
        </w:rPr>
        <w:t>Министерств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37C53">
        <w:rPr>
          <w:rFonts w:ascii="Times New Roman" w:hAnsi="Times New Roman"/>
          <w:sz w:val="24"/>
          <w:szCs w:val="24"/>
          <w:lang w:eastAsia="ru-RU"/>
        </w:rPr>
        <w:t xml:space="preserve"> сельского хозяйства и продовольствия</w:t>
      </w:r>
      <w:r w:rsidRPr="008443F6">
        <w:rPr>
          <w:rFonts w:ascii="Times New Roman" w:hAnsi="Times New Roman"/>
          <w:sz w:val="24"/>
          <w:szCs w:val="24"/>
          <w:lang w:eastAsia="ru-RU"/>
        </w:rPr>
        <w:t xml:space="preserve"> РСО-Алания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и членов </w:t>
      </w:r>
      <w:r w:rsidRPr="006E5FFB">
        <w:rPr>
          <w:rFonts w:ascii="Times New Roman" w:hAnsi="Times New Roman"/>
          <w:sz w:val="24"/>
          <w:szCs w:val="24"/>
          <w:lang w:eastAsia="ru-RU"/>
        </w:rPr>
        <w:t>их семей</w:t>
      </w:r>
      <w:r w:rsidRPr="006E5FFB">
        <w:rPr>
          <w:rFonts w:ascii="Times New Roman" w:hAnsi="Times New Roman"/>
          <w:sz w:val="24"/>
          <w:szCs w:val="24"/>
          <w:lang w:eastAsia="ru-RU"/>
        </w:rPr>
        <w:br/>
        <w:t xml:space="preserve">за период с </w:t>
      </w:r>
      <w:r>
        <w:rPr>
          <w:rFonts w:ascii="Times New Roman" w:hAnsi="Times New Roman"/>
          <w:sz w:val="24"/>
          <w:szCs w:val="24"/>
          <w:lang w:eastAsia="ru-RU"/>
        </w:rPr>
        <w:t>1 января по 31 декабря 201</w:t>
      </w:r>
      <w:r w:rsidR="00AF1349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834DE1">
        <w:rPr>
          <w:rFonts w:ascii="Times New Roman" w:hAnsi="Times New Roman"/>
          <w:sz w:val="24"/>
          <w:szCs w:val="24"/>
          <w:lang w:eastAsia="ru-RU"/>
        </w:rPr>
        <w:t>а</w:t>
      </w:r>
    </w:p>
    <w:tbl>
      <w:tblPr>
        <w:tblW w:w="438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637"/>
        <w:gridCol w:w="1275"/>
        <w:gridCol w:w="937"/>
        <w:gridCol w:w="1207"/>
        <w:gridCol w:w="735"/>
        <w:gridCol w:w="721"/>
        <w:gridCol w:w="837"/>
        <w:gridCol w:w="735"/>
        <w:gridCol w:w="721"/>
        <w:gridCol w:w="1337"/>
        <w:gridCol w:w="1645"/>
        <w:gridCol w:w="1396"/>
      </w:tblGrid>
      <w:tr w:rsidR="00662249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№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32" w:type="pct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849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Деклари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рованный годовой доход (руб.)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собс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твенности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ложения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страна распо</w:t>
            </w: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softHyphen/>
              <w:t>ложения</w:t>
            </w:r>
          </w:p>
        </w:tc>
        <w:tc>
          <w:tcPr>
            <w:tcW w:w="495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607693" w:rsidRPr="004E416B" w:rsidRDefault="00607693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D5559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Марзоев К.В.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первый </w:t>
            </w:r>
          </w:p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</w:t>
            </w:r>
          </w:p>
          <w:p w:rsidR="0097687A" w:rsidRPr="004E416B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министра</w:t>
            </w:r>
          </w:p>
        </w:tc>
        <w:tc>
          <w:tcPr>
            <w:tcW w:w="3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44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2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605,2</w:t>
            </w:r>
          </w:p>
        </w:tc>
        <w:tc>
          <w:tcPr>
            <w:tcW w:w="26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AF1349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708803,89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Hlk451761063"/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97687A" w:rsidRDefault="0097687A" w:rsidP="005911A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7687A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RAV-4 158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Л.С.,2010 г.</w:t>
            </w: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97687A" w:rsidRDefault="0097687A" w:rsidP="005911A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97687A" w:rsidRDefault="0097687A" w:rsidP="005911A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EA0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0F6D19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Default="0097687A" w:rsidP="0060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687A" w:rsidRPr="004E416B" w:rsidRDefault="0097687A" w:rsidP="00591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0"/>
      <w:tr w:rsidR="00CE1A46" w:rsidRPr="004E416B" w:rsidTr="00995C3D">
        <w:tc>
          <w:tcPr>
            <w:tcW w:w="119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97687A" w:rsidRDefault="00AF1349" w:rsidP="00EA67F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ребенок</w:t>
            </w:r>
            <w:proofErr w:type="spellEnd"/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AF1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0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Кусраев А.Ч.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34%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64,7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49,2</w:t>
            </w:r>
          </w:p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743347,15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221220,15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33%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64,7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AF1349" w:rsidRPr="004E416B" w:rsidRDefault="00AF1349" w:rsidP="00EA67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33%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  <w:p w:rsidR="00760E20" w:rsidRDefault="00760E20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60E20" w:rsidRPr="004E416B" w:rsidRDefault="00760E20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AF1349" w:rsidRDefault="00AF1349" w:rsidP="002923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Рубаев И.Г.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Default="00760E20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437302,02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F1349" w:rsidRPr="004E416B" w:rsidRDefault="00AF1349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760E20" w:rsidRDefault="0035036D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0E2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101520,0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760E20" w:rsidRDefault="0035036D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2923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Макиев А.Т.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420A3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r w:rsidR="00420A3C">
              <w:rPr>
                <w:rFonts w:ascii="Times New Roman" w:hAnsi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21099,2004г.</w:t>
            </w:r>
          </w:p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669331,33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036D" w:rsidRPr="004E416B" w:rsidRDefault="0035036D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0E20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760E20" w:rsidRDefault="00420A3C" w:rsidP="00135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184054,58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Уртаев А.Ю.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Corolla</w:t>
            </w:r>
            <w:proofErr w:type="spellEnd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, 2009 г.</w:t>
            </w: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(совместная собственность)</w:t>
            </w: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F53C4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794328,89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ВАЗ 2110, 2004 г.</w:t>
            </w: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(совместная собственность)</w:t>
            </w: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spellStart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Corolla</w:t>
            </w:r>
            <w:proofErr w:type="spellEnd"/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, 2009 г.</w:t>
            </w: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(совместная собственность)</w:t>
            </w: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F53C4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505194,21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ВАЗ 2110, 2004 г.</w:t>
            </w: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(совместная собственность)</w:t>
            </w: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c супругом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5767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Лацоева</w:t>
            </w:r>
            <w:proofErr w:type="spellEnd"/>
            <w:r w:rsidRPr="004E416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З.Д.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F53C4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управления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F53C4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387383,07</w:t>
            </w:r>
          </w:p>
        </w:tc>
        <w:tc>
          <w:tcPr>
            <w:tcW w:w="517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F53C4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227114,44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416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20A3C" w:rsidRPr="004E416B" w:rsidRDefault="00420A3C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CE1A46" w:rsidRDefault="00CE1A46" w:rsidP="00BD0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Сидакова Л.С.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602592,54</w:t>
            </w: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135C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BD0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70FC2" w:rsidRDefault="00CE1A46" w:rsidP="00382B34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 w:rsidRPr="00470FC2"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Дигуров В.Г.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общая долевая собственность 1/2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1500,0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48,8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ИЖ 2715,1986г.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Митсубиси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«Паджеро»,2002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lastRenderedPageBreak/>
              <w:t>656460,06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382B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70FC2" w:rsidRDefault="00CE1A46" w:rsidP="00382B34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общая долевая собственность ½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48,8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FD32EB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FD32EB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323063,63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382B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382B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24023C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4023C"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Дзиов</w:t>
            </w:r>
            <w:proofErr w:type="spellEnd"/>
            <w:r w:rsidRPr="0024023C"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заместитель начальник </w:t>
            </w:r>
            <w:proofErr w:type="spellStart"/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аотдела</w:t>
            </w:r>
            <w:proofErr w:type="spellEnd"/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2000кв.м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ВАЗ 21099,200г.</w:t>
            </w: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243880,68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382B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24023C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24023C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24023C" w:rsidRDefault="00CE1A46" w:rsidP="00382B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46" w:rsidRPr="004E416B" w:rsidRDefault="00CE1A46" w:rsidP="00382B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9F74D9" w:rsidRDefault="00CE1A46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Сокаев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287 819,95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46" w:rsidRPr="004E416B" w:rsidRDefault="00CE1A46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Балаева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331278,04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46" w:rsidRPr="004E416B" w:rsidRDefault="00CE1A46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E1A46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7711A8" w:rsidRDefault="00CE1A46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7711A8"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Базров</w:t>
            </w:r>
            <w:proofErr w:type="spellEnd"/>
            <w:r w:rsidRPr="007711A8"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 xml:space="preserve"> Д.А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Pr="004E416B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1A46" w:rsidRDefault="00CE1A46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293691,73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46" w:rsidRPr="004E416B" w:rsidRDefault="00CE1A46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2249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Pr="007711A8" w:rsidRDefault="00662249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>Гизоев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472" w:type="pct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20500,0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P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Хендай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val="en-US" w:eastAsia="ru-RU"/>
              </w:rPr>
              <w:t>GLS 1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.4, 2007г.</w:t>
            </w: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29000,0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49" w:rsidRPr="004E416B" w:rsidRDefault="00662249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2249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165,5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49" w:rsidRPr="004E416B" w:rsidRDefault="00662249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2249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662249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49" w:rsidRPr="004E416B" w:rsidRDefault="00662249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2249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Pr="00656A34" w:rsidRDefault="00662249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56A3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CE1A4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662249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165,5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62249" w:rsidRDefault="00662249" w:rsidP="009D6F96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249" w:rsidRPr="004E416B" w:rsidRDefault="00662249" w:rsidP="009D6F9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5CDA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333333"/>
                <w:sz w:val="16"/>
                <w:szCs w:val="16"/>
              </w:rPr>
              <w:t>Туаев Э.Р.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</w:t>
            </w:r>
            <w:r w:rsidR="00CF643C">
              <w:rPr>
                <w:rFonts w:ascii="Times New Roman" w:hAnsi="Times New Roman"/>
                <w:sz w:val="16"/>
                <w:szCs w:val="16"/>
              </w:rPr>
              <w:t>ение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общая долевая 1/5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совместна с супругой 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 1/5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1426,0</w:t>
            </w:r>
          </w:p>
          <w:p w:rsidR="00656A34" w:rsidRPr="00CF643C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656A34" w:rsidRPr="00CF643C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2378,0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605,0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541,0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600,0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110,9</w:t>
            </w:r>
          </w:p>
          <w:p w:rsidR="00656A34" w:rsidRPr="00CF643C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83,8</w:t>
            </w:r>
          </w:p>
          <w:p w:rsidR="00656A34" w:rsidRPr="00CF643C" w:rsidRDefault="00656A34" w:rsidP="00135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102,6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656A34" w:rsidRPr="00CF643C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313,7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 xml:space="preserve">Россия 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656A34" w:rsidRPr="00CF643C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656A34" w:rsidRPr="00CF643C" w:rsidRDefault="00656A34" w:rsidP="00135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6A34" w:rsidRPr="00CF643C" w:rsidRDefault="00656A34" w:rsidP="00135CD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Pr="00CF643C" w:rsidRDefault="00135CDA" w:rsidP="00656A34">
            <w:pPr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RX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350, 2006г.</w:t>
            </w:r>
          </w:p>
          <w:p w:rsidR="00135CDA" w:rsidRDefault="00656A34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Газель ГАЗ 3302, 2005 г.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BMW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520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,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>1990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г.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lastRenderedPageBreak/>
              <w:t>289111,48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DA" w:rsidRPr="004E416B" w:rsidRDefault="00135CDA" w:rsidP="00135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5CDA" w:rsidRPr="004E416B" w:rsidTr="00995C3D">
        <w:trPr>
          <w:trHeight w:val="6737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656A34" w:rsidRDefault="00135CDA" w:rsidP="00135CD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656A34">
              <w:rPr>
                <w:rFonts w:ascii="Times New Roman" w:hAnsi="Times New Roman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 1/5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супругой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 1/5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совместная с супругом</w:t>
            </w:r>
          </w:p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1426,0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2378,0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605,0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541,0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600,0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110,9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83,8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102,6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44,2</w:t>
            </w:r>
          </w:p>
          <w:p w:rsidR="00135CDA" w:rsidRPr="00CF643C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sz w:val="16"/>
                <w:szCs w:val="16"/>
              </w:rPr>
              <w:t>313,7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Россия 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A045B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RX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350, 2006г.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совместная с супругом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Газель ГАЗ 3302, 2005 г.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совместная с супругом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val="en-US"/>
              </w:rPr>
              <w:t>BMW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520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,</w:t>
            </w:r>
            <w:r w:rsidRPr="00834DE1">
              <w:rPr>
                <w:rFonts w:ascii="Times New Roman" w:hAnsi="Times New Roman"/>
                <w:color w:val="333333"/>
                <w:sz w:val="16"/>
                <w:szCs w:val="16"/>
              </w:rPr>
              <w:t>1990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г.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совместная с супругом</w:t>
            </w: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656A34" w:rsidRDefault="00656A34" w:rsidP="00656A34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  <w:p w:rsidR="00135CDA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35CDA" w:rsidRPr="00CF643C" w:rsidRDefault="00135CDA" w:rsidP="00135CDA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50000,0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DA" w:rsidRPr="004E416B" w:rsidRDefault="00135CDA" w:rsidP="00135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995C3D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несовершеннолетний </w:t>
            </w:r>
            <w:r w:rsidR="00CF643C" w:rsidRPr="00995C3D">
              <w:rPr>
                <w:rFonts w:ascii="Times New Roman" w:hAnsi="Times New Roman"/>
                <w:color w:val="333333"/>
                <w:sz w:val="16"/>
                <w:szCs w:val="16"/>
              </w:rPr>
              <w:t>ребёнок</w:t>
            </w:r>
            <w:bookmarkStart w:id="1" w:name="_GoBack"/>
            <w:bookmarkEnd w:id="1"/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1426,0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1426,0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1426,0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5C3D" w:rsidRPr="004E416B" w:rsidTr="00995C3D">
        <w:trPr>
          <w:trHeight w:val="20"/>
        </w:trPr>
        <w:tc>
          <w:tcPr>
            <w:tcW w:w="11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06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995C3D">
            <w:pPr>
              <w:spacing w:after="0" w:line="229" w:lineRule="atLeast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44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общая долевая</w:t>
            </w:r>
          </w:p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1/5 долей</w:t>
            </w: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F643C">
              <w:rPr>
                <w:rFonts w:ascii="Times New Roman" w:hAnsi="Times New Roman"/>
                <w:color w:val="333333"/>
                <w:sz w:val="16"/>
                <w:szCs w:val="16"/>
              </w:rPr>
              <w:t>214,7</w:t>
            </w: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3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26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A045B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95C3D" w:rsidRPr="00CF643C" w:rsidRDefault="00995C3D" w:rsidP="00F23CF3">
            <w:pPr>
              <w:spacing w:after="0" w:line="229" w:lineRule="atLeast"/>
              <w:jc w:val="center"/>
              <w:rPr>
                <w:rFonts w:ascii="Times New Roman" w:hAnsi="Times New Roman"/>
                <w:color w:val="333333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C3D" w:rsidRPr="004E416B" w:rsidRDefault="00995C3D" w:rsidP="00995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711A8" w:rsidRDefault="007711A8"/>
    <w:sectPr w:rsidR="007711A8" w:rsidSect="005911AE">
      <w:pgSz w:w="16838" w:h="11906" w:orient="landscape"/>
      <w:pgMar w:top="567" w:right="82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058CA"/>
    <w:multiLevelType w:val="hybridMultilevel"/>
    <w:tmpl w:val="F96071E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07693"/>
    <w:rsid w:val="00094115"/>
    <w:rsid w:val="000C46BF"/>
    <w:rsid w:val="000F5EE7"/>
    <w:rsid w:val="000F6D19"/>
    <w:rsid w:val="000F726A"/>
    <w:rsid w:val="00135CDA"/>
    <w:rsid w:val="00222A86"/>
    <w:rsid w:val="0024023C"/>
    <w:rsid w:val="00292338"/>
    <w:rsid w:val="002B3E75"/>
    <w:rsid w:val="00343005"/>
    <w:rsid w:val="0035036D"/>
    <w:rsid w:val="003519E7"/>
    <w:rsid w:val="00382B34"/>
    <w:rsid w:val="003D3EFE"/>
    <w:rsid w:val="00420A3C"/>
    <w:rsid w:val="00437125"/>
    <w:rsid w:val="00470FC2"/>
    <w:rsid w:val="00497A57"/>
    <w:rsid w:val="004D6EE6"/>
    <w:rsid w:val="00536E91"/>
    <w:rsid w:val="0057676F"/>
    <w:rsid w:val="00582AE1"/>
    <w:rsid w:val="005911AE"/>
    <w:rsid w:val="005E1A4A"/>
    <w:rsid w:val="00607693"/>
    <w:rsid w:val="006369E8"/>
    <w:rsid w:val="0064720D"/>
    <w:rsid w:val="00656A34"/>
    <w:rsid w:val="00662249"/>
    <w:rsid w:val="00664919"/>
    <w:rsid w:val="006800D9"/>
    <w:rsid w:val="006C323F"/>
    <w:rsid w:val="00760E20"/>
    <w:rsid w:val="007711A8"/>
    <w:rsid w:val="0077148D"/>
    <w:rsid w:val="00817CAC"/>
    <w:rsid w:val="00834DE1"/>
    <w:rsid w:val="00850E69"/>
    <w:rsid w:val="008C5D49"/>
    <w:rsid w:val="00946CAF"/>
    <w:rsid w:val="0097687A"/>
    <w:rsid w:val="00995C3D"/>
    <w:rsid w:val="009B0F38"/>
    <w:rsid w:val="009B236D"/>
    <w:rsid w:val="009D6F96"/>
    <w:rsid w:val="009F74D9"/>
    <w:rsid w:val="00AB6DC5"/>
    <w:rsid w:val="00AF1349"/>
    <w:rsid w:val="00AF1489"/>
    <w:rsid w:val="00AF38FA"/>
    <w:rsid w:val="00BD0F0C"/>
    <w:rsid w:val="00C43E97"/>
    <w:rsid w:val="00CE1A46"/>
    <w:rsid w:val="00CF643C"/>
    <w:rsid w:val="00D5559A"/>
    <w:rsid w:val="00D876DC"/>
    <w:rsid w:val="00E41C50"/>
    <w:rsid w:val="00E808EE"/>
    <w:rsid w:val="00EA04E9"/>
    <w:rsid w:val="00EA67F1"/>
    <w:rsid w:val="00EF58ED"/>
    <w:rsid w:val="00F51361"/>
    <w:rsid w:val="00F53C4C"/>
    <w:rsid w:val="00F60558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3"/>
    <w:rPr>
      <w:rFonts w:eastAsia="Times New Roman" w:cs="Times New Roman"/>
    </w:rPr>
  </w:style>
  <w:style w:type="paragraph" w:styleId="3">
    <w:name w:val="heading 3"/>
    <w:basedOn w:val="a"/>
    <w:link w:val="30"/>
    <w:uiPriority w:val="9"/>
    <w:qFormat/>
    <w:rsid w:val="0060769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7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0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6DDD-736B-4346-B9A6-43A3D06C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Zalina</cp:lastModifiedBy>
  <cp:revision>16</cp:revision>
  <dcterms:created xsi:type="dcterms:W3CDTF">2015-05-28T15:47:00Z</dcterms:created>
  <dcterms:modified xsi:type="dcterms:W3CDTF">2019-05-17T14:30:00Z</dcterms:modified>
</cp:coreProperties>
</file>