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BA0" w:rsidRPr="002C2BA0" w:rsidRDefault="002C2BA0" w:rsidP="002C2BA0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  <w:r w:rsidRPr="002C2BA0">
        <w:rPr>
          <w:rFonts w:eastAsia="Times New Roman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руководства Саратовского областного суда, их супругов и несовершеннолетних детей за период с 01 января 2019 года по 31 декабря 2019 года — Саратовский областной суд</w:t>
      </w:r>
    </w:p>
    <w:p w:rsidR="002C2BA0" w:rsidRPr="002C2BA0" w:rsidRDefault="002C2BA0" w:rsidP="002C2BA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2C2BA0">
        <w:rPr>
          <w:rFonts w:ascii="Arial" w:eastAsia="Times New Roman" w:hAnsi="Arial" w:cs="Arial"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 руководства Саратовского областного суда, их супругов и несовершеннолетних детей за период с 01 января 2019 года по 31 декабря 2019 года</w:t>
      </w:r>
    </w:p>
    <w:tbl>
      <w:tblPr>
        <w:tblpPr w:leftFromText="45" w:rightFromText="45" w:vertAnchor="text"/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1928"/>
        <w:gridCol w:w="1268"/>
        <w:gridCol w:w="1344"/>
        <w:gridCol w:w="1487"/>
        <w:gridCol w:w="20"/>
        <w:gridCol w:w="824"/>
        <w:gridCol w:w="1268"/>
        <w:gridCol w:w="827"/>
        <w:gridCol w:w="824"/>
        <w:gridCol w:w="1268"/>
        <w:gridCol w:w="1381"/>
        <w:gridCol w:w="1600"/>
        <w:gridCol w:w="1411"/>
      </w:tblGrid>
      <w:tr w:rsidR="002C2BA0" w:rsidRPr="002C2BA0" w:rsidTr="002C2BA0">
        <w:tc>
          <w:tcPr>
            <w:tcW w:w="3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24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6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2C2BA0" w:rsidRPr="002C2BA0" w:rsidRDefault="002C2BA0" w:rsidP="002C2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20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8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C2BA0" w:rsidRPr="002C2BA0" w:rsidTr="002C2B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9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2C2BA0" w:rsidRPr="002C2BA0" w:rsidTr="002C2BA0">
        <w:tc>
          <w:tcPr>
            <w:tcW w:w="3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Телегин Федор Викторович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Председатель суда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Нежилое помещение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(машиноместо)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собственность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½ доля</w:t>
            </w:r>
          </w:p>
        </w:tc>
        <w:tc>
          <w:tcPr>
            <w:tcW w:w="10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46,8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117,5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автомобиль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ТОЙОТА RAV 4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4892031,27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2C2BA0" w:rsidRPr="002C2BA0" w:rsidTr="002C2B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117,5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1533555,05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2C2BA0" w:rsidRPr="002C2BA0" w:rsidTr="002C2BA0">
        <w:tc>
          <w:tcPr>
            <w:tcW w:w="3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Аниканов Артем Константинович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Заместитель председателя суда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собственность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1\5 доля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0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62,7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57,9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61,3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3130083,02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2C2BA0" w:rsidRPr="002C2BA0" w:rsidTr="002C2B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</w:t>
            </w: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етний ребенок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</w:t>
            </w: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ра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61,3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2BA0" w:rsidRPr="002C2BA0" w:rsidTr="002C2BA0">
        <w:tc>
          <w:tcPr>
            <w:tcW w:w="3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Ляпин О.М.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Заместитель председателя суда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Дача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0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400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62,4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79,3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автомобиль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Форд фьюжн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3639014,68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2C2BA0" w:rsidRPr="002C2BA0" w:rsidTr="002C2B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0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79,3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39,1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940965,91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2C2BA0" w:rsidRPr="002C2BA0" w:rsidTr="002C2B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79,3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2BA0" w:rsidRPr="002C2BA0" w:rsidTr="002C2BA0">
        <w:tc>
          <w:tcPr>
            <w:tcW w:w="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4.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Мележик Л.М.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Заместитель председателя суда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0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832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55,4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55,9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2702763,88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2C2BA0" w:rsidRPr="002C2BA0" w:rsidTr="002C2BA0">
        <w:tc>
          <w:tcPr>
            <w:tcW w:w="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</w:tbl>
    <w:p w:rsidR="002C2BA0" w:rsidRDefault="002C2BA0" w:rsidP="002C2BA0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</w:p>
    <w:p w:rsidR="002C2BA0" w:rsidRDefault="002C2BA0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br w:type="page"/>
      </w:r>
    </w:p>
    <w:p w:rsidR="002C2BA0" w:rsidRPr="002C2BA0" w:rsidRDefault="002C2BA0" w:rsidP="002C2BA0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  <w:bookmarkStart w:id="0" w:name="_GoBack"/>
      <w:bookmarkEnd w:id="0"/>
      <w:r w:rsidRPr="002C2BA0">
        <w:rPr>
          <w:rFonts w:eastAsia="Times New Roman"/>
          <w:sz w:val="32"/>
          <w:szCs w:val="32"/>
          <w:lang w:eastAsia="ru-RU"/>
        </w:rPr>
        <w:lastRenderedPageBreak/>
        <w:t>Сведения о доходах, расходах, об имуществе и обязательствах имущественного характера судей Саратовского областного суда, их супругов и несовершеннолетних детей за период с 01 января 2019 года по 31 декабря 2019 года — Саратовский областной суд</w:t>
      </w:r>
    </w:p>
    <w:p w:rsidR="002C2BA0" w:rsidRPr="002C2BA0" w:rsidRDefault="002C2BA0" w:rsidP="002C2BA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2C2BA0">
        <w:rPr>
          <w:rFonts w:ascii="Arial" w:eastAsia="Times New Roman" w:hAnsi="Arial" w:cs="Arial"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 судей Саратовского областного суда, их супругов и несовершеннолетних детей за период с 01 января 2019 года по 31 декабря 2019 года</w:t>
      </w:r>
    </w:p>
    <w:tbl>
      <w:tblPr>
        <w:tblpPr w:leftFromText="45" w:rightFromText="45" w:vertAnchor="text"/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"/>
        <w:gridCol w:w="1864"/>
        <w:gridCol w:w="1195"/>
        <w:gridCol w:w="1284"/>
        <w:gridCol w:w="1437"/>
        <w:gridCol w:w="20"/>
        <w:gridCol w:w="797"/>
        <w:gridCol w:w="1227"/>
        <w:gridCol w:w="1284"/>
        <w:gridCol w:w="797"/>
        <w:gridCol w:w="1227"/>
        <w:gridCol w:w="1417"/>
        <w:gridCol w:w="1547"/>
        <w:gridCol w:w="1365"/>
      </w:tblGrid>
      <w:tr w:rsidR="002C2BA0" w:rsidRPr="002C2BA0" w:rsidTr="002C2BA0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2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2C2BA0" w:rsidRPr="002C2BA0" w:rsidRDefault="002C2BA0" w:rsidP="002C2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C2BA0" w:rsidRPr="002C2BA0" w:rsidTr="002C2B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2C2BA0" w:rsidRPr="002C2BA0" w:rsidTr="002C2BA0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Глухов Александр Владимирович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Судья, председатель судебного состава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Дача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собственность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1\3 доля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57,8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424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автомобиль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ШКОДА Кодиак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3473126,27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2C2BA0" w:rsidRPr="002C2BA0" w:rsidTr="002C2B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собственность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1\3 доля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57,8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2BA0" w:rsidRPr="002C2BA0" w:rsidTr="002C2BA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Степаненко Ольга Викторовна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Судья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собственнос</w:t>
            </w: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ть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1\2 доля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37,3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68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101,8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автомобиль ХУНДАЙ Solaris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1867848,67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2C2BA0" w:rsidRPr="002C2BA0" w:rsidTr="002C2BA0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Стребкова Татьяна Никифоровна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Судья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собственность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1/10 доли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72,0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253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3197191,37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2C2BA0" w:rsidRPr="002C2BA0" w:rsidTr="002C2B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автомобиль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КИА Sportage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278320,13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2C2BA0" w:rsidRPr="002C2BA0" w:rsidTr="002C2BA0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Царенко Павел Павлович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Судья, председатель судебной коллегии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Дача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Хозяйственное строение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54,5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400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85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автомобиль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СУЗУКИ GRAND VITARA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2750564,87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2C2BA0" w:rsidRPr="002C2BA0" w:rsidTr="002C2B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Дача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Хозяйственное строение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54,5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400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85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659307,04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2C2BA0" w:rsidRPr="002C2BA0" w:rsidTr="002C2B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Дача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Хозяйственное строение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54,5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400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85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C2B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2BA0" w:rsidRPr="002C2BA0" w:rsidTr="002C2BA0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BA0" w:rsidRPr="002C2BA0" w:rsidRDefault="002C2BA0" w:rsidP="002C2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C2BA0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5BA9A-EF1F-4E5D-8256-C039B0FD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276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3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429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2020-06-16T13:41:00Z</dcterms:modified>
</cp:coreProperties>
</file>