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1D" w:rsidRDefault="009E5DDC">
      <w:pPr>
        <w:pStyle w:val="20"/>
        <w:framePr w:w="15787" w:h="1064" w:hRule="exact" w:wrap="none" w:vAnchor="page" w:hAnchor="page" w:x="495" w:y="1332"/>
        <w:shd w:val="clear" w:color="auto" w:fill="auto"/>
        <w:ind w:right="60"/>
      </w:pPr>
      <w:r>
        <w:rPr>
          <w:rStyle w:val="21"/>
        </w:rPr>
        <w:t>Сведения о доходах и расходах, об имуществе и обязательствах</w:t>
      </w:r>
      <w:r>
        <w:rPr>
          <w:rStyle w:val="21"/>
        </w:rPr>
        <w:br/>
        <w:t>имущественного характера за период с 1 января 2017 года по 31 декабря 2017 года,</w:t>
      </w:r>
      <w:r>
        <w:rPr>
          <w:rStyle w:val="21"/>
        </w:rPr>
        <w:br/>
        <w:t>предоставленные лицами, замещающими должности государственных гражданских служащих города Севастополя</w:t>
      </w:r>
      <w:r>
        <w:rPr>
          <w:rStyle w:val="21"/>
        </w:rPr>
        <w:br/>
        <w:t xml:space="preserve">в </w:t>
      </w:r>
      <w:r>
        <w:rPr>
          <w:rStyle w:val="21"/>
        </w:rPr>
        <w:t>Управлении государственного строительного надзора и экспертизы города Севастополя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770"/>
        <w:gridCol w:w="2688"/>
        <w:gridCol w:w="1546"/>
        <w:gridCol w:w="2530"/>
        <w:gridCol w:w="2256"/>
        <w:gridCol w:w="1834"/>
        <w:gridCol w:w="1570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32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22"/>
                <w:lang w:val="en-US" w:eastAsia="en-US" w:bidi="en-US"/>
              </w:rPr>
              <w:t>N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before="60" w:line="210" w:lineRule="exact"/>
              <w:ind w:left="20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должность руководителя государст</w:t>
            </w:r>
            <w:r>
              <w:rPr>
                <w:rStyle w:val="22"/>
              </w:rPr>
              <w:t>венного учреждения города Севастополя, и членов семьи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2"/>
              </w:rPr>
              <w:t>Замещаемая должность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54" w:lineRule="exact"/>
              <w:jc w:val="both"/>
            </w:pPr>
            <w:r>
              <w:rPr>
                <w:rStyle w:val="22"/>
              </w:rPr>
              <w:t>Общая сумма декларированн ого дохода за 2017 год (руб.)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 м), </w:t>
            </w:r>
            <w:r>
              <w:rPr>
                <w:rStyle w:val="22"/>
              </w:rPr>
              <w:t>страна расположения)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Недвижимое имущество, находящееся в пользовании (вид объекта недвижимости, площадь (кв. м), страна расположения)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Вид и марка транспортных средств, принадлежат на праве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ind w:left="240"/>
              <w:jc w:val="left"/>
            </w:pPr>
            <w:r>
              <w:rPr>
                <w:rStyle w:val="22"/>
              </w:rPr>
              <w:t>собственности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Сведения об источниках получения средств, за счет кот</w:t>
            </w:r>
            <w:r>
              <w:rPr>
                <w:rStyle w:val="22"/>
              </w:rPr>
              <w:t>орых совершена сделка (пп. 4 п. 2 настоящего Порядка)</w:t>
            </w: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00" w:lineRule="exact"/>
              <w:jc w:val="left"/>
            </w:pPr>
            <w:r>
              <w:rPr>
                <w:rStyle w:val="2LucidaSansUnicode10pt"/>
                <w:b w:val="0"/>
                <w:bCs w:val="0"/>
              </w:rPr>
              <w:t>1</w:t>
            </w:r>
            <w:r>
              <w:rPr>
                <w:rStyle w:val="2LucidaSansUnicode10pt0"/>
                <w:b w:val="0"/>
                <w:bCs w:val="0"/>
              </w:rPr>
              <w:t>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БОДНАРЧУК Евгений Евгеньевич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jc w:val="left"/>
            </w:pPr>
            <w:r>
              <w:rPr>
                <w:rStyle w:val="22"/>
              </w:rPr>
              <w:t>Главный специалист- эксперт отдела государственного строительного надзора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10" w:lineRule="exact"/>
            </w:pPr>
            <w:r>
              <w:rPr>
                <w:rStyle w:val="22"/>
              </w:rPr>
              <w:t>531021,33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8290" w:wrap="none" w:vAnchor="page" w:hAnchor="page" w:x="495" w:y="2602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38,0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after="180"/>
            </w:pPr>
            <w:r>
              <w:rPr>
                <w:rStyle w:val="22"/>
              </w:rPr>
              <w:t xml:space="preserve">Легковой автомобиль </w:t>
            </w:r>
            <w:r>
              <w:rPr>
                <w:rStyle w:val="22"/>
                <w:lang w:val="en-US" w:eastAsia="en-US" w:bidi="en-US"/>
              </w:rPr>
              <w:t>Ford</w:t>
            </w:r>
            <w:r w:rsidRPr="00D41BC3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Focus</w:t>
            </w:r>
            <w:r w:rsidRPr="00D41BC3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</w:rPr>
              <w:t>(индивидуальная)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before="180"/>
            </w:pPr>
            <w:r>
              <w:rPr>
                <w:rStyle w:val="22"/>
              </w:rPr>
              <w:t>Легковой автомобиль ВАЗ 2101,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8290" w:wrap="none" w:vAnchor="page" w:hAnchor="page" w:x="495" w:y="2602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2.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БУЧКОВ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Савелий Иванович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jc w:val="left"/>
            </w:pPr>
            <w:r>
              <w:rPr>
                <w:rStyle w:val="22"/>
              </w:rPr>
              <w:t>Главный специалист- эксперт отдела государствен ного строительного надзора и испытания материалов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line="210" w:lineRule="exact"/>
            </w:pPr>
            <w:r>
              <w:rPr>
                <w:rStyle w:val="22"/>
              </w:rPr>
              <w:t>674770,52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Земельный участок, (индивидуальная)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>1196 кв.м., Россия.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</w:pPr>
            <w:r>
              <w:rPr>
                <w:rStyle w:val="22"/>
              </w:rPr>
              <w:t xml:space="preserve">Садовый дом, </w:t>
            </w:r>
            <w:r>
              <w:rPr>
                <w:rStyle w:val="22"/>
              </w:rPr>
              <w:t>(индивидуальная)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numPr>
                <w:ilvl w:val="0"/>
                <w:numId w:val="1"/>
              </w:numPr>
              <w:shd w:val="clear" w:color="auto" w:fill="auto"/>
              <w:tabs>
                <w:tab w:val="left" w:pos="908"/>
              </w:tabs>
              <w:ind w:left="820" w:hanging="440"/>
              <w:jc w:val="left"/>
            </w:pPr>
            <w:r>
              <w:rPr>
                <w:rStyle w:val="22"/>
              </w:rPr>
              <w:t>кв.м., Россия. Квартира,</w:t>
            </w:r>
          </w:p>
          <w:p w:rsidR="0063341D" w:rsidRPr="00D41BC3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rPr>
                <w:lang w:val="en-US"/>
              </w:rPr>
            </w:pPr>
            <w:r>
              <w:rPr>
                <w:rStyle w:val="22"/>
              </w:rPr>
              <w:t>(общая совместная),</w:t>
            </w:r>
            <w:r w:rsidR="00D41BC3">
              <w:rPr>
                <w:rStyle w:val="22"/>
                <w:lang w:val="en-US"/>
              </w:rPr>
              <w:t xml:space="preserve"> 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numPr>
                <w:ilvl w:val="0"/>
                <w:numId w:val="2"/>
              </w:numPr>
              <w:shd w:val="clear" w:color="auto" w:fill="auto"/>
              <w:tabs>
                <w:tab w:val="left" w:pos="461"/>
              </w:tabs>
              <w:jc w:val="both"/>
            </w:pPr>
            <w:r>
              <w:rPr>
                <w:rStyle w:val="22"/>
              </w:rPr>
              <w:t>кв.м., 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after="60" w:line="210" w:lineRule="exact"/>
            </w:pPr>
            <w:r>
              <w:rPr>
                <w:rStyle w:val="22"/>
              </w:rPr>
              <w:t>Гараж,</w:t>
            </w:r>
          </w:p>
          <w:p w:rsidR="0063341D" w:rsidRDefault="009E5DDC">
            <w:pPr>
              <w:pStyle w:val="20"/>
              <w:framePr w:w="15787" w:h="8290" w:wrap="none" w:vAnchor="page" w:hAnchor="page" w:x="495" w:y="2602"/>
              <w:shd w:val="clear" w:color="auto" w:fill="auto"/>
              <w:spacing w:before="60" w:line="210" w:lineRule="exact"/>
            </w:pPr>
            <w:r>
              <w:rPr>
                <w:rStyle w:val="22"/>
              </w:rPr>
              <w:t>30,3 кв.м.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8290" w:wrap="none" w:vAnchor="page" w:hAnchor="page" w:x="495" w:y="260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8290" w:wrap="none" w:vAnchor="page" w:hAnchor="page" w:x="495" w:y="2602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  <w:sectPr w:rsidR="00633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765"/>
        <w:gridCol w:w="2688"/>
        <w:gridCol w:w="1550"/>
        <w:gridCol w:w="2530"/>
        <w:gridCol w:w="2251"/>
        <w:gridCol w:w="1838"/>
        <w:gridCol w:w="1574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175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120350,79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Земельный участок, (индивидуальная) 836 кв.м., Россия.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Квартира, (общая долевая), 55,2 кв.м., Россия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after="60" w:line="210" w:lineRule="exact"/>
            </w:pPr>
            <w:r>
              <w:rPr>
                <w:rStyle w:val="22"/>
              </w:rPr>
              <w:t>Гараж,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before="60" w:line="210" w:lineRule="exact"/>
            </w:pPr>
            <w:r>
              <w:rPr>
                <w:rStyle w:val="22"/>
              </w:rPr>
              <w:t>24 кв.м., 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 xml:space="preserve">Легковой автомобиль </w:t>
            </w:r>
            <w:r>
              <w:rPr>
                <w:rStyle w:val="22"/>
                <w:lang w:val="en-US" w:eastAsia="en-US" w:bidi="en-US"/>
              </w:rPr>
              <w:t>Ford</w:t>
            </w:r>
            <w:r w:rsidRPr="00D41BC3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  <w:lang w:val="en-US" w:eastAsia="en-US" w:bidi="en-US"/>
              </w:rPr>
              <w:t>Fiesta</w:t>
            </w:r>
            <w:r w:rsidRPr="00D41BC3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</w:rPr>
              <w:t>(индивидуальная)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3.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9" w:lineRule="exact"/>
              <w:jc w:val="left"/>
            </w:pPr>
            <w:r>
              <w:rPr>
                <w:rStyle w:val="22"/>
              </w:rPr>
              <w:t>ЗАКАЗЧИКОВ Александр Васильевич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>Начальник отдела государственного строительного надзора и испытания материалов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ind w:left="320"/>
              <w:jc w:val="left"/>
            </w:pPr>
            <w:r>
              <w:rPr>
                <w:rStyle w:val="22"/>
              </w:rPr>
              <w:t>993483,00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(общая долевая), 78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22"/>
              </w:rPr>
              <w:t>718708,19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Квартира, (общая долевая), 78 кв.м., Россия. Квартира, (общая долевая), 57,5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78 кв.м., Россия.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4.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КИРЕЕВА Наталья Валериевна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 xml:space="preserve">Главный специалист- эксперт отдела государственного </w:t>
            </w:r>
            <w:r>
              <w:rPr>
                <w:rStyle w:val="22"/>
              </w:rPr>
              <w:t>строительного надзора и испытания материалов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22"/>
              </w:rPr>
              <w:t>509607,10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Квартира, (общая долевая), 58,2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ind w:right="320"/>
              <w:jc w:val="right"/>
            </w:pPr>
            <w:r>
              <w:rPr>
                <w:rStyle w:val="22"/>
              </w:rPr>
              <w:t>226772,06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Квартира, 58,2 кв.м., Россия.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Жилой дом, 70,0 кв.м., Россия. Приусадебный земельный участок,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ind w:left="200"/>
              <w:jc w:val="left"/>
            </w:pPr>
            <w:r>
              <w:rPr>
                <w:rStyle w:val="22"/>
              </w:rPr>
              <w:t>1100,0 кв.м., Россия.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 xml:space="preserve">Легковой автомобиль ОПЕЛЬ </w:t>
            </w:r>
            <w:r>
              <w:rPr>
                <w:rStyle w:val="22"/>
                <w:lang w:val="en-US" w:eastAsia="en-US" w:bidi="en-US"/>
              </w:rPr>
              <w:t>ASTRA</w:t>
            </w:r>
            <w:r w:rsidRPr="00D41BC3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</w:rPr>
              <w:t>(индивидуальная)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(общая долевая), 58,2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  <w:sectPr w:rsidR="00633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765"/>
        <w:gridCol w:w="2688"/>
        <w:gridCol w:w="1546"/>
        <w:gridCol w:w="2534"/>
        <w:gridCol w:w="2251"/>
        <w:gridCol w:w="1838"/>
        <w:gridCol w:w="1565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Квартира, (общая долевая), 58,2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58,2 кв.м., Россия.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5.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КОЗАК Светлана Сергеевна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jc w:val="left"/>
            </w:pPr>
            <w:r>
              <w:rPr>
                <w:rStyle w:val="22"/>
              </w:rPr>
              <w:t>Заведующий сектором государственного строительного надзора, информационной и методологической работы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660205,84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49,0 кв.м, 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 xml:space="preserve">Легковой автомобиль МИЦУБИСИ КОЛЬТ 1.1, </w:t>
            </w:r>
            <w:r>
              <w:rPr>
                <w:rStyle w:val="22"/>
              </w:rPr>
              <w:t>(индивидуальная)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6.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jc w:val="left"/>
            </w:pPr>
            <w:r>
              <w:rPr>
                <w:rStyle w:val="22"/>
              </w:rPr>
              <w:t>КУНИЦЫН Алексей Викторович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Начальник юридического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969710,85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Квартира,</w:t>
            </w:r>
          </w:p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(общая долевая), 81,3 кв.м., Россия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14600,00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Земельный участок, (индивидуальная) 900,0 кв.м., Россия. Квартира,</w:t>
            </w:r>
          </w:p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 xml:space="preserve">(общая долевая), 81,3 кв.м., </w:t>
            </w:r>
            <w:r>
              <w:rPr>
                <w:rStyle w:val="22"/>
              </w:rPr>
              <w:t>Россия. Квартира, (индивидуальная) 39,1 кв.м., Россия.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7.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9" w:lineRule="exact"/>
              <w:jc w:val="left"/>
            </w:pPr>
            <w:r>
              <w:rPr>
                <w:rStyle w:val="22"/>
              </w:rPr>
              <w:t>ЛЮДНОВ Дмитрий Анатольевич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jc w:val="left"/>
            </w:pPr>
            <w:r>
              <w:rPr>
                <w:rStyle w:val="22"/>
              </w:rPr>
              <w:t>Главный специалист- эксперт отдела государственного строительного надзора и испытания материалов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282124,57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55,7 кв.м., Россия.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8.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 xml:space="preserve">МЫХАШУЛА Евгения </w:t>
            </w:r>
            <w:r>
              <w:rPr>
                <w:rStyle w:val="22"/>
              </w:rPr>
              <w:t>Ивановна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Главный специалист- эксперт юридического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524442,43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Квартира,</w:t>
            </w:r>
          </w:p>
          <w:p w:rsidR="0063341D" w:rsidRDefault="009E5DDC">
            <w:pPr>
              <w:pStyle w:val="20"/>
              <w:framePr w:w="15782" w:h="9403" w:wrap="none" w:vAnchor="page" w:hAnchor="page" w:x="497" w:y="1340"/>
              <w:shd w:val="clear" w:color="auto" w:fill="auto"/>
            </w:pPr>
            <w:r>
              <w:rPr>
                <w:rStyle w:val="22"/>
              </w:rPr>
              <w:t>(общая совместная), 68,7 кв.м, Россия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2" w:h="9403" w:wrap="none" w:vAnchor="page" w:hAnchor="page" w:x="497" w:y="1340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  <w:sectPr w:rsidR="00633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341D" w:rsidRDefault="009E5DDC">
      <w:pPr>
        <w:pStyle w:val="a5"/>
        <w:framePr w:wrap="none" w:vAnchor="page" w:hAnchor="page" w:x="7781" w:y="573"/>
        <w:shd w:val="clear" w:color="auto" w:fill="auto"/>
        <w:spacing w:line="160" w:lineRule="exact"/>
      </w:pPr>
      <w:r>
        <w:rPr>
          <w:rStyle w:val="a6"/>
          <w:b/>
          <w:bCs/>
        </w:rPr>
        <w:lastRenderedPageBreak/>
        <w:t>/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770"/>
        <w:gridCol w:w="2693"/>
        <w:gridCol w:w="1546"/>
        <w:gridCol w:w="2530"/>
        <w:gridCol w:w="2256"/>
        <w:gridCol w:w="1834"/>
        <w:gridCol w:w="1574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9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810300,79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Квартира,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(общая совместная), 68,7 кв.м, 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 xml:space="preserve">Квартира, </w:t>
            </w:r>
            <w:r>
              <w:rPr>
                <w:rStyle w:val="22"/>
              </w:rPr>
              <w:t>68,7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Квартира, 68,7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9.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МЫХАШУЛА Олег Мирославович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Начальник отдела государственного строительного надзора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810300,79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(общая совместная), 68,7 кв.м, 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524442,43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(общая совместная), 68,7 кв.м, 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D41BC3" w:rsidP="00D41BC3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несовершеннолетн</w:t>
            </w:r>
            <w:r w:rsidR="009E5DDC">
              <w:rPr>
                <w:rStyle w:val="22"/>
              </w:rPr>
              <w:t>и</w:t>
            </w:r>
            <w:bookmarkStart w:id="0" w:name="_GoBack"/>
            <w:bookmarkEnd w:id="0"/>
            <w:r w:rsidR="009E5DDC">
              <w:rPr>
                <w:rStyle w:val="22"/>
              </w:rPr>
              <w:t>й 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68,7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ребенок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Квартира, 68,7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10.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ПИСАРЧУК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jc w:val="left"/>
            </w:pPr>
            <w:r>
              <w:rPr>
                <w:rStyle w:val="22"/>
              </w:rPr>
              <w:t xml:space="preserve">Главный специалист- эксперт отдела </w:t>
            </w:r>
            <w:r>
              <w:rPr>
                <w:rStyle w:val="22"/>
              </w:rPr>
              <w:t>государственного строительного надзора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267995,11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Земельный участок, (индивидуальная) 835,0 кв.м., Россия.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>Квартира, 54,0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16,0 кв.м, 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11.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ПЛОЩЕНКО Владимир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 xml:space="preserve">Главный специалист- эксперт отдела </w:t>
            </w:r>
            <w:r>
              <w:rPr>
                <w:rStyle w:val="22"/>
              </w:rPr>
              <w:t>государственного строительного надзора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529537,08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(общая долевая), 55,6 кв.м., Россия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87" w:h="9298" w:wrap="none" w:vAnchor="page" w:hAnchor="page" w:x="495" w:y="1340"/>
              <w:shd w:val="clear" w:color="auto" w:fill="auto"/>
            </w:pPr>
            <w:r>
              <w:rPr>
                <w:rStyle w:val="22"/>
              </w:rPr>
              <w:t xml:space="preserve">Легковой автомобиль </w:t>
            </w:r>
            <w:r>
              <w:rPr>
                <w:rStyle w:val="22"/>
                <w:lang w:val="en-US" w:eastAsia="en-US" w:bidi="en-US"/>
              </w:rPr>
              <w:t>SKODA</w:t>
            </w:r>
            <w:r w:rsidRPr="00D41BC3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А5, (индивидуальная)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87" w:h="9298" w:wrap="none" w:vAnchor="page" w:hAnchor="page" w:x="495" w:y="1340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  <w:sectPr w:rsidR="00633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2765"/>
        <w:gridCol w:w="2702"/>
        <w:gridCol w:w="1541"/>
        <w:gridCol w:w="2530"/>
        <w:gridCol w:w="2261"/>
        <w:gridCol w:w="1829"/>
        <w:gridCol w:w="1570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lastRenderedPageBreak/>
              <w:t>12.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>ПОДСМАЧНЫЙ Владимир Николаевич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 xml:space="preserve">Главный специалист- эксперт отдела государственного </w:t>
            </w:r>
            <w:r>
              <w:rPr>
                <w:rStyle w:val="22"/>
              </w:rPr>
              <w:t>строительного надзора и испытания материалов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486564,32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Жилой дом, 200,0 кв.м., Россия Квартира,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36,0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Легковой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автомобиль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Митсубиси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Лансер,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738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 xml:space="preserve">Земельный участок (общая долевая), 350,0 кв.м., Россия. Квартира, (общая </w:t>
            </w:r>
            <w:r>
              <w:rPr>
                <w:rStyle w:val="22"/>
              </w:rPr>
              <w:t>долевая), 36,0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36,0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ребёнок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9" w:lineRule="exact"/>
            </w:pPr>
            <w:r>
              <w:rPr>
                <w:rStyle w:val="22"/>
              </w:rPr>
              <w:t>Квартира, 36,0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7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13.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9" w:lineRule="exact"/>
              <w:jc w:val="left"/>
            </w:pPr>
            <w:r>
              <w:rPr>
                <w:rStyle w:val="22"/>
              </w:rPr>
              <w:t>ПОЛИВОД Екатерина Геннадиевна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 xml:space="preserve">Главный специалист- эксперт сектора государственного </w:t>
            </w:r>
            <w:r>
              <w:rPr>
                <w:rStyle w:val="22"/>
              </w:rPr>
              <w:t>строительного надзора, информационной и методологической работы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476721,03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55,4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14.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СИКОРСКИЙ Леонид Олегович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Главный специалист- эксперт отдела государственного строительного надзора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244498,98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 xml:space="preserve">Жилой дом, 140,0 кв.м., Россия </w:t>
            </w:r>
            <w:r>
              <w:rPr>
                <w:rStyle w:val="22"/>
              </w:rPr>
              <w:t>Квартира,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39,9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 xml:space="preserve">Легковой автомобиль МЕРСЕДЕС БЕНЦ </w:t>
            </w:r>
            <w:r>
              <w:rPr>
                <w:rStyle w:val="22"/>
                <w:lang w:val="en-US" w:eastAsia="en-US" w:bidi="en-US"/>
              </w:rPr>
              <w:t>S</w:t>
            </w:r>
            <w:r w:rsidRPr="00D41BC3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 xml:space="preserve">320 </w:t>
            </w:r>
            <w:r>
              <w:rPr>
                <w:rStyle w:val="22"/>
                <w:lang w:val="en-US" w:eastAsia="en-US" w:bidi="en-US"/>
              </w:rPr>
              <w:t>CDI</w:t>
            </w:r>
            <w:r w:rsidRPr="00D41BC3">
              <w:rPr>
                <w:rStyle w:val="22"/>
                <w:lang w:eastAsia="en-US" w:bidi="en-US"/>
              </w:rPr>
              <w:t xml:space="preserve">, </w:t>
            </w:r>
            <w:r>
              <w:rPr>
                <w:rStyle w:val="22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15.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СТАН Марина Викторовна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jc w:val="left"/>
            </w:pPr>
            <w:r>
              <w:rPr>
                <w:rStyle w:val="22"/>
              </w:rPr>
              <w:t>Главный специалист- эксперт сектора государственного строительного надзора, информационной и методологической работы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  <w:spacing w:line="210" w:lineRule="exact"/>
            </w:pPr>
            <w:r>
              <w:rPr>
                <w:rStyle w:val="22"/>
              </w:rPr>
              <w:t>664947,98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 xml:space="preserve">Квартира, </w:t>
            </w:r>
            <w:r>
              <w:rPr>
                <w:rStyle w:val="22"/>
              </w:rPr>
              <w:t>(индивидуальная) 30,6 кв.м., Россия.</w:t>
            </w:r>
          </w:p>
          <w:p w:rsidR="0063341D" w:rsidRDefault="009E5DDC">
            <w:pPr>
              <w:pStyle w:val="20"/>
              <w:framePr w:w="15792" w:h="9653" w:wrap="none" w:vAnchor="page" w:hAnchor="page" w:x="492" w:y="1340"/>
              <w:shd w:val="clear" w:color="auto" w:fill="auto"/>
            </w:pPr>
            <w:r>
              <w:rPr>
                <w:rStyle w:val="22"/>
              </w:rPr>
              <w:t>Квартира, (индивидуальная) 44,8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9653" w:wrap="none" w:vAnchor="page" w:hAnchor="page" w:x="492" w:y="1340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  <w:sectPr w:rsidR="0063341D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3341D" w:rsidRDefault="009E5DDC">
      <w:pPr>
        <w:pStyle w:val="30"/>
        <w:framePr w:w="15792" w:h="226" w:hRule="exact" w:wrap="none" w:vAnchor="page" w:hAnchor="page" w:x="499" w:y="529"/>
        <w:shd w:val="clear" w:color="auto" w:fill="auto"/>
        <w:spacing w:after="0"/>
        <w:ind w:left="8760" w:right="6580"/>
      </w:pPr>
      <w:r>
        <w:rPr>
          <w:rStyle w:val="31"/>
        </w:rPr>
        <w:lastRenderedPageBreak/>
        <w:t xml:space="preserve">/ # •' </w:t>
      </w:r>
      <w:r>
        <w:rPr>
          <w:rStyle w:val="3Verdana"/>
        </w:rPr>
        <w:t>/ ■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774"/>
        <w:gridCol w:w="2698"/>
        <w:gridCol w:w="1541"/>
        <w:gridCol w:w="2534"/>
        <w:gridCol w:w="2256"/>
        <w:gridCol w:w="1829"/>
        <w:gridCol w:w="1570"/>
      </w:tblGrid>
      <w:tr w:rsidR="0063341D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16.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СТАРЧАН Элла Викторовна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jc w:val="left"/>
            </w:pPr>
            <w:r>
              <w:rPr>
                <w:rStyle w:val="22"/>
              </w:rPr>
              <w:t>Начальник отдела организационно кадровой работы и делопроизводства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</w:pPr>
            <w:r>
              <w:rPr>
                <w:rStyle w:val="22"/>
              </w:rPr>
              <w:t>774174,82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 xml:space="preserve">Земельный участок, </w:t>
            </w:r>
            <w:r>
              <w:rPr>
                <w:rStyle w:val="22"/>
              </w:rPr>
              <w:t>(индивидуальная)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numPr>
                <w:ilvl w:val="0"/>
                <w:numId w:val="3"/>
              </w:numPr>
              <w:shd w:val="clear" w:color="auto" w:fill="auto"/>
              <w:tabs>
                <w:tab w:val="left" w:pos="962"/>
              </w:tabs>
              <w:ind w:left="820" w:hanging="400"/>
              <w:jc w:val="left"/>
            </w:pPr>
            <w:r>
              <w:rPr>
                <w:rStyle w:val="22"/>
              </w:rPr>
              <w:t>кв.м., Россия. Квартира,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>(общая долевая),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numPr>
                <w:ilvl w:val="0"/>
                <w:numId w:val="4"/>
              </w:numPr>
              <w:shd w:val="clear" w:color="auto" w:fill="auto"/>
              <w:tabs>
                <w:tab w:val="left" w:pos="475"/>
              </w:tabs>
              <w:jc w:val="both"/>
            </w:pPr>
            <w:r>
              <w:rPr>
                <w:rStyle w:val="22"/>
              </w:rPr>
              <w:t>кв.м., Россия.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>Дача,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jc w:val="both"/>
            </w:pPr>
            <w:r>
              <w:rPr>
                <w:rStyle w:val="22"/>
              </w:rPr>
              <w:t>(индивидуальная)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numPr>
                <w:ilvl w:val="0"/>
                <w:numId w:val="5"/>
              </w:numPr>
              <w:shd w:val="clear" w:color="auto" w:fill="auto"/>
              <w:tabs>
                <w:tab w:val="left" w:pos="475"/>
              </w:tabs>
              <w:jc w:val="both"/>
            </w:pPr>
            <w:r>
              <w:rPr>
                <w:rStyle w:val="22"/>
              </w:rPr>
              <w:t>кв.м., Россия.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</w:pPr>
            <w:r>
              <w:rPr>
                <w:rStyle w:val="22"/>
              </w:rPr>
              <w:t>241900,00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(общая долевая), 66,0 кв.м., Россия.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</w:pPr>
            <w:r>
              <w:rPr>
                <w:rStyle w:val="22"/>
              </w:rPr>
              <w:t>Легковой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</w:pPr>
            <w:r>
              <w:rPr>
                <w:rStyle w:val="22"/>
              </w:rPr>
              <w:t>автомобиль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  <w:ind w:left="300"/>
              <w:jc w:val="left"/>
            </w:pPr>
            <w:r>
              <w:rPr>
                <w:rStyle w:val="22"/>
              </w:rPr>
              <w:t>ДЭУТ13110,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ребенок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(общая долевая), 66,0 кв.м., Россия.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4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17.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  <w:jc w:val="left"/>
            </w:pPr>
            <w:r>
              <w:rPr>
                <w:rStyle w:val="22"/>
              </w:rPr>
              <w:t>УШАКОВ Алексей Сергеевич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jc w:val="left"/>
            </w:pPr>
            <w:r>
              <w:rPr>
                <w:rStyle w:val="22"/>
              </w:rPr>
              <w:t>Главный специалист- эксперт отдела государственного строительного надзора и испытания материалов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</w:pPr>
            <w:r>
              <w:rPr>
                <w:rStyle w:val="22"/>
              </w:rPr>
              <w:t>202423,59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54" w:lineRule="exact"/>
            </w:pPr>
            <w:r>
              <w:rPr>
                <w:rStyle w:val="22"/>
              </w:rPr>
              <w:t>Квартира, 42,0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  <w:jc w:val="left"/>
            </w:pPr>
            <w:r>
              <w:rPr>
                <w:rStyle w:val="22"/>
              </w:rPr>
              <w:t>супруга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line="210" w:lineRule="exact"/>
            </w:pPr>
            <w:r>
              <w:rPr>
                <w:rStyle w:val="22"/>
              </w:rPr>
              <w:t>365550,95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>Квартира, 42,0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>Легковой автомобиль ШЕВРОЛЕ Авео, (индивидуальная)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  <w:tr w:rsidR="0063341D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after="60" w:line="210" w:lineRule="exact"/>
              <w:jc w:val="left"/>
            </w:pPr>
            <w:r>
              <w:rPr>
                <w:rStyle w:val="22"/>
              </w:rPr>
              <w:t>несовершеннолетний</w:t>
            </w:r>
          </w:p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  <w:spacing w:before="60" w:line="210" w:lineRule="exact"/>
              <w:jc w:val="left"/>
            </w:pPr>
            <w:r>
              <w:rPr>
                <w:rStyle w:val="22"/>
              </w:rPr>
              <w:t>ребенок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341D" w:rsidRDefault="009E5DDC">
            <w:pPr>
              <w:pStyle w:val="20"/>
              <w:framePr w:w="15792" w:h="8174" w:wrap="none" w:vAnchor="page" w:hAnchor="page" w:x="499" w:y="1341"/>
              <w:shd w:val="clear" w:color="auto" w:fill="auto"/>
            </w:pPr>
            <w:r>
              <w:rPr>
                <w:rStyle w:val="22"/>
              </w:rPr>
              <w:t>Квартира, 42,0 кв.м, Россия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41D" w:rsidRDefault="0063341D">
            <w:pPr>
              <w:framePr w:w="15792" w:h="8174" w:wrap="none" w:vAnchor="page" w:hAnchor="page" w:x="499" w:y="1341"/>
              <w:rPr>
                <w:sz w:val="10"/>
                <w:szCs w:val="10"/>
              </w:rPr>
            </w:pPr>
          </w:p>
        </w:tc>
      </w:tr>
    </w:tbl>
    <w:p w:rsidR="0063341D" w:rsidRDefault="0063341D">
      <w:pPr>
        <w:rPr>
          <w:sz w:val="2"/>
          <w:szCs w:val="2"/>
        </w:rPr>
      </w:pPr>
    </w:p>
    <w:sectPr w:rsidR="0063341D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DC" w:rsidRDefault="009E5DDC">
      <w:r>
        <w:separator/>
      </w:r>
    </w:p>
  </w:endnote>
  <w:endnote w:type="continuationSeparator" w:id="0">
    <w:p w:rsidR="009E5DDC" w:rsidRDefault="009E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DC" w:rsidRDefault="009E5DDC"/>
  </w:footnote>
  <w:footnote w:type="continuationSeparator" w:id="0">
    <w:p w:rsidR="009E5DDC" w:rsidRDefault="009E5D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4CA3"/>
    <w:multiLevelType w:val="multilevel"/>
    <w:tmpl w:val="8ECCCC0A"/>
    <w:lvl w:ilvl="0">
      <w:start w:val="2"/>
      <w:numFmt w:val="decimal"/>
      <w:lvlText w:val="1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F350F2"/>
    <w:multiLevelType w:val="multilevel"/>
    <w:tmpl w:val="17EE7F0E"/>
    <w:lvl w:ilvl="0">
      <w:start w:val="2"/>
      <w:numFmt w:val="decimal"/>
      <w:lvlText w:val="5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945BE3"/>
    <w:multiLevelType w:val="multilevel"/>
    <w:tmpl w:val="DA9AE17C"/>
    <w:lvl w:ilvl="0">
      <w:numFmt w:val="decimal"/>
      <w:lvlText w:val="6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B0BCC"/>
    <w:multiLevelType w:val="multilevel"/>
    <w:tmpl w:val="9B4A145C"/>
    <w:lvl w:ilvl="0">
      <w:numFmt w:val="decimal"/>
      <w:lvlText w:val="83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93438"/>
    <w:multiLevelType w:val="multilevel"/>
    <w:tmpl w:val="FE4C3DDA"/>
    <w:lvl w:ilvl="0">
      <w:numFmt w:val="decimal"/>
      <w:lvlText w:val="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341D"/>
    <w:rsid w:val="0063341D"/>
    <w:rsid w:val="009E5DDC"/>
    <w:rsid w:val="00D4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D1F5"/>
  <w15:docId w15:val="{8384209A-9FDA-4FF4-AC09-AA3C5FA1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pt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LucidaSansUnicode10pt0">
    <w:name w:val="Основной текст (2) + Lucida Sans Unicode;10 pt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nsolas" w:eastAsia="Consolas" w:hAnsi="Consolas" w:cs="Consola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character" w:customStyle="1" w:styleId="31">
    <w:name w:val="Основной текст (3)"/>
    <w:basedOn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Verdana">
    <w:name w:val="Основной текст (3) + Verdana"/>
    <w:basedOn w:val="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48" w:lineRule="exact"/>
      <w:ind w:hanging="900"/>
    </w:pPr>
    <w:rPr>
      <w:rFonts w:ascii="Lucida Sans Unicode" w:eastAsia="Lucida Sans Unicode" w:hAnsi="Lucida Sans Unicode" w:cs="Lucida Sans Unicode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2020-02-25T10:55:00Z</dcterms:created>
  <dcterms:modified xsi:type="dcterms:W3CDTF">2020-02-25T10:57:00Z</dcterms:modified>
</cp:coreProperties>
</file>