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27" w:rsidRDefault="00BD3B27" w:rsidP="00BD3B27">
      <w:pPr>
        <w:pStyle w:val="1"/>
        <w:spacing w:before="0"/>
        <w:rPr>
          <w:rFonts w:ascii="Arial" w:hAnsi="Arial" w:cs="Arial"/>
          <w:color w:val="000000"/>
          <w:sz w:val="45"/>
          <w:szCs w:val="45"/>
          <w:lang w:eastAsia="ru-RU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45"/>
            <w:szCs w:val="45"/>
          </w:rPr>
          <w:t>Комитет по управлению архивным делом</w:t>
        </w:r>
      </w:hyperlink>
    </w:p>
    <w:p w:rsidR="00243221" w:rsidRDefault="00243221" w:rsidP="001C34A2"/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t>Сведения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председателя комитета по управлению архивным делом Ростовской области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Захарова В.Е. и членов его семьи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p w:rsidR="00BD3B27" w:rsidRDefault="00BD3B27" w:rsidP="00BD3B27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851"/>
        <w:gridCol w:w="1663"/>
        <w:gridCol w:w="1130"/>
        <w:gridCol w:w="1554"/>
        <w:gridCol w:w="1770"/>
        <w:gridCol w:w="1626"/>
        <w:gridCol w:w="1130"/>
        <w:gridCol w:w="1554"/>
        <w:gridCol w:w="2154"/>
      </w:tblGrid>
      <w:tr w:rsidR="00BD3B27" w:rsidTr="00BD3B27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2017 г. (руб.)</w:t>
            </w:r>
          </w:p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D3B27" w:rsidTr="00BD3B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BD3B27" w:rsidTr="00BD3B27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Захаров Виталий Евгеньевич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2267839,19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117,1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D3B27" w:rsidTr="00BD3B27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848822,50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117,1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ФОЛЬКСВАГЕН "Поло"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МЕРСЕДЕС БЕНЦ С230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3B27" w:rsidRDefault="00BD3B27">
      <w:pPr>
        <w:spacing w:after="0" w:line="240" w:lineRule="auto"/>
      </w:pPr>
      <w:r>
        <w:br w:type="page"/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заместителя председателя комитета по управлению архивным делом Ростовской области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Володькова С.С. и членов его семьи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p w:rsidR="00BD3B27" w:rsidRDefault="00BD3B27" w:rsidP="00BD3B27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851"/>
        <w:gridCol w:w="1670"/>
        <w:gridCol w:w="1157"/>
        <w:gridCol w:w="1559"/>
        <w:gridCol w:w="1579"/>
        <w:gridCol w:w="1627"/>
        <w:gridCol w:w="1157"/>
        <w:gridCol w:w="1559"/>
        <w:gridCol w:w="2297"/>
      </w:tblGrid>
      <w:tr w:rsidR="00BD3B27" w:rsidTr="00BD3B27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2017 г. (руб.)</w:t>
            </w:r>
          </w:p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D3B27" w:rsidTr="00BD3B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BD3B27" w:rsidTr="00BD3B27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Володьков</w:t>
            </w:r>
            <w:r>
              <w:rPr>
                <w:color w:val="000000"/>
              </w:rPr>
              <w:br/>
              <w:t>Сергей</w:t>
            </w:r>
            <w:r>
              <w:rPr>
                <w:color w:val="000000"/>
              </w:rPr>
              <w:br/>
              <w:t>Сергеевич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1397490,62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D3B27" w:rsidTr="00BD3B27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60177,74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(2/3 доли)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3B27" w:rsidRDefault="00BD3B27">
      <w:pPr>
        <w:spacing w:after="0" w:line="240" w:lineRule="auto"/>
      </w:pPr>
      <w:r>
        <w:br w:type="page"/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директора Государственного казенного учреждения Ростовской области</w:t>
      </w:r>
      <w:r>
        <w:rPr>
          <w:rFonts w:ascii="Arial" w:hAnsi="Arial" w:cs="Arial"/>
          <w:color w:val="000000"/>
        </w:rPr>
        <w:br/>
        <w:t>"Архив документов по личному составу"</w:t>
      </w:r>
      <w:r>
        <w:rPr>
          <w:rFonts w:ascii="Arial" w:hAnsi="Arial" w:cs="Arial"/>
          <w:color w:val="000000"/>
        </w:rPr>
        <w:br/>
        <w:t>Самойлова Г.Г.</w:t>
      </w:r>
    </w:p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p w:rsidR="00BD3B27" w:rsidRDefault="00BD3B27" w:rsidP="00BD3B27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851"/>
        <w:gridCol w:w="1666"/>
        <w:gridCol w:w="1140"/>
        <w:gridCol w:w="1555"/>
        <w:gridCol w:w="1577"/>
        <w:gridCol w:w="1626"/>
        <w:gridCol w:w="1140"/>
        <w:gridCol w:w="1555"/>
        <w:gridCol w:w="2208"/>
      </w:tblGrid>
      <w:tr w:rsidR="00BD3B27" w:rsidTr="00BD3B27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2017 г. (руб.)</w:t>
            </w:r>
          </w:p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D3B27" w:rsidTr="00BD3B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B27" w:rsidRDefault="00BD3B27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BD3B27" w:rsidTr="00BD3B27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Самойлов Геннадий Григорьевич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1237581,71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21,9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 Санни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 i40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D3B27" w:rsidTr="00BD3B27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947838,23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участок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66,9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D3B27" w:rsidRDefault="00BD3B27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B27" w:rsidRDefault="00BD3B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D3B27" w:rsidRDefault="00BD3B27" w:rsidP="00BD3B27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3B27" w:rsidRDefault="00BD3B27">
      <w:pPr>
        <w:spacing w:after="0" w:line="240" w:lineRule="auto"/>
      </w:pPr>
      <w:r>
        <w:br w:type="page"/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директора Государственного казенного учреждения Ростовской области</w:t>
      </w:r>
      <w:r>
        <w:rPr>
          <w:rFonts w:ascii="Arial" w:hAnsi="Arial" w:cs="Arial"/>
          <w:color w:val="000000"/>
        </w:rPr>
        <w:br/>
        <w:t>"Центр документации новейшей истории Ростовской области"</w:t>
      </w:r>
      <w:r>
        <w:rPr>
          <w:rFonts w:ascii="Arial" w:hAnsi="Arial" w:cs="Arial"/>
          <w:color w:val="000000"/>
        </w:rPr>
        <w:br/>
        <w:t>Кононыхиной С.Д.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p w:rsidR="00ED58E2" w:rsidRDefault="00ED58E2" w:rsidP="00ED58E2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851"/>
        <w:gridCol w:w="1665"/>
        <w:gridCol w:w="1138"/>
        <w:gridCol w:w="1555"/>
        <w:gridCol w:w="1577"/>
        <w:gridCol w:w="1626"/>
        <w:gridCol w:w="1138"/>
        <w:gridCol w:w="1555"/>
        <w:gridCol w:w="2197"/>
      </w:tblGrid>
      <w:tr w:rsidR="00ED58E2" w:rsidTr="00ED58E2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2017 г. (руб.)</w:t>
            </w:r>
          </w:p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58E2" w:rsidTr="00ED58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ED58E2" w:rsidTr="00ED58E2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Кононыхина Светлана Дмитриевна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739313,38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63,9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34,7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</w:t>
            </w:r>
            <w:r>
              <w:rPr>
                <w:color w:val="000000"/>
              </w:rPr>
              <w:br/>
              <w:t>легковые</w:t>
            </w:r>
            <w:r>
              <w:rPr>
                <w:color w:val="000000"/>
              </w:rPr>
              <w:br/>
              <w:t>Ford Mondeo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Toyota Avensis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58E2" w:rsidRDefault="00ED58E2">
      <w:pPr>
        <w:spacing w:after="0" w:line="240" w:lineRule="auto"/>
      </w:pPr>
      <w:r>
        <w:br w:type="page"/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директора Государственного казенного учреждения Ростовской области</w:t>
      </w:r>
      <w:r>
        <w:rPr>
          <w:rFonts w:ascii="Arial" w:hAnsi="Arial" w:cs="Arial"/>
          <w:color w:val="000000"/>
        </w:rPr>
        <w:br/>
        <w:t>"Государственный архив Ростовской области"</w:t>
      </w:r>
      <w:r>
        <w:rPr>
          <w:rFonts w:ascii="Arial" w:hAnsi="Arial" w:cs="Arial"/>
          <w:color w:val="000000"/>
        </w:rPr>
        <w:br/>
        <w:t>Трапша Н.А.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p w:rsidR="00ED58E2" w:rsidRDefault="00ED58E2" w:rsidP="00ED58E2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851"/>
        <w:gridCol w:w="1663"/>
        <w:gridCol w:w="1130"/>
        <w:gridCol w:w="1553"/>
        <w:gridCol w:w="1575"/>
        <w:gridCol w:w="1626"/>
        <w:gridCol w:w="1130"/>
        <w:gridCol w:w="1553"/>
        <w:gridCol w:w="2151"/>
      </w:tblGrid>
      <w:tr w:rsidR="00ED58E2" w:rsidTr="00ED58E2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2017 г. (руб.)</w:t>
            </w:r>
          </w:p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58E2" w:rsidTr="00ED58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ED58E2" w:rsidTr="00ED58E2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Трапш</w:t>
            </w:r>
            <w:r>
              <w:rPr>
                <w:color w:val="000000"/>
              </w:rPr>
              <w:br/>
              <w:t>Николай</w:t>
            </w:r>
            <w:r>
              <w:rPr>
                <w:color w:val="000000"/>
              </w:rPr>
              <w:br/>
              <w:t>Алексеевич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868637,25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</w:rPr>
              <w:br/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58E2" w:rsidTr="00ED58E2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514742,38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58E2" w:rsidTr="00ED58E2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несовер-</w:t>
            </w:r>
            <w:r>
              <w:rPr>
                <w:color w:val="000000"/>
              </w:rPr>
              <w:br/>
              <w:t>шеннолетний</w:t>
            </w:r>
            <w:r>
              <w:rPr>
                <w:color w:val="000000"/>
              </w:rPr>
              <w:br/>
              <w:t>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58E2" w:rsidRDefault="00ED58E2">
      <w:pPr>
        <w:spacing w:after="0" w:line="240" w:lineRule="auto"/>
      </w:pPr>
      <w:r>
        <w:br w:type="page"/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начальника отдела организационно-методической и научной работы комитета по</w:t>
      </w:r>
      <w:r>
        <w:rPr>
          <w:rFonts w:ascii="Arial" w:hAnsi="Arial" w:cs="Arial"/>
          <w:color w:val="000000"/>
        </w:rPr>
        <w:br/>
        <w:t>управлению архивным делом Ростовской области</w:t>
      </w:r>
      <w:r>
        <w:rPr>
          <w:rFonts w:ascii="Arial" w:hAnsi="Arial" w:cs="Arial"/>
          <w:color w:val="000000"/>
        </w:rPr>
        <w:br/>
        <w:t>Литвиненко О.А.</w:t>
      </w:r>
    </w:p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2017 года</w:t>
      </w:r>
    </w:p>
    <w:p w:rsidR="00ED58E2" w:rsidRDefault="00ED58E2" w:rsidP="00ED58E2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851"/>
        <w:gridCol w:w="1660"/>
        <w:gridCol w:w="1118"/>
        <w:gridCol w:w="1551"/>
        <w:gridCol w:w="1574"/>
        <w:gridCol w:w="1625"/>
        <w:gridCol w:w="1118"/>
        <w:gridCol w:w="1551"/>
        <w:gridCol w:w="2088"/>
      </w:tblGrid>
      <w:tr w:rsidR="00ED58E2" w:rsidTr="00ED58E2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2017 г. (руб.)</w:t>
            </w:r>
          </w:p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D58E2" w:rsidTr="00ED58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8E2" w:rsidRDefault="00ED58E2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ED58E2" w:rsidTr="00ED58E2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Литвиненко</w:t>
            </w:r>
            <w:r>
              <w:rPr>
                <w:color w:val="000000"/>
              </w:rPr>
              <w:br/>
              <w:t>Оксана</w:t>
            </w:r>
          </w:p>
          <w:p w:rsidR="00ED58E2" w:rsidRDefault="00ED58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859409,77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E2" w:rsidRDefault="00ED5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D58E2" w:rsidRDefault="00ED58E2" w:rsidP="00ED58E2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D3B27" w:rsidRPr="001C34A2" w:rsidRDefault="00BD3B27" w:rsidP="001C34A2">
      <w:bookmarkStart w:id="0" w:name="_GoBack"/>
      <w:bookmarkEnd w:id="0"/>
    </w:p>
    <w:sectPr w:rsidR="00BD3B2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3B27"/>
    <w:rsid w:val="00BE110E"/>
    <w:rsid w:val="00C76735"/>
    <w:rsid w:val="00ED58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FFF2"/>
  <w15:docId w15:val="{24D98745-185F-436B-A7DE-A5A795E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B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3B2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BD3B27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D3B27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adaro.donland.ru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2020-06-08T09:12:00Z</dcterms:modified>
</cp:coreProperties>
</file>