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1530"/>
        <w:gridCol w:w="1425"/>
        <w:gridCol w:w="1140"/>
        <w:gridCol w:w="1290"/>
        <w:gridCol w:w="975"/>
        <w:gridCol w:w="840"/>
        <w:gridCol w:w="1290"/>
        <w:gridCol w:w="840"/>
        <w:gridCol w:w="990"/>
        <w:gridCol w:w="1560"/>
        <w:gridCol w:w="1275"/>
        <w:gridCol w:w="2138"/>
      </w:tblGrid>
      <w:tr w:rsidR="005723C7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20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Александрова О.Ю.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451 525,54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1 171 216,50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1365"/>
        <w:gridCol w:w="1350"/>
        <w:gridCol w:w="1515"/>
        <w:gridCol w:w="1440"/>
        <w:gridCol w:w="780"/>
        <w:gridCol w:w="840"/>
        <w:gridCol w:w="1290"/>
        <w:gridCol w:w="840"/>
        <w:gridCol w:w="990"/>
        <w:gridCol w:w="1560"/>
        <w:gridCol w:w="1365"/>
        <w:gridCol w:w="2068"/>
      </w:tblGrid>
      <w:tr w:rsidR="005723C7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31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Белоносова Е.В.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both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3/4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Земельной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участок</w:t>
            </w:r>
          </w:p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1263,0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777,0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102,2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871 187,57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1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10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Борисова С.Н.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both"/>
            </w:pPr>
            <w:r>
              <w:rPr>
                <w:sz w:val="20"/>
                <w:szCs w:val="20"/>
              </w:rPr>
              <w:t>консультант отдела регулирования тарифов теплоснабжения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437 506,39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58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5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 xml:space="preserve">Общая </w:t>
            </w:r>
            <w:r>
              <w:rPr>
                <w:rStyle w:val="a4"/>
                <w:bCs w:val="0"/>
                <w:sz w:val="20"/>
                <w:szCs w:val="20"/>
              </w:rPr>
              <w:lastRenderedPageBreak/>
              <w:t>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32,7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811 188,48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1620"/>
        <w:gridCol w:w="1410"/>
        <w:gridCol w:w="120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38"/>
      </w:tblGrid>
      <w:tr w:rsidR="005723C7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Денисова Ю.В.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главный специалист отдела регулировани</w:t>
            </w:r>
            <w:r>
              <w:rPr>
                <w:sz w:val="20"/>
                <w:szCs w:val="20"/>
              </w:rPr>
              <w:lastRenderedPageBreak/>
              <w:t>я тарифов теплоснабжения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1302,0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310 852,62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458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35,7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45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с</w:t>
            </w:r>
            <w:r>
              <w:rPr>
                <w:bCs/>
                <w:sz w:val="20"/>
                <w:szCs w:val="20"/>
              </w:rPr>
              <w:t>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Дульдиер Т.Д.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 xml:space="preserve">консультант отдела регулирования тарифов </w:t>
            </w:r>
            <w:r>
              <w:rPr>
                <w:sz w:val="20"/>
                <w:szCs w:val="20"/>
              </w:rPr>
              <w:lastRenderedPageBreak/>
              <w:t>теплоснабжения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41,3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323 965,90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458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457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Федотова Г.И.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начальник отдела регулирования тарифов водоснабжения и водоотведе</w:t>
            </w:r>
            <w:r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55,3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596 218,04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92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958"/>
        <w:gridCol w:w="975"/>
        <w:gridCol w:w="1043"/>
        <w:gridCol w:w="850"/>
        <w:gridCol w:w="993"/>
        <w:gridCol w:w="1559"/>
        <w:gridCol w:w="1276"/>
        <w:gridCol w:w="215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Фокина О.Н.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начальник отдела балансов и регулирования тарифов на электрическ</w:t>
            </w:r>
            <w:r>
              <w:rPr>
                <w:sz w:val="20"/>
                <w:szCs w:val="20"/>
              </w:rPr>
              <w:lastRenderedPageBreak/>
              <w:t>ую энергию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512 267,45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70,1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для ведения </w:t>
            </w:r>
            <w:r>
              <w:rPr>
                <w:bCs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2277,14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30,7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453 611,51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/>
    <w:p w:rsidR="005723C7" w:rsidRDefault="005723C7"/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20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194"/>
        <w:gridCol w:w="1418"/>
        <w:gridCol w:w="850"/>
        <w:gridCol w:w="850"/>
        <w:gridCol w:w="1193"/>
        <w:gridCol w:w="933"/>
        <w:gridCol w:w="993"/>
        <w:gridCol w:w="1299"/>
        <w:gridCol w:w="1365"/>
        <w:gridCol w:w="2357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234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Гаврилова М.В.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энергетики, энергосбережения и газификации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1 303 727,71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Приобретение недвижимого имущества за счёт собственных накоплений, кредит приобретения готового жилья, кредитор ПАО «Сбербанк</w:t>
            </w:r>
            <w:proofErr w:type="gramStart"/>
            <w:r>
              <w:rPr>
                <w:sz w:val="20"/>
                <w:szCs w:val="20"/>
              </w:rPr>
              <w:t xml:space="preserve">»,   </w:t>
            </w:r>
            <w:proofErr w:type="gramEnd"/>
            <w:r>
              <w:rPr>
                <w:sz w:val="20"/>
                <w:szCs w:val="20"/>
              </w:rPr>
              <w:t xml:space="preserve">           Доход полученный         в порядке дарения от близких родственников.</w:t>
            </w:r>
          </w:p>
          <w:p w:rsidR="005723C7" w:rsidRDefault="005723C7">
            <w:pPr>
              <w:snapToGrid w:val="0"/>
              <w:jc w:val="center"/>
            </w:pPr>
          </w:p>
        </w:tc>
      </w:tr>
    </w:tbl>
    <w:p w:rsidR="005723C7" w:rsidRDefault="005723C7">
      <w:r>
        <w:t xml:space="preserve"> </w:t>
      </w:r>
    </w:p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162"/>
        <w:gridCol w:w="1532"/>
        <w:gridCol w:w="850"/>
        <w:gridCol w:w="850"/>
        <w:gridCol w:w="1276"/>
        <w:gridCol w:w="850"/>
        <w:gridCol w:w="993"/>
        <w:gridCol w:w="1559"/>
        <w:gridCol w:w="1276"/>
        <w:gridCol w:w="214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80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Голованова И.И.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консультантотдела цен и тарифов непроизводственной сферы и ЖКХ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 xml:space="preserve">  RENO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 xml:space="preserve">SYMBOL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509 544,86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80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ВАЗ-111130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349 020,83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194"/>
        <w:gridCol w:w="1275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Ильина М.В.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заместитель начальника отдела энергетики, энергосбережения и газификации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445 757,39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92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425"/>
        <w:gridCol w:w="1470"/>
        <w:gridCol w:w="1200"/>
        <w:gridCol w:w="1410"/>
        <w:gridCol w:w="990"/>
        <w:gridCol w:w="855"/>
        <w:gridCol w:w="1275"/>
        <w:gridCol w:w="855"/>
        <w:gridCol w:w="840"/>
        <w:gridCol w:w="1560"/>
        <w:gridCol w:w="1275"/>
        <w:gridCol w:w="2148"/>
      </w:tblGrid>
      <w:tr w:rsidR="005723C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Деклариро-ванный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5723C7"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</w:t>
            </w:r>
            <w:r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803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Иванова Е.Б.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Начальник отдела финансового, кадрового и правового обеспечения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523 776,74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030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46,7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233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Тойота Королла</w:t>
            </w:r>
          </w:p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Вольво </w:t>
            </w:r>
            <w:r>
              <w:rPr>
                <w:sz w:val="20"/>
                <w:szCs w:val="20"/>
                <w:lang w:val="en-US"/>
              </w:rPr>
              <w:t>XC</w:t>
            </w:r>
            <w:r w:rsidRPr="005723C7"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1  200 000,00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23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233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232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232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47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12,8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17,4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Здание АЗС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12,1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17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7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1/4, 5/16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365"/>
        <w:gridCol w:w="1590"/>
        <w:gridCol w:w="1065"/>
        <w:gridCol w:w="1224"/>
        <w:gridCol w:w="851"/>
        <w:gridCol w:w="992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Костикова Е.А.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 xml:space="preserve">консультант отдела балансов и </w:t>
            </w:r>
            <w:r>
              <w:rPr>
                <w:sz w:val="20"/>
                <w:szCs w:val="20"/>
              </w:rPr>
              <w:lastRenderedPageBreak/>
              <w:t>регулирования тарифов на электрическую энергию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399 463,67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922"/>
        </w:trPr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29,1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080"/>
        <w:gridCol w:w="1532"/>
        <w:gridCol w:w="850"/>
        <w:gridCol w:w="850"/>
        <w:gridCol w:w="1276"/>
        <w:gridCol w:w="850"/>
        <w:gridCol w:w="993"/>
        <w:gridCol w:w="1559"/>
        <w:gridCol w:w="1276"/>
        <w:gridCol w:w="214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Лаврентьева И.Ю.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 xml:space="preserve">Заместитель начальника отдела цен и </w:t>
            </w:r>
            <w:r>
              <w:rPr>
                <w:sz w:val="20"/>
                <w:szCs w:val="20"/>
              </w:rPr>
              <w:lastRenderedPageBreak/>
              <w:t>тарифов непроизводственной сферы и ЖКХ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642 755,90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468 081,91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140"/>
        <w:gridCol w:w="1530"/>
        <w:gridCol w:w="1245"/>
        <w:gridCol w:w="1470"/>
        <w:gridCol w:w="795"/>
        <w:gridCol w:w="960"/>
        <w:gridCol w:w="1223"/>
        <w:gridCol w:w="937"/>
        <w:gridCol w:w="1020"/>
        <w:gridCol w:w="1445"/>
        <w:gridCol w:w="1276"/>
        <w:gridCol w:w="2166"/>
      </w:tblGrid>
      <w:tr w:rsidR="005723C7"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80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Лиман Л.Ф.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 xml:space="preserve">консультант отдела энергетики, энергосбережения и </w:t>
            </w:r>
            <w:r>
              <w:rPr>
                <w:sz w:val="20"/>
                <w:szCs w:val="20"/>
              </w:rPr>
              <w:lastRenderedPageBreak/>
              <w:t>газификации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3C7" w:rsidRDefault="005723C7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63,0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368 461,39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Земельный участок</w:t>
            </w:r>
          </w:p>
          <w:p w:rsidR="005723C7" w:rsidRDefault="005723C7">
            <w:pPr>
              <w:snapToGrid w:val="0"/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1500,0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510 931,33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14" w:type="dxa"/>
        <w:tblLayout w:type="fixed"/>
        <w:tblLook w:val="0000" w:firstRow="0" w:lastRow="0" w:firstColumn="0" w:lastColumn="0" w:noHBand="0" w:noVBand="0"/>
      </w:tblPr>
      <w:tblGrid>
        <w:gridCol w:w="1530"/>
        <w:gridCol w:w="1530"/>
        <w:gridCol w:w="1020"/>
        <w:gridCol w:w="1320"/>
        <w:gridCol w:w="855"/>
        <w:gridCol w:w="840"/>
        <w:gridCol w:w="1290"/>
        <w:gridCol w:w="840"/>
        <w:gridCol w:w="990"/>
        <w:gridCol w:w="1560"/>
        <w:gridCol w:w="1275"/>
        <w:gridCol w:w="2155"/>
      </w:tblGrid>
      <w:tr w:rsidR="005723C7"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184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Мордашкина Э.Н.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Заместитель начальника отдела балансов и регулирования тарифов на электрическую энергию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385 143,70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2/3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590 817,63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lastRenderedPageBreak/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276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80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Мордовина А.В.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консультантотдела цен и тарифов непроизводственной сферы и ЖКХ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а/м 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112 943,02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80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Комнаты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lastRenderedPageBreak/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 xml:space="preserve">для размещения на официальном сайте портала государственных органов Псковской области 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1410"/>
        <w:gridCol w:w="1545"/>
        <w:gridCol w:w="1530"/>
        <w:gridCol w:w="1695"/>
        <w:gridCol w:w="735"/>
        <w:gridCol w:w="960"/>
        <w:gridCol w:w="1080"/>
        <w:gridCol w:w="780"/>
        <w:gridCol w:w="840"/>
        <w:gridCol w:w="1560"/>
        <w:gridCol w:w="1275"/>
        <w:gridCol w:w="2010"/>
      </w:tblGrid>
      <w:tr w:rsidR="005723C7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803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Никитина Я.С.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балансов и регулирования тарифов на электрическую энергию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ДЭУ Матиз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257 983,04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88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562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для жилищного строительства</w:t>
            </w:r>
          </w:p>
          <w:p w:rsidR="005723C7" w:rsidRDefault="005723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а/м Ситроен Берлинго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Вольво 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70 </w:t>
            </w:r>
            <w:r>
              <w:rPr>
                <w:sz w:val="20"/>
                <w:szCs w:val="20"/>
                <w:lang w:val="en-US"/>
              </w:rPr>
              <w:t>XC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337 289,28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17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 xml:space="preserve">Общая долевая </w:t>
            </w:r>
            <w:r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74,5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521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723C7">
        <w:trPr>
          <w:trHeight w:val="34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164" w:type="dxa"/>
        <w:tblLayout w:type="fixed"/>
        <w:tblLook w:val="0000" w:firstRow="0" w:lastRow="0" w:firstColumn="0" w:lastColumn="0" w:noHBand="0" w:noVBand="0"/>
      </w:tblPr>
      <w:tblGrid>
        <w:gridCol w:w="1485"/>
        <w:gridCol w:w="1290"/>
        <w:gridCol w:w="1155"/>
        <w:gridCol w:w="1695"/>
        <w:gridCol w:w="795"/>
        <w:gridCol w:w="1020"/>
        <w:gridCol w:w="1005"/>
        <w:gridCol w:w="840"/>
        <w:gridCol w:w="990"/>
        <w:gridCol w:w="1560"/>
        <w:gridCol w:w="1275"/>
        <w:gridCol w:w="2158"/>
      </w:tblGrid>
      <w:tr w:rsidR="005723C7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Сафронова О.И.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регулирования тарифов водоснабжения и водоотведения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9/25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(</w:t>
            </w:r>
            <w:r>
              <w:rPr>
                <w:sz w:val="20"/>
                <w:szCs w:val="20"/>
              </w:rPr>
              <w:t>ВАЗ 2107)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366 757,60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922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1365,0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650"/>
        <w:gridCol w:w="1350"/>
        <w:gridCol w:w="1110"/>
        <w:gridCol w:w="1410"/>
        <w:gridCol w:w="855"/>
        <w:gridCol w:w="840"/>
        <w:gridCol w:w="1290"/>
        <w:gridCol w:w="840"/>
        <w:gridCol w:w="990"/>
        <w:gridCol w:w="1560"/>
        <w:gridCol w:w="1275"/>
        <w:gridCol w:w="2145"/>
      </w:tblGrid>
      <w:tr w:rsidR="005723C7"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103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Самойлова А.М.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финансовогокадрового и правового обеспечения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318 613,00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 Хонда СРВ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1 278 112,41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042"/>
        <w:gridCol w:w="1770"/>
        <w:gridCol w:w="732"/>
        <w:gridCol w:w="850"/>
        <w:gridCol w:w="1276"/>
        <w:gridCol w:w="850"/>
        <w:gridCol w:w="993"/>
        <w:gridCol w:w="1559"/>
        <w:gridCol w:w="1276"/>
        <w:gridCol w:w="215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Сергеева Н.Н.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начальник отдела цен и тарифов непроизводственной сферы и ЖКХ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5723C7" w:rsidRDefault="005723C7">
            <w:pPr>
              <w:jc w:val="center"/>
              <w:rPr>
                <w:bCs/>
                <w:sz w:val="20"/>
                <w:szCs w:val="20"/>
              </w:rPr>
            </w:pPr>
          </w:p>
          <w:p w:rsidR="005723C7" w:rsidRDefault="005723C7">
            <w:pPr>
              <w:jc w:val="center"/>
              <w:rPr>
                <w:bCs/>
                <w:sz w:val="20"/>
                <w:szCs w:val="20"/>
              </w:rPr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Садовый</w:t>
            </w: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участок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Индивидуальный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66,9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</w:p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734 722,54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22,8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Фольксваген Бора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132 476,24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358"/>
        <w:gridCol w:w="1194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1035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Суриков В.В.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НИССАН КАШКАЙ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783 234,00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1035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1 056 531,51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4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1418"/>
        <w:gridCol w:w="1417"/>
        <w:gridCol w:w="993"/>
        <w:gridCol w:w="850"/>
        <w:gridCol w:w="992"/>
        <w:gridCol w:w="850"/>
        <w:gridCol w:w="993"/>
        <w:gridCol w:w="1559"/>
        <w:gridCol w:w="1276"/>
        <w:gridCol w:w="2136"/>
      </w:tblGrid>
      <w:tr w:rsidR="005723C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Удовенко С.А.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заместитель начальника отдела финансового, кадрового и правового обеспечения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16450,0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Лада 111940 Калина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447 053, 65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bCs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77280,0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104499,0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69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Земельный участок для индивидуального садоводства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32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1417"/>
        <w:gridCol w:w="1276"/>
        <w:gridCol w:w="1102"/>
        <w:gridCol w:w="1530"/>
        <w:gridCol w:w="770"/>
        <w:gridCol w:w="992"/>
        <w:gridCol w:w="1276"/>
        <w:gridCol w:w="850"/>
        <w:gridCol w:w="993"/>
        <w:gridCol w:w="1559"/>
        <w:gridCol w:w="1276"/>
        <w:gridCol w:w="215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Волкова 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регулирования тарифов водоснабжения и водоотведения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Общая долевая 109/164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363 447,00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Пежо 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497 463,82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1695"/>
        <w:gridCol w:w="1365"/>
        <w:gridCol w:w="1080"/>
        <w:gridCol w:w="1247"/>
        <w:gridCol w:w="850"/>
        <w:gridCol w:w="850"/>
        <w:gridCol w:w="1276"/>
        <w:gridCol w:w="850"/>
        <w:gridCol w:w="993"/>
        <w:gridCol w:w="1559"/>
        <w:gridCol w:w="1390"/>
        <w:gridCol w:w="2052"/>
      </w:tblGrid>
      <w:tr w:rsidR="005723C7"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1503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Яковенко А.М.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финансовогокадрового и правового обеспечения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244 982,79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7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а/м Фольксваген Бора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678 833,46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700"/>
        </w:trPr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57,8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5723C7" w:rsidRDefault="005723C7">
      <w:pPr>
        <w:jc w:val="center"/>
      </w:pPr>
      <w:r>
        <w:rPr>
          <w:rStyle w:val="a4"/>
          <w:color w:val="333333"/>
        </w:rPr>
        <w:t>Сведения</w:t>
      </w:r>
    </w:p>
    <w:p w:rsidR="005723C7" w:rsidRDefault="005723C7">
      <w:pPr>
        <w:jc w:val="center"/>
      </w:pPr>
      <w:r>
        <w:rPr>
          <w:rStyle w:val="a4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5723C7" w:rsidRDefault="005723C7">
      <w:pPr>
        <w:jc w:val="center"/>
      </w:pPr>
      <w:r>
        <w:rPr>
          <w:rStyle w:val="a4"/>
          <w:color w:val="333333"/>
        </w:rPr>
        <w:t>государственного гражданского служащего Государственного комитета Псковской области по тарифам и энергетике</w:t>
      </w:r>
    </w:p>
    <w:p w:rsidR="005723C7" w:rsidRDefault="005723C7">
      <w:pPr>
        <w:jc w:val="center"/>
      </w:pPr>
      <w:r>
        <w:rPr>
          <w:rStyle w:val="a4"/>
          <w:color w:val="333333"/>
        </w:rPr>
        <w:t>за отчетный период с 1 января 2017 года по 31 декабря 2017 года</w:t>
      </w:r>
      <w:r>
        <w:rPr>
          <w:b/>
        </w:rPr>
        <w:t xml:space="preserve"> </w:t>
      </w:r>
    </w:p>
    <w:p w:rsidR="005723C7" w:rsidRDefault="005723C7">
      <w:pPr>
        <w:jc w:val="center"/>
      </w:pPr>
      <w:r>
        <w:t>для размещения на официальном сайте портала государственных органов Псковской области</w:t>
      </w:r>
      <w:r>
        <w:rPr>
          <w:b/>
        </w:rPr>
        <w:t xml:space="preserve"> </w:t>
      </w:r>
    </w:p>
    <w:p w:rsidR="005723C7" w:rsidRDefault="005723C7">
      <w:pPr>
        <w:jc w:val="center"/>
        <w:rPr>
          <w:b/>
        </w:rPr>
      </w:pPr>
    </w:p>
    <w:p w:rsidR="005723C7" w:rsidRDefault="005723C7">
      <w:pPr>
        <w:jc w:val="center"/>
        <w:rPr>
          <w:b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1417"/>
        <w:gridCol w:w="1478"/>
        <w:gridCol w:w="1074"/>
        <w:gridCol w:w="1418"/>
        <w:gridCol w:w="850"/>
        <w:gridCol w:w="850"/>
        <w:gridCol w:w="1276"/>
        <w:gridCol w:w="850"/>
        <w:gridCol w:w="993"/>
        <w:gridCol w:w="1559"/>
        <w:gridCol w:w="1276"/>
        <w:gridCol w:w="2136"/>
      </w:tblGrid>
      <w:tr w:rsidR="005723C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723C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rPr>
                <w:sz w:val="20"/>
                <w:szCs w:val="20"/>
              </w:rPr>
            </w:pPr>
          </w:p>
        </w:tc>
      </w:tr>
      <w:tr w:rsidR="005723C7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ind w:left="33"/>
            </w:pPr>
            <w:r>
              <w:rPr>
                <w:sz w:val="20"/>
                <w:szCs w:val="20"/>
              </w:rPr>
              <w:t>Звягина Э.О.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r>
              <w:rPr>
                <w:sz w:val="20"/>
                <w:szCs w:val="20"/>
              </w:rPr>
              <w:t>консультант отдела финансового, кадрового и правового обеспечения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bCs w:val="0"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sz w:val="20"/>
                <w:szCs w:val="20"/>
              </w:rPr>
              <w:t>413 647,07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723C7">
        <w:trPr>
          <w:trHeight w:val="922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ind w:left="33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rStyle w:val="a4"/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jc w:val="center"/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C7" w:rsidRDefault="005723C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5723C7" w:rsidRDefault="005723C7"/>
    <w:p w:rsidR="005723C7" w:rsidRDefault="005723C7">
      <w:pPr>
        <w:jc w:val="center"/>
      </w:pPr>
    </w:p>
    <w:p w:rsidR="005723C7" w:rsidRDefault="005723C7"/>
    <w:p w:rsidR="00243221" w:rsidRPr="001C34A2" w:rsidRDefault="00243221" w:rsidP="001C34A2">
      <w:bookmarkStart w:id="0" w:name="_GoBack"/>
      <w:bookmarkEnd w:id="0"/>
    </w:p>
    <w:sectPr w:rsidR="00243221" w:rsidRPr="001C34A2" w:rsidSect="00843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723C7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24538-6519-4D3F-8DD4-668569A5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4344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2020-06-08T05:31:00Z</dcterms:modified>
</cp:coreProperties>
</file>