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7"/>
        <w:gridCol w:w="1867"/>
        <w:gridCol w:w="1346"/>
        <w:gridCol w:w="1042"/>
        <w:gridCol w:w="1440"/>
        <w:gridCol w:w="814"/>
        <w:gridCol w:w="1309"/>
        <w:gridCol w:w="954"/>
        <w:gridCol w:w="814"/>
        <w:gridCol w:w="1309"/>
        <w:gridCol w:w="1343"/>
        <w:gridCol w:w="1710"/>
        <w:gridCol w:w="1459"/>
      </w:tblGrid>
      <w:tr w:rsidR="00A51A91" w:rsidTr="00083EBF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A51A91" w:rsidRDefault="00A51A91">
            <w:pPr>
              <w:jc w:val="right"/>
            </w:pPr>
          </w:p>
        </w:tc>
      </w:tr>
      <w:tr w:rsidR="00A51A91" w:rsidTr="00083EBF">
        <w:trPr>
          <w:trHeight w:val="60"/>
        </w:trPr>
        <w:tc>
          <w:tcPr>
            <w:tcW w:w="297" w:type="dxa"/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5408" w:type="dxa"/>
            <w:gridSpan w:val="12"/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2018 года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shd w:val="clear" w:color="FFFFFF" w:fill="auto"/>
            <w:vAlign w:val="bottom"/>
          </w:tcPr>
          <w:p w:rsidR="00A51A91" w:rsidRDefault="00A51A91"/>
        </w:tc>
        <w:tc>
          <w:tcPr>
            <w:tcW w:w="1867" w:type="dxa"/>
            <w:shd w:val="clear" w:color="FFFFFF" w:fill="auto"/>
            <w:vAlign w:val="bottom"/>
          </w:tcPr>
          <w:p w:rsidR="00A51A91" w:rsidRDefault="00A51A91"/>
        </w:tc>
        <w:tc>
          <w:tcPr>
            <w:tcW w:w="1346" w:type="dxa"/>
            <w:shd w:val="clear" w:color="FFFFFF" w:fill="auto"/>
            <w:vAlign w:val="bottom"/>
          </w:tcPr>
          <w:p w:rsidR="00A51A91" w:rsidRDefault="00A51A91"/>
        </w:tc>
        <w:tc>
          <w:tcPr>
            <w:tcW w:w="1042" w:type="dxa"/>
            <w:shd w:val="clear" w:color="FFFFFF" w:fill="auto"/>
            <w:vAlign w:val="bottom"/>
          </w:tcPr>
          <w:p w:rsidR="00A51A91" w:rsidRDefault="00A51A91"/>
        </w:tc>
        <w:tc>
          <w:tcPr>
            <w:tcW w:w="1441" w:type="dxa"/>
            <w:shd w:val="clear" w:color="FFFFFF" w:fill="auto"/>
            <w:vAlign w:val="bottom"/>
          </w:tcPr>
          <w:p w:rsidR="00A51A91" w:rsidRDefault="00A51A91"/>
        </w:tc>
        <w:tc>
          <w:tcPr>
            <w:tcW w:w="1095" w:type="dxa"/>
            <w:shd w:val="clear" w:color="FFFFFF" w:fill="auto"/>
            <w:vAlign w:val="bottom"/>
          </w:tcPr>
          <w:p w:rsidR="00A51A91" w:rsidRDefault="00A51A91"/>
        </w:tc>
        <w:tc>
          <w:tcPr>
            <w:tcW w:w="1028" w:type="dxa"/>
            <w:shd w:val="clear" w:color="FFFFFF" w:fill="auto"/>
            <w:vAlign w:val="bottom"/>
          </w:tcPr>
          <w:p w:rsidR="00A51A91" w:rsidRDefault="00A51A91"/>
        </w:tc>
        <w:tc>
          <w:tcPr>
            <w:tcW w:w="954" w:type="dxa"/>
            <w:shd w:val="clear" w:color="FFFFFF" w:fill="auto"/>
            <w:vAlign w:val="bottom"/>
          </w:tcPr>
          <w:p w:rsidR="00A51A91" w:rsidRDefault="00A51A91"/>
        </w:tc>
        <w:tc>
          <w:tcPr>
            <w:tcW w:w="814" w:type="dxa"/>
            <w:shd w:val="clear" w:color="FFFFFF" w:fill="auto"/>
            <w:vAlign w:val="bottom"/>
          </w:tcPr>
          <w:p w:rsidR="00A51A91" w:rsidRDefault="00A51A91"/>
        </w:tc>
        <w:tc>
          <w:tcPr>
            <w:tcW w:w="1309" w:type="dxa"/>
            <w:shd w:val="clear" w:color="FFFFFF" w:fill="auto"/>
            <w:vAlign w:val="bottom"/>
          </w:tcPr>
          <w:p w:rsidR="00A51A91" w:rsidRDefault="00A51A91"/>
        </w:tc>
        <w:tc>
          <w:tcPr>
            <w:tcW w:w="1343" w:type="dxa"/>
            <w:shd w:val="clear" w:color="FFFFFF" w:fill="auto"/>
            <w:vAlign w:val="bottom"/>
          </w:tcPr>
          <w:p w:rsidR="00A51A91" w:rsidRDefault="00A51A91"/>
        </w:tc>
        <w:tc>
          <w:tcPr>
            <w:tcW w:w="1710" w:type="dxa"/>
            <w:shd w:val="clear" w:color="FFFFFF" w:fill="auto"/>
            <w:vAlign w:val="bottom"/>
          </w:tcPr>
          <w:p w:rsidR="00A51A91" w:rsidRDefault="00A51A91"/>
        </w:tc>
        <w:tc>
          <w:tcPr>
            <w:tcW w:w="1459" w:type="dxa"/>
            <w:shd w:val="clear" w:color="FFFFFF" w:fill="auto"/>
            <w:vAlign w:val="bottom"/>
          </w:tcPr>
          <w:p w:rsidR="00A51A91" w:rsidRDefault="00A51A91"/>
        </w:tc>
      </w:tr>
      <w:tr w:rsidR="00A51A91" w:rsidTr="00083EBF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8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A91" w:rsidRDefault="00A51A91">
            <w:pPr>
              <w:jc w:val="center"/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A91" w:rsidRDefault="00A51A91">
            <w:pPr>
              <w:jc w:val="center"/>
            </w:pPr>
          </w:p>
        </w:tc>
      </w:tr>
      <w:tr w:rsidR="00A51A91" w:rsidTr="00083EBF">
        <w:trPr>
          <w:trHeight w:val="60"/>
        </w:trPr>
        <w:tc>
          <w:tcPr>
            <w:tcW w:w="297" w:type="dxa"/>
            <w:shd w:val="clear" w:color="FFFFFF" w:fill="auto"/>
            <w:vAlign w:val="bottom"/>
          </w:tcPr>
          <w:p w:rsidR="00A51A91" w:rsidRDefault="00A51A91"/>
        </w:tc>
        <w:tc>
          <w:tcPr>
            <w:tcW w:w="15408" w:type="dxa"/>
            <w:gridSpan w:val="12"/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контрольное управление Новосибирской области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Алоп А.В.</w:t>
            </w:r>
          </w:p>
        </w:tc>
        <w:tc>
          <w:tcPr>
            <w:tcW w:w="1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контрольного управления Новосибирской области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21099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1 556 944,73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 2</w:t>
            </w: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РЕНО Меган 2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1 577 943,23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Рягузов Д.Е.</w:t>
            </w:r>
          </w:p>
        </w:tc>
        <w:tc>
          <w:tcPr>
            <w:tcW w:w="1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контрольного управления Новосибирской области</w:t>
            </w: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 XL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2 940 826,28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8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2 612 002,75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1A91" w:rsidTr="00083EBF">
        <w:trPr>
          <w:trHeight w:val="60"/>
        </w:trPr>
        <w:tc>
          <w:tcPr>
            <w:tcW w:w="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8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4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(2/300)</w:t>
            </w:r>
          </w:p>
        </w:tc>
        <w:tc>
          <w:tcPr>
            <w:tcW w:w="10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11 490,1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 w:rsidP="00A32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8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A91" w:rsidRDefault="00A51A91">
            <w:pPr>
              <w:jc w:val="center"/>
            </w:pPr>
          </w:p>
        </w:tc>
      </w:tr>
      <w:tr w:rsidR="00A51A91" w:rsidTr="00083EBF">
        <w:trPr>
          <w:trHeight w:val="60"/>
        </w:trPr>
        <w:tc>
          <w:tcPr>
            <w:tcW w:w="297" w:type="dxa"/>
            <w:shd w:val="clear" w:color="FFFFFF" w:fill="auto"/>
            <w:vAlign w:val="bottom"/>
          </w:tcPr>
          <w:p w:rsidR="00A51A91" w:rsidRDefault="00A51A91"/>
        </w:tc>
        <w:tc>
          <w:tcPr>
            <w:tcW w:w="1867" w:type="dxa"/>
            <w:shd w:val="clear" w:color="FFFFFF" w:fill="auto"/>
            <w:vAlign w:val="bottom"/>
          </w:tcPr>
          <w:p w:rsidR="00A51A91" w:rsidRDefault="00A51A91"/>
        </w:tc>
        <w:tc>
          <w:tcPr>
            <w:tcW w:w="1346" w:type="dxa"/>
            <w:shd w:val="clear" w:color="FFFFFF" w:fill="auto"/>
            <w:vAlign w:val="bottom"/>
          </w:tcPr>
          <w:p w:rsidR="00A51A91" w:rsidRDefault="00A51A91"/>
        </w:tc>
        <w:tc>
          <w:tcPr>
            <w:tcW w:w="1042" w:type="dxa"/>
            <w:shd w:val="clear" w:color="FFFFFF" w:fill="auto"/>
            <w:vAlign w:val="bottom"/>
          </w:tcPr>
          <w:p w:rsidR="00A51A91" w:rsidRDefault="00A51A91"/>
        </w:tc>
        <w:tc>
          <w:tcPr>
            <w:tcW w:w="1441" w:type="dxa"/>
            <w:shd w:val="clear" w:color="FFFFFF" w:fill="auto"/>
            <w:vAlign w:val="bottom"/>
          </w:tcPr>
          <w:p w:rsidR="00A51A91" w:rsidRDefault="00A51A91"/>
        </w:tc>
        <w:tc>
          <w:tcPr>
            <w:tcW w:w="1095" w:type="dxa"/>
            <w:shd w:val="clear" w:color="FFFFFF" w:fill="auto"/>
            <w:vAlign w:val="bottom"/>
          </w:tcPr>
          <w:p w:rsidR="00A51A91" w:rsidRDefault="00A51A91"/>
        </w:tc>
        <w:tc>
          <w:tcPr>
            <w:tcW w:w="1028" w:type="dxa"/>
            <w:shd w:val="clear" w:color="FFFFFF" w:fill="auto"/>
            <w:vAlign w:val="bottom"/>
          </w:tcPr>
          <w:p w:rsidR="00A51A91" w:rsidRDefault="00A51A91"/>
        </w:tc>
        <w:tc>
          <w:tcPr>
            <w:tcW w:w="954" w:type="dxa"/>
            <w:shd w:val="clear" w:color="FFFFFF" w:fill="auto"/>
            <w:vAlign w:val="bottom"/>
          </w:tcPr>
          <w:p w:rsidR="00A51A91" w:rsidRDefault="00A51A91"/>
        </w:tc>
        <w:tc>
          <w:tcPr>
            <w:tcW w:w="814" w:type="dxa"/>
            <w:shd w:val="clear" w:color="FFFFFF" w:fill="auto"/>
            <w:vAlign w:val="bottom"/>
          </w:tcPr>
          <w:p w:rsidR="00A51A91" w:rsidRDefault="00A51A91"/>
        </w:tc>
        <w:tc>
          <w:tcPr>
            <w:tcW w:w="1309" w:type="dxa"/>
            <w:shd w:val="clear" w:color="FFFFFF" w:fill="auto"/>
            <w:vAlign w:val="bottom"/>
          </w:tcPr>
          <w:p w:rsidR="00A51A91" w:rsidRDefault="00A51A91"/>
        </w:tc>
        <w:tc>
          <w:tcPr>
            <w:tcW w:w="1343" w:type="dxa"/>
            <w:shd w:val="clear" w:color="FFFFFF" w:fill="auto"/>
            <w:vAlign w:val="bottom"/>
          </w:tcPr>
          <w:p w:rsidR="00A51A91" w:rsidRDefault="00A51A91"/>
        </w:tc>
        <w:tc>
          <w:tcPr>
            <w:tcW w:w="1710" w:type="dxa"/>
            <w:shd w:val="clear" w:color="FFFFFF" w:fill="auto"/>
            <w:vAlign w:val="bottom"/>
          </w:tcPr>
          <w:p w:rsidR="00A51A91" w:rsidRDefault="00A51A91"/>
        </w:tc>
        <w:tc>
          <w:tcPr>
            <w:tcW w:w="1459" w:type="dxa"/>
            <w:shd w:val="clear" w:color="FFFFFF" w:fill="auto"/>
            <w:vAlign w:val="bottom"/>
          </w:tcPr>
          <w:p w:rsidR="00A51A91" w:rsidRDefault="00A51A91"/>
        </w:tc>
      </w:tr>
    </w:tbl>
    <w:p w:rsidR="00A51A91" w:rsidRDefault="00A51A91"/>
    <w:p w:rsidR="00A51A91" w:rsidRDefault="00A51A91">
      <w:pPr>
        <w:spacing w:after="0" w:line="240" w:lineRule="auto"/>
      </w:pPr>
      <w:r>
        <w:br w:type="page"/>
      </w:r>
    </w:p>
    <w:p w:rsidR="00A51A91" w:rsidRPr="00B26CE3" w:rsidRDefault="00A51A91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</w:t>
      </w:r>
    </w:p>
    <w:p w:rsidR="00A51A91" w:rsidRPr="00B26CE3" w:rsidRDefault="00A51A91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  директора государственного казенного учреждения</w:t>
      </w:r>
    </w:p>
    <w:p w:rsidR="00A51A91" w:rsidRPr="00B26CE3" w:rsidRDefault="00A51A91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 Новосибирской области «Управление контрактной системы» и членов его семьи за период с 1 января по 31 декабря 2018 года</w:t>
      </w:r>
    </w:p>
    <w:p w:rsidR="00A51A91" w:rsidRPr="00B26CE3" w:rsidRDefault="00A51A91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530"/>
        <w:gridCol w:w="1276"/>
        <w:gridCol w:w="850"/>
        <w:gridCol w:w="1051"/>
        <w:gridCol w:w="1134"/>
        <w:gridCol w:w="792"/>
        <w:gridCol w:w="851"/>
        <w:gridCol w:w="1417"/>
        <w:gridCol w:w="1418"/>
        <w:gridCol w:w="2268"/>
      </w:tblGrid>
      <w:tr w:rsidR="00A51A91" w:rsidRPr="00B26CE3" w:rsidTr="0025545A">
        <w:tc>
          <w:tcPr>
            <w:tcW w:w="1843" w:type="dxa"/>
            <w:vMerge w:val="restart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7" w:type="dxa"/>
            <w:gridSpan w:val="3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A91" w:rsidRPr="00B26CE3" w:rsidTr="0025545A">
        <w:tc>
          <w:tcPr>
            <w:tcW w:w="1843" w:type="dxa"/>
            <w:vMerge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51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A91" w:rsidRPr="00B26CE3" w:rsidRDefault="00A51A91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c>
          <w:tcPr>
            <w:tcW w:w="1843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/>
                <w:sz w:val="20"/>
                <w:szCs w:val="20"/>
                <w:lang w:eastAsia="ru-RU"/>
              </w:rPr>
              <w:t>Литвинов Андрей</w:t>
            </w:r>
          </w:p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A91" w:rsidRPr="00B26CE3" w:rsidRDefault="00A51A91" w:rsidP="00F5785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 государственного казенного учреждения</w:t>
            </w:r>
          </w:p>
          <w:p w:rsidR="00A51A91" w:rsidRPr="00B26CE3" w:rsidRDefault="00A51A91" w:rsidP="00F57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Новосибирской области «Управление контрактной системы</w:t>
            </w:r>
          </w:p>
        </w:tc>
        <w:tc>
          <w:tcPr>
            <w:tcW w:w="1530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0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51A91" w:rsidRPr="00B26CE3" w:rsidRDefault="00A51A91" w:rsidP="001F46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51A91" w:rsidRPr="00B26CE3" w:rsidRDefault="00A51A91" w:rsidP="005572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1 847 789,32</w:t>
            </w:r>
          </w:p>
        </w:tc>
        <w:tc>
          <w:tcPr>
            <w:tcW w:w="2268" w:type="dxa"/>
            <w:vMerge w:val="restart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rPr>
          <w:trHeight w:val="2167"/>
        </w:trPr>
        <w:tc>
          <w:tcPr>
            <w:tcW w:w="1843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c>
          <w:tcPr>
            <w:tcW w:w="1843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0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A51A91" w:rsidRPr="00B26CE3" w:rsidRDefault="00A51A91" w:rsidP="00564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B26CE3">
              <w:rPr>
                <w:rFonts w:eastAsia="Times New Roman"/>
                <w:sz w:val="20"/>
                <w:szCs w:val="20"/>
                <w:lang w:eastAsia="ru-RU"/>
              </w:rPr>
              <w:t xml:space="preserve"> Цивик</w:t>
            </w:r>
          </w:p>
        </w:tc>
        <w:tc>
          <w:tcPr>
            <w:tcW w:w="1418" w:type="dxa"/>
            <w:vMerge w:val="restart"/>
          </w:tcPr>
          <w:p w:rsidR="00A51A91" w:rsidRPr="00B26CE3" w:rsidRDefault="00A51A91" w:rsidP="005572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584</w:t>
            </w: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184</w:t>
            </w: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vMerge w:val="restart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rPr>
          <w:trHeight w:val="378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rPr>
          <w:trHeight w:val="341"/>
        </w:trPr>
        <w:tc>
          <w:tcPr>
            <w:tcW w:w="1843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A91" w:rsidRPr="00B26CE3" w:rsidRDefault="00A51A91" w:rsidP="005572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51A91" w:rsidRPr="00B26CE3" w:rsidRDefault="00A51A91" w:rsidP="00A16A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51A91" w:rsidRPr="00B26CE3" w:rsidRDefault="00A51A91" w:rsidP="00A326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A91" w:rsidRPr="00B26CE3" w:rsidTr="0025545A">
        <w:trPr>
          <w:trHeight w:val="267"/>
        </w:trPr>
        <w:tc>
          <w:tcPr>
            <w:tcW w:w="1843" w:type="dxa"/>
            <w:shd w:val="clear" w:color="auto" w:fill="auto"/>
          </w:tcPr>
          <w:p w:rsidR="00A51A91" w:rsidRPr="00B26CE3" w:rsidRDefault="00A51A91" w:rsidP="005572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C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A51A91" w:rsidRPr="00B26CE3" w:rsidRDefault="00A51A91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1A91" w:rsidRPr="00B26CE3" w:rsidRDefault="00A51A91" w:rsidP="00B556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51A91" w:rsidRDefault="00A51A91">
      <w:pPr>
        <w:spacing w:after="0" w:line="240" w:lineRule="auto"/>
      </w:pPr>
      <w:r>
        <w:br w:type="page"/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59"/>
        <w:gridCol w:w="1674"/>
        <w:gridCol w:w="1674"/>
        <w:gridCol w:w="1273"/>
        <w:gridCol w:w="1339"/>
        <w:gridCol w:w="846"/>
        <w:gridCol w:w="1235"/>
        <w:gridCol w:w="956"/>
        <w:gridCol w:w="846"/>
        <w:gridCol w:w="1235"/>
        <w:gridCol w:w="1262"/>
        <w:gridCol w:w="1550"/>
        <w:gridCol w:w="1363"/>
      </w:tblGrid>
      <w:tr w:rsidR="00B8407B" w:rsidRPr="00B8407B" w:rsidTr="00B8407B">
        <w:trPr>
          <w:trHeight w:val="9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2018 года</w:t>
            </w:r>
          </w:p>
        </w:tc>
      </w:tr>
      <w:tr w:rsidR="00B8407B" w:rsidRPr="00B8407B" w:rsidTr="00B8407B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36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bookmarkStart w:id="0" w:name="_GoBack"/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B8407B" w:rsidRPr="00B8407B" w:rsidTr="00B8407B">
        <w:trPr>
          <w:trHeight w:val="1354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B8407B" w:rsidRPr="00B8407B" w:rsidTr="00B8407B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финансовых проверок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Хомякова О.В.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начальник отдела финансовых проверок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997 797,88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Кудинова Н.А.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отдела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ССАНГ ЙОНГ Кайрон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1 284 886,22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Егоров В.Г.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Автомобиль легковой КИА 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Спортаж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1 276 332,43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331,8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1 031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145 969,44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66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Некипелов Е.Н.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финансовых проверок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доля в незавершеном строительством объекте 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(10700/4590330)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ХУНДАЙ i30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783 267,03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65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Passo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Platz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240 011,25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8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доля в незавершенном строительством объекте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(10700/4590330)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Петренко В.В.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870 942,13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НИССАН AD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180 590,49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Сметанина О.П.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финансовых проверок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694 975,48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1 497,46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522 187,95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254 000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Королева И.С.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начальник отдела организационно-кадровой работы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1 595 183,15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контроля в сфере закупок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Авдюкова Е.В.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начальник отдела контроля в 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сфере закупок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1 043 782,32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КИА Cerato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106 813,65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Богер Д.Ф.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отдела контроля в сфере 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Хайлендер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1 338 422,30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1 443 947,31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Ланцев Е.С.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отдела контроля в сфере 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КАМРИ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847 051,50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33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Амонова К.А.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консультант отдела контроля в сфере 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712 101,57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имущество, кредит, накопления </w:t>
            </w:r>
            <w:r w:rsidRPr="00B840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предыдущие годы</w:t>
            </w:r>
          </w:p>
        </w:tc>
      </w:tr>
      <w:tr w:rsidR="00B8407B" w:rsidRPr="00B8407B" w:rsidTr="00B8407B">
        <w:trPr>
          <w:trHeight w:val="132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Гусельникова В.А.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БМВ Х1 ХDRIVE 20I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1 509 955,07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БМВ Х5 DRIVE 30D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2 631 905,54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21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108,4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Водный транспорт Моторная лодка WINDBOAT WINDBOAT - 47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Прицеп для перевозки грузов ТОНАР 83102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Дьякова А.Н.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600 343,98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имущество, кредит, накопления за предыдущие годы 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Соловьева А.В.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IST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780 931,72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Хижниченко И.А.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МАЗДА Демио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714 382,14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Шульга Т.В.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493 486,48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46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КИА JD СИД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1 164 073,32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45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68,5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Отдел оценки, анализа и методологии 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Власова И.В.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отдела оценки, анализа и методологии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486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2 332 219,47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Толмачева К.О.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отдела оценки, анализа и методологии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761 054,32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8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53,3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Юридический отдел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Воскресенская С.В.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дайхатсу юрв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1 074 201,28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ХОНДА цр-в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911 474,24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Никитина М.П.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начальник юридическог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о отдела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910 934,53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</w:t>
            </w:r>
            <w:r w:rsidRPr="00B8407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имущество, кредит </w:t>
            </w:r>
          </w:p>
        </w:tc>
      </w:tr>
      <w:tr w:rsidR="00B8407B" w:rsidRPr="00B8407B" w:rsidTr="00B8407B">
        <w:trPr>
          <w:trHeight w:val="3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1 012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1 074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СЦЕПТЕР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134 196,00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грузовой СКАНИЯ R420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18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автоприцеп Schmitz Cargobull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1 200,00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27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Кульгавых Е.С.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ТОЙОТА RAV4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835 990,41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Бутин С.В.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юридического отдела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МАЗДА СХ-5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1 148 549,13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18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Общая долевая 1/2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2 602 869,26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Конопатова Н.В.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юридического отдела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726 294,48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СУЗУКИ SX-4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897 374,96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Майер Е.А.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юридического отдела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632 949,97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24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Симонова А.С.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юридического отдела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625 988,20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имущество, кредит,  накопления за предыдущие годы</w:t>
            </w:r>
          </w:p>
        </w:tc>
      </w:tr>
      <w:tr w:rsidR="00B8407B" w:rsidRPr="00B8407B" w:rsidTr="00B8407B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B8407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отраслевых финансовых  проверок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Нефедов А.А.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начальник отдела отраслевых финансовых проверок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394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Renault Duster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938 907,47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844 401,06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к. Садовый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394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Сидоров А.А.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заместитель начальника отдела  отраслевых финансовых проверок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795 003,37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НИССАН Wingroad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1 150 162,98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НИССАН Wingroad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3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Ермалович И.А.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1 195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КИА РИО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750,08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ГАЗ 330202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180 000,00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ВАЗ 21102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грузовой ГАЗ 5201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289,7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1 788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Кряквин А.В.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1 708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ВАЗ 21093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781 729,18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(635/1130)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717 934,24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Латкин И.В.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(3/5)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ФОРД ESCAPE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721 812,95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(2/5)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522 646,59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Павлова О.В.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 xml:space="preserve">консультант отдела  </w:t>
            </w: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отраслевых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856 592,88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(3/14)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(3/14)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Полещук Е.С.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766 321,82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Тумакова О.С.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Автомобиль легковой ХОНДА С- RV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762 917,00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391 391,96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B8407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407B" w:rsidRPr="00B8407B" w:rsidTr="00B8407B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686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7B" w:rsidRPr="00B8407B" w:rsidRDefault="00B8407B" w:rsidP="00B8407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B8407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07B" w:rsidRPr="00B8407B" w:rsidRDefault="00B8407B" w:rsidP="00B840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DF76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A91"/>
    <w:rsid w:val="00B8407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04D9-C1E7-48A3-80EA-91C5B074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A51A9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B840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B840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5">
    <w:name w:val="xl65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B84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B8407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B84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6">
    <w:name w:val="xl76"/>
    <w:basedOn w:val="a"/>
    <w:rsid w:val="00B84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7">
    <w:name w:val="xl77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B84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84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84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B84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B84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2020-06-01T07:12:00Z</dcterms:modified>
</cp:coreProperties>
</file>