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1893"/>
        <w:gridCol w:w="1502"/>
        <w:gridCol w:w="979"/>
        <w:gridCol w:w="1447"/>
        <w:gridCol w:w="840"/>
        <w:gridCol w:w="1312"/>
        <w:gridCol w:w="979"/>
        <w:gridCol w:w="839"/>
        <w:gridCol w:w="1312"/>
        <w:gridCol w:w="1368"/>
        <w:gridCol w:w="1714"/>
        <w:gridCol w:w="1519"/>
      </w:tblGrid>
      <w:tr w:rsidR="00772FBD">
        <w:trPr>
          <w:trHeight w:val="60"/>
        </w:trPr>
        <w:tc>
          <w:tcPr>
            <w:tcW w:w="20251" w:type="dxa"/>
            <w:gridSpan w:val="12"/>
            <w:shd w:val="clear" w:color="FFFFFF" w:fill="auto"/>
            <w:vAlign w:val="bottom"/>
          </w:tcPr>
          <w:p w:rsidR="00772FBD" w:rsidRDefault="00772FBD">
            <w:pPr>
              <w:jc w:val="right"/>
            </w:pPr>
          </w:p>
        </w:tc>
      </w:tr>
      <w:tr w:rsidR="00772FBD">
        <w:trPr>
          <w:trHeight w:val="60"/>
        </w:trPr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министра жилищно-коммунального хозяйства и энергетики Новосибирской области и членов его семьи за период с 1 января по 31 декабря 2018 года</w:t>
            </w:r>
          </w:p>
        </w:tc>
      </w:tr>
      <w:tr w:rsidR="00772FBD">
        <w:trPr>
          <w:trHeight w:val="60"/>
        </w:trPr>
        <w:tc>
          <w:tcPr>
            <w:tcW w:w="2192" w:type="dxa"/>
            <w:shd w:val="clear" w:color="FFFFFF" w:fill="auto"/>
            <w:vAlign w:val="bottom"/>
          </w:tcPr>
          <w:p w:rsidR="00772FBD" w:rsidRDefault="00772FBD"/>
        </w:tc>
        <w:tc>
          <w:tcPr>
            <w:tcW w:w="3609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99" w:type="dxa"/>
            <w:shd w:val="clear" w:color="FFFFFF" w:fill="auto"/>
            <w:vAlign w:val="bottom"/>
          </w:tcPr>
          <w:p w:rsidR="00772FBD" w:rsidRDefault="00772FBD"/>
        </w:tc>
        <w:tc>
          <w:tcPr>
            <w:tcW w:w="1483" w:type="dxa"/>
            <w:shd w:val="clear" w:color="FFFFFF" w:fill="auto"/>
            <w:vAlign w:val="bottom"/>
          </w:tcPr>
          <w:p w:rsidR="00772FBD" w:rsidRDefault="00772FBD"/>
        </w:tc>
        <w:tc>
          <w:tcPr>
            <w:tcW w:w="1168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21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99" w:type="dxa"/>
            <w:shd w:val="clear" w:color="FFFFFF" w:fill="auto"/>
            <w:vAlign w:val="bottom"/>
          </w:tcPr>
          <w:p w:rsidR="00772FBD" w:rsidRDefault="00772FBD"/>
        </w:tc>
        <w:tc>
          <w:tcPr>
            <w:tcW w:w="1155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86" w:type="dxa"/>
            <w:shd w:val="clear" w:color="FFFFFF" w:fill="auto"/>
            <w:vAlign w:val="bottom"/>
          </w:tcPr>
          <w:p w:rsidR="00772FBD" w:rsidRDefault="00772FBD"/>
        </w:tc>
        <w:tc>
          <w:tcPr>
            <w:tcW w:w="1667" w:type="dxa"/>
            <w:shd w:val="clear" w:color="FFFFFF" w:fill="auto"/>
            <w:vAlign w:val="bottom"/>
          </w:tcPr>
          <w:p w:rsidR="00772FBD" w:rsidRDefault="00772FBD"/>
        </w:tc>
        <w:tc>
          <w:tcPr>
            <w:tcW w:w="1562" w:type="dxa"/>
            <w:shd w:val="clear" w:color="FFFFFF" w:fill="auto"/>
            <w:vAlign w:val="bottom"/>
          </w:tcPr>
          <w:p w:rsidR="00772FBD" w:rsidRDefault="00772FBD"/>
        </w:tc>
        <w:tc>
          <w:tcPr>
            <w:tcW w:w="2310" w:type="dxa"/>
            <w:shd w:val="clear" w:color="FFFFFF" w:fill="auto"/>
            <w:vAlign w:val="bottom"/>
          </w:tcPr>
          <w:p w:rsidR="00772FBD" w:rsidRDefault="00772FBD"/>
        </w:tc>
      </w:tr>
      <w:tr w:rsidR="00772FBD" w:rsidRPr="00CE4408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2FBD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CE4408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Архипов Д.Н.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Министр жилищно-коммунального хозяйства и энергетики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2 586 693,80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FBD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Паркинг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Общая долевая (1/31)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1 101,9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CE4408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РАВ 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FBD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 xml:space="preserve">Паркинг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1 101,9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CE4408">
        <w:trPr>
          <w:trHeight w:val="60"/>
        </w:trPr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FBD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 w:rsidP="00CE44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CE4408">
        <w:trPr>
          <w:trHeight w:val="60"/>
        </w:trPr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E440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CE4408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2FBD" w:rsidRPr="00CE4408" w:rsidRDefault="00772FBD">
      <w:pPr>
        <w:rPr>
          <w:sz w:val="20"/>
          <w:szCs w:val="20"/>
        </w:rPr>
      </w:pPr>
    </w:p>
    <w:p w:rsidR="00772FBD" w:rsidRDefault="00772FBD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3"/>
        <w:gridCol w:w="22"/>
        <w:gridCol w:w="1963"/>
        <w:gridCol w:w="1408"/>
        <w:gridCol w:w="10"/>
        <w:gridCol w:w="992"/>
        <w:gridCol w:w="1418"/>
        <w:gridCol w:w="850"/>
        <w:gridCol w:w="1276"/>
        <w:gridCol w:w="992"/>
        <w:gridCol w:w="851"/>
        <w:gridCol w:w="1134"/>
        <w:gridCol w:w="1417"/>
        <w:gridCol w:w="1701"/>
        <w:gridCol w:w="1388"/>
      </w:tblGrid>
      <w:tr w:rsidR="00772FBD" w:rsidTr="0093589A">
        <w:trPr>
          <w:trHeight w:val="60"/>
        </w:trPr>
        <w:tc>
          <w:tcPr>
            <w:tcW w:w="15705" w:type="dxa"/>
            <w:gridSpan w:val="15"/>
            <w:shd w:val="clear" w:color="FFFFFF" w:fill="auto"/>
            <w:vAlign w:val="bottom"/>
          </w:tcPr>
          <w:p w:rsidR="00772FBD" w:rsidRDefault="00772FBD">
            <w:pPr>
              <w:jc w:val="right"/>
            </w:pPr>
          </w:p>
        </w:tc>
      </w:tr>
      <w:tr w:rsidR="00772FBD" w:rsidTr="0093589A">
        <w:trPr>
          <w:trHeight w:val="60"/>
        </w:trPr>
        <w:tc>
          <w:tcPr>
            <w:tcW w:w="305" w:type="dxa"/>
            <w:gridSpan w:val="2"/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400" w:type="dxa"/>
            <w:gridSpan w:val="13"/>
            <w:shd w:val="clear" w:color="FFFFFF" w:fill="auto"/>
          </w:tcPr>
          <w:p w:rsidR="00772FBD" w:rsidRDefault="00772FBD" w:rsidP="00FA2C95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заместителей министра жилищно-коммунального хозяйства и энергетики Новосибирской области, и членов их семей за период с 1 января по 31 декабря 2018 года</w:t>
            </w:r>
          </w:p>
        </w:tc>
      </w:tr>
      <w:tr w:rsidR="00772FBD" w:rsidTr="0093589A">
        <w:trPr>
          <w:trHeight w:val="60"/>
        </w:trPr>
        <w:tc>
          <w:tcPr>
            <w:tcW w:w="305" w:type="dxa"/>
            <w:gridSpan w:val="2"/>
            <w:shd w:val="clear" w:color="FFFFFF" w:fill="auto"/>
            <w:vAlign w:val="bottom"/>
          </w:tcPr>
          <w:p w:rsidR="00772FBD" w:rsidRDefault="00772FBD"/>
        </w:tc>
        <w:tc>
          <w:tcPr>
            <w:tcW w:w="1963" w:type="dxa"/>
            <w:shd w:val="clear" w:color="FFFFFF" w:fill="auto"/>
            <w:vAlign w:val="bottom"/>
          </w:tcPr>
          <w:p w:rsidR="00772FBD" w:rsidRDefault="00772FBD"/>
        </w:tc>
        <w:tc>
          <w:tcPr>
            <w:tcW w:w="1418" w:type="dxa"/>
            <w:gridSpan w:val="2"/>
            <w:shd w:val="clear" w:color="FFFFFF" w:fill="auto"/>
            <w:vAlign w:val="bottom"/>
          </w:tcPr>
          <w:p w:rsidR="00772FBD" w:rsidRDefault="00772FBD"/>
        </w:tc>
        <w:tc>
          <w:tcPr>
            <w:tcW w:w="992" w:type="dxa"/>
            <w:shd w:val="clear" w:color="FFFFFF" w:fill="auto"/>
            <w:vAlign w:val="bottom"/>
          </w:tcPr>
          <w:p w:rsidR="00772FBD" w:rsidRDefault="00772FBD"/>
        </w:tc>
        <w:tc>
          <w:tcPr>
            <w:tcW w:w="1418" w:type="dxa"/>
            <w:shd w:val="clear" w:color="FFFFFF" w:fill="auto"/>
            <w:vAlign w:val="bottom"/>
          </w:tcPr>
          <w:p w:rsidR="00772FBD" w:rsidRDefault="00772FBD"/>
        </w:tc>
        <w:tc>
          <w:tcPr>
            <w:tcW w:w="850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76" w:type="dxa"/>
            <w:shd w:val="clear" w:color="FFFFFF" w:fill="auto"/>
            <w:vAlign w:val="bottom"/>
          </w:tcPr>
          <w:p w:rsidR="00772FBD" w:rsidRDefault="00772FBD"/>
        </w:tc>
        <w:tc>
          <w:tcPr>
            <w:tcW w:w="992" w:type="dxa"/>
            <w:shd w:val="clear" w:color="FFFFFF" w:fill="auto"/>
            <w:vAlign w:val="bottom"/>
          </w:tcPr>
          <w:p w:rsidR="00772FBD" w:rsidRDefault="00772FBD"/>
        </w:tc>
        <w:tc>
          <w:tcPr>
            <w:tcW w:w="851" w:type="dxa"/>
            <w:shd w:val="clear" w:color="FFFFFF" w:fill="auto"/>
            <w:vAlign w:val="bottom"/>
          </w:tcPr>
          <w:p w:rsidR="00772FBD" w:rsidRDefault="00772FBD"/>
        </w:tc>
        <w:tc>
          <w:tcPr>
            <w:tcW w:w="1134" w:type="dxa"/>
            <w:shd w:val="clear" w:color="FFFFFF" w:fill="auto"/>
            <w:vAlign w:val="bottom"/>
          </w:tcPr>
          <w:p w:rsidR="00772FBD" w:rsidRDefault="00772FBD"/>
        </w:tc>
        <w:tc>
          <w:tcPr>
            <w:tcW w:w="1417" w:type="dxa"/>
            <w:shd w:val="clear" w:color="FFFFFF" w:fill="auto"/>
            <w:vAlign w:val="bottom"/>
          </w:tcPr>
          <w:p w:rsidR="00772FBD" w:rsidRDefault="00772FBD"/>
        </w:tc>
        <w:tc>
          <w:tcPr>
            <w:tcW w:w="1701" w:type="dxa"/>
            <w:shd w:val="clear" w:color="FFFFFF" w:fill="auto"/>
            <w:vAlign w:val="bottom"/>
          </w:tcPr>
          <w:p w:rsidR="00772FBD" w:rsidRDefault="00772FBD"/>
        </w:tc>
        <w:tc>
          <w:tcPr>
            <w:tcW w:w="1388" w:type="dxa"/>
            <w:shd w:val="clear" w:color="FFFFFF" w:fill="auto"/>
            <w:vAlign w:val="bottom"/>
          </w:tcPr>
          <w:p w:rsidR="00772FBD" w:rsidRDefault="00772FBD"/>
        </w:tc>
      </w:tr>
      <w:tr w:rsidR="00772FBD" w:rsidRPr="005D70E9" w:rsidTr="0093589A">
        <w:trPr>
          <w:trHeight w:val="60"/>
        </w:trPr>
        <w:tc>
          <w:tcPr>
            <w:tcW w:w="3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п/п</w:t>
            </w:r>
          </w:p>
        </w:tc>
        <w:tc>
          <w:tcPr>
            <w:tcW w:w="1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</w:t>
            </w: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(вид, марка)</w:t>
            </w: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2FBD" w:rsidRPr="005D70E9" w:rsidTr="0093589A">
        <w:trPr>
          <w:trHeight w:val="60"/>
        </w:trPr>
        <w:tc>
          <w:tcPr>
            <w:tcW w:w="3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5D70E9" w:rsidTr="0093589A">
        <w:trPr>
          <w:trHeight w:val="60"/>
        </w:trPr>
        <w:tc>
          <w:tcPr>
            <w:tcW w:w="3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Макавчик Е.В.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жилищно-коммунального хозяйства и энергетики Новосибирской 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ХЕНДЭ IX-35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1 803 695,54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FBD" w:rsidRPr="005D70E9" w:rsidTr="0093589A">
        <w:trPr>
          <w:trHeight w:val="60"/>
        </w:trPr>
        <w:tc>
          <w:tcPr>
            <w:tcW w:w="3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Хайлэндер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692 622,25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FBD" w:rsidRPr="005D70E9" w:rsidTr="0093589A">
        <w:trPr>
          <w:trHeight w:val="60"/>
        </w:trPr>
        <w:tc>
          <w:tcPr>
            <w:tcW w:w="30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6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Михайлов А.Г.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министра жилищно-коммунального хозяйства и энергетики Новосибирской </w:t>
            </w:r>
            <w:r w:rsidRPr="005D70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1 199,0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НИССАН Rnessa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1 558 949,65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FBD" w:rsidRPr="005D70E9" w:rsidTr="0093589A">
        <w:trPr>
          <w:trHeight w:val="60"/>
        </w:trPr>
        <w:tc>
          <w:tcPr>
            <w:tcW w:w="3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5D70E9" w:rsidTr="0093589A">
        <w:trPr>
          <w:trHeight w:val="60"/>
        </w:trPr>
        <w:tc>
          <w:tcPr>
            <w:tcW w:w="3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5D70E9" w:rsidTr="0093589A">
        <w:trPr>
          <w:trHeight w:val="60"/>
        </w:trPr>
        <w:tc>
          <w:tcPr>
            <w:tcW w:w="3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5D70E9" w:rsidTr="0093589A">
        <w:trPr>
          <w:trHeight w:val="60"/>
        </w:trPr>
        <w:tc>
          <w:tcPr>
            <w:tcW w:w="3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489 546,03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FBD" w:rsidRPr="005D70E9" w:rsidTr="0093589A">
        <w:trPr>
          <w:trHeight w:val="60"/>
        </w:trPr>
        <w:tc>
          <w:tcPr>
            <w:tcW w:w="30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FBD" w:rsidRPr="005D70E9" w:rsidTr="0093589A">
        <w:trPr>
          <w:trHeight w:val="60"/>
        </w:trPr>
        <w:tc>
          <w:tcPr>
            <w:tcW w:w="2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Фролов Ю.Н.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Заместитель министра - начальник управления по предупреждению чрезвычайных ситуаций министерства жилищно-коммунального хозяйства и энергетики Новосибирской области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89,3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ТОЙОТА лэнд крузер 200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2 318 920,33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FBD" w:rsidRPr="005D70E9" w:rsidTr="0093589A">
        <w:trPr>
          <w:trHeight w:val="60"/>
        </w:trPr>
        <w:tc>
          <w:tcPr>
            <w:tcW w:w="2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74,1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5D70E9" w:rsidTr="0093589A">
        <w:trPr>
          <w:trHeight w:val="60"/>
        </w:trPr>
        <w:tc>
          <w:tcPr>
            <w:tcW w:w="2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2FBD" w:rsidRPr="005D70E9" w:rsidTr="0093589A">
        <w:trPr>
          <w:trHeight w:val="60"/>
        </w:trPr>
        <w:tc>
          <w:tcPr>
            <w:tcW w:w="2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0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132 122,76</w:t>
            </w:r>
          </w:p>
        </w:tc>
        <w:tc>
          <w:tcPr>
            <w:tcW w:w="138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72FBD" w:rsidRPr="005D70E9" w:rsidTr="0093589A">
        <w:trPr>
          <w:trHeight w:val="60"/>
        </w:trPr>
        <w:tc>
          <w:tcPr>
            <w:tcW w:w="2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0E9"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Pr="005D70E9" w:rsidRDefault="00772FBD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2FBD" w:rsidRPr="005D70E9" w:rsidRDefault="00772FBD">
      <w:pPr>
        <w:rPr>
          <w:sz w:val="20"/>
          <w:szCs w:val="20"/>
        </w:rPr>
      </w:pPr>
    </w:p>
    <w:p w:rsidR="00772FBD" w:rsidRPr="005D70E9" w:rsidRDefault="00772FBD">
      <w:pPr>
        <w:rPr>
          <w:sz w:val="20"/>
          <w:szCs w:val="20"/>
        </w:rPr>
      </w:pPr>
    </w:p>
    <w:p w:rsidR="00772FBD" w:rsidRDefault="00772FBD">
      <w:pPr>
        <w:spacing w:after="0" w:line="240" w:lineRule="auto"/>
      </w:pPr>
      <w:r>
        <w:br w:type="page"/>
      </w:r>
    </w:p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275"/>
        <w:gridCol w:w="1725"/>
        <w:gridCol w:w="1410"/>
        <w:gridCol w:w="1254"/>
        <w:gridCol w:w="1331"/>
        <w:gridCol w:w="752"/>
        <w:gridCol w:w="1210"/>
        <w:gridCol w:w="1425"/>
        <w:gridCol w:w="752"/>
        <w:gridCol w:w="1210"/>
        <w:gridCol w:w="1432"/>
        <w:gridCol w:w="1580"/>
        <w:gridCol w:w="1348"/>
      </w:tblGrid>
      <w:tr w:rsidR="00772FBD">
        <w:trPr>
          <w:trHeight w:val="60"/>
        </w:trPr>
        <w:tc>
          <w:tcPr>
            <w:tcW w:w="20986" w:type="dxa"/>
            <w:gridSpan w:val="13"/>
            <w:shd w:val="clear" w:color="FFFFFF" w:fill="auto"/>
            <w:vAlign w:val="bottom"/>
          </w:tcPr>
          <w:p w:rsidR="00772FBD" w:rsidRDefault="00772FBD">
            <w:pPr>
              <w:jc w:val="right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имуществе и обязательствах имущественного характера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лиц, замещающих должности государственной гражданской службы в министерстве жилищно-коммунального хозяйства и энергетики Новосибирской области, и членов их семей за период с 1 января по 31 декабря 2018 года</w:t>
            </w: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192" w:type="dxa"/>
            <w:shd w:val="clear" w:color="FFFFFF" w:fill="auto"/>
            <w:vAlign w:val="bottom"/>
          </w:tcPr>
          <w:p w:rsidR="00772FBD" w:rsidRDefault="00772FBD"/>
        </w:tc>
        <w:tc>
          <w:tcPr>
            <w:tcW w:w="3609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99" w:type="dxa"/>
            <w:shd w:val="clear" w:color="FFFFFF" w:fill="auto"/>
            <w:vAlign w:val="bottom"/>
          </w:tcPr>
          <w:p w:rsidR="00772FBD" w:rsidRDefault="00772FBD"/>
        </w:tc>
        <w:tc>
          <w:tcPr>
            <w:tcW w:w="1483" w:type="dxa"/>
            <w:shd w:val="clear" w:color="FFFFFF" w:fill="auto"/>
            <w:vAlign w:val="bottom"/>
          </w:tcPr>
          <w:p w:rsidR="00772FBD" w:rsidRDefault="00772FBD"/>
        </w:tc>
        <w:tc>
          <w:tcPr>
            <w:tcW w:w="1168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21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99" w:type="dxa"/>
            <w:shd w:val="clear" w:color="FFFFFF" w:fill="auto"/>
            <w:vAlign w:val="bottom"/>
          </w:tcPr>
          <w:p w:rsidR="00772FBD" w:rsidRDefault="00772FBD"/>
        </w:tc>
        <w:tc>
          <w:tcPr>
            <w:tcW w:w="1155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86" w:type="dxa"/>
            <w:shd w:val="clear" w:color="FFFFFF" w:fill="auto"/>
            <w:vAlign w:val="bottom"/>
          </w:tcPr>
          <w:p w:rsidR="00772FBD" w:rsidRDefault="00772FBD"/>
        </w:tc>
        <w:tc>
          <w:tcPr>
            <w:tcW w:w="1667" w:type="dxa"/>
            <w:shd w:val="clear" w:color="FFFFFF" w:fill="auto"/>
            <w:vAlign w:val="bottom"/>
          </w:tcPr>
          <w:p w:rsidR="00772FBD" w:rsidRDefault="00772FBD"/>
        </w:tc>
        <w:tc>
          <w:tcPr>
            <w:tcW w:w="1562" w:type="dxa"/>
            <w:shd w:val="clear" w:color="FFFFFF" w:fill="auto"/>
            <w:vAlign w:val="bottom"/>
          </w:tcPr>
          <w:p w:rsidR="00772FBD" w:rsidRDefault="00772FBD"/>
        </w:tc>
        <w:tc>
          <w:tcPr>
            <w:tcW w:w="2310" w:type="dxa"/>
            <w:shd w:val="clear" w:color="FFFFFF" w:fill="auto"/>
            <w:vAlign w:val="bottom"/>
          </w:tcPr>
          <w:p w:rsidR="00772FBD" w:rsidRDefault="00772FBD"/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п/п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71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74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(кв.м)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экономики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Хвистик Н.В.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947E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экономики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21041-30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1 648 742,85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Находящиеся в составе дачных,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садоводческих и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Сводно-аналитический и экономический отдел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Бажина И.Д.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947E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сводно-аналитического и экономического отдела управления экономики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549 959,52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Карина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2 081 972,84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Бусловская Т.С.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947E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- начальник сводно-аналитического и экономического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управления экономики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1 294 269,82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(1/8)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(88/100)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(88/100)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Аккорд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399 834,02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Гутова Е.Л.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947E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сводно-аналитического и экономического отдела управления экономики 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763 760,48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Юрасова Е.Ю.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сводно-аналитического и экономического отдела управления экономики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538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491 973,44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Авенсис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4A6AF7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Доход, полученный от продажи квартиры, 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бухгалтерского учета, отчетности и гос.закупок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Гайдук Л.А.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947E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- главный бухгалтер отдела бухгалтерского учета, отчетности и гос.закупок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1 063 285,80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коммунального комплекса и энергетики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Нормайкин В.Н.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947E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помещение, назначение не жилое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ХАЙЛЕНДЕР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1 390 861,56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Моторанспортное средство Мотоцикл YAMAHA FJR1300A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строительством объект, назначение не определено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Водный транспорт Мотолодка Казанка 5М2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земли поселений для ИЖС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390945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566 228,36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54,7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незавершенный строительств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ом объект, назначение не определено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72FBD" w:rsidRDefault="00772FB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теплоснабжения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Авдеев Е.Ф.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947E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управления-начальник отдела теплоснабжения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1 474 376,80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две комнаты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(53/100)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121 344,44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Иванцова Е.А.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947E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теплоснабжения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760 028,82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82,1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Одиссей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745 815,86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ЧЕРИ Т11 ТИГГО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благоустройства и обращения с твердыми коммунальными отходами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Аббасова Н.А.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947E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управления-начальник отдела благоустройства и обращения с твердыми коммунальными отходами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мондео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1 320 534,25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МИЦУБИСИ аутлендер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Белянкин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947E09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благоустройства и обращения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твердыми коммунальными отходами управления коммунального комплекса и энергетики 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33,1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436 419,52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3D7F6A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Кредит 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Катцин Г.А.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83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благоустройства и обращения с твердыми коммунальными отходами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590 639,95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Смирнова А.П.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отдела благоустройства и обращения с твердыми коммунальными отходами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коммунального комплекса и энергетики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783 713,42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энергетики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Афанасьева Е.М.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83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энергетики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1 097 410,11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Машиноместо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Булыкин П.А.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83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энергетики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992 005,20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(14/76)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(34/76)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181 041,66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1 054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Ерина Е.Н.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83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энергетики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2 423 379,03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Зайцева Т.О.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83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энергетики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701 498,61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3D7F6A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1 101 563,31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Лашин К.Г.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83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энергетики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Лексус IS250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551 526,62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344 171,01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газификации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Болдырева В.В.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газификации управления коммунального комплекса и энергетики министерства жилищно-коммунального хозяйства и энергетики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975 613,63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Зельман С.В.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83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газификации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731 387,78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Шахова Е.В.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83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газификации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551 142,29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Хариер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580 314,43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 (Шахов В.И., 09.09.1956 2/3 доли))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водоснабжения и водоотведения</w:t>
            </w:r>
          </w:p>
        </w:tc>
      </w:tr>
      <w:tr w:rsidR="00772FBD">
        <w:trPr>
          <w:trHeight w:val="60"/>
        </w:trPr>
        <w:tc>
          <w:tcPr>
            <w:tcW w:w="7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t>22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Бурлевич Л.С.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83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водоснабжения и водоотведения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Тиида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1 226 463,01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A010E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Кредитный договор 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Федорова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83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водоснабжения и водоотведен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ия управления коммунального комплекса и энергетики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 собственность мужа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ХОНДА FIT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1 023 215,96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СУБАРУ FORESTER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 индивудуальная собственность жены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1 198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4 200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управление жилищной политики и развития жилищно-коммунального хозяйства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Колотов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883EE4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жилищной политики и развития жилищно-коммунального хозяйства 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ЛЕКСУС IS200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757 124,65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273 464,81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Крюкля И.А.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жилищной политики и развития жилищно-коммунального хозяйства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камри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751 944,91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143 196,40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Левшанова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жилищной политики и развития жилищно-коммунального хозяйства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785 335,08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Меньщикова А.С.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управления жилищной политики и развития жилищно-коммунально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 хозяйства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920 255,11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D0312F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Carolla Fielder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504 875,10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Никитушин А.А.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управления жилищной политики и развития жилищно-коммунального хозяйства 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1 834 797,02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 баня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523 451,89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здание, хозяйственная постройка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Чудновец Ю.И.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управления жилищной политики и развития жилищно-коммунального хозяйства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366 791,46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195 000,00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Юрченко Е.В.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жилищной политики и развития жилищно-коммунального хозяйства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Икстреил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1 264 150,88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(1/5)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Фьюжн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278 187,69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регионального государственного надзора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Восколович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регионального государственного надзора управления по предупреждению чрезвычайных ситуаций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219410, 2015 г.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789 249,62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47,6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Ларичев С.И.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начальника управления - начальник отдела  регионального государственного надзора управления по предупреждению чрезвычайны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х ситуаций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тайота Land Cruiser Prado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1 802 743,76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 объект незавершенного строительства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390995</w:t>
            </w: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бокс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225 596,99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67,5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1 029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Матюхин А.Н.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государственный инспектор отдела регионального государственного надзора управления по предупреждению чрезвычайных ситуаций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ХАЙЛЕНДЕР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1 179 148,12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24,8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A611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дом, Объект незавершенного строительства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112,7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A6113C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Баня, Объект незавершенного строительства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57,4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YARIS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735 958,64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Рузавин Е.А.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Старший государствен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ный инспектор отдела регионального государственного надзора управления по предупреждению чрезвычайных ситуаций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Дачный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800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королла филдер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801 691,49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31 200,00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180,7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Самсонов С.А.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Старший государственный инспектор отдела регионального государственного надзора управления по предупреждению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чрезвычайных ситуаций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 объект незавершенного строительства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870 425,65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56,7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Садовый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193 543,28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Садовый дом объект незавершенного строительства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предупреждения ЧС и сопровождения программ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Кузнецов А.В.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предупреждения ЧС и сопровождения программ  управление по предупреждению чрезвычайных ситуаций 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Сандеро степвэй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1 376 240,62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73,8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377 503,03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Медведев М.Н.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предупреждения ЧС и сопровождения программ  управление по предупреждению чрезвычайных ситуаций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ТОЙОТА CAMRY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761 234,55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23,42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1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Рахманов С.А.</w:t>
            </w:r>
          </w:p>
        </w:tc>
        <w:tc>
          <w:tcPr>
            <w:tcW w:w="360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предупреждения ЧС и сопровождения программ управления по предупреждению чрезвычайных ситуаций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НОУТ</w:t>
            </w:r>
          </w:p>
        </w:tc>
        <w:tc>
          <w:tcPr>
            <w:tcW w:w="156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3 160 067,75</w:t>
            </w:r>
          </w:p>
        </w:tc>
        <w:tc>
          <w:tcPr>
            <w:tcW w:w="23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3 730 716,22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отдел организационно-контрольной, кадровой и правовой работы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Иванова И.М.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начальника отдела организационно-контрольной, кадровой и правовой работы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50,8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839 209,93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63,2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Колмагорова И.П.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13482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организационно-контрольной, кадровой и правовой работы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Находящиеся в составе дачных, садоводческих и огороднических объединений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1 084 985,55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21120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1 466 666,00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Покидова О.П.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C933F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Консультант отдела организационно-контрольной, кадровой и правовой работы 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RAV 4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779 270,72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63585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635850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Баня,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14,9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60,3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1 100 000,00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FA4D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участок.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412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FA4D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 w:rsidP="00FA4D0F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Баня, 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овощехранилище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0251" w:type="dxa"/>
            <w:gridSpan w:val="12"/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Министерство жилищно-коммунального хозяйства и энергетики Новосибирской области</w:t>
            </w:r>
          </w:p>
        </w:tc>
      </w:tr>
      <w:tr w:rsidR="00772FBD">
        <w:trPr>
          <w:trHeight w:val="60"/>
        </w:trPr>
        <w:tc>
          <w:tcPr>
            <w:tcW w:w="7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Перевозников В.А.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 министерства жилищно-коммунального хозяйства и энергетики Новосибирской области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ТОЙОТА Королла Филдер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1 145 743,82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116 088,64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1 234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360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8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1 234</w:t>
            </w:r>
          </w:p>
        </w:tc>
        <w:tc>
          <w:tcPr>
            <w:tcW w:w="122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6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231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8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2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34,3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1 234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19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360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48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1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2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299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5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2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6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156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  <w:tc>
          <w:tcPr>
            <w:tcW w:w="231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72FBD" w:rsidRDefault="00772FBD">
            <w:pPr>
              <w:jc w:val="center"/>
            </w:pPr>
          </w:p>
        </w:tc>
      </w:tr>
      <w:tr w:rsidR="00772FBD">
        <w:trPr>
          <w:trHeight w:val="60"/>
        </w:trPr>
        <w:tc>
          <w:tcPr>
            <w:tcW w:w="735" w:type="dxa"/>
            <w:shd w:val="clear" w:color="FFFFFF" w:fill="auto"/>
            <w:vAlign w:val="bottom"/>
          </w:tcPr>
          <w:p w:rsidR="00772FBD" w:rsidRDefault="00772FBD"/>
        </w:tc>
        <w:tc>
          <w:tcPr>
            <w:tcW w:w="2192" w:type="dxa"/>
            <w:shd w:val="clear" w:color="FFFFFF" w:fill="auto"/>
            <w:vAlign w:val="bottom"/>
          </w:tcPr>
          <w:p w:rsidR="00772FBD" w:rsidRDefault="00772FBD"/>
        </w:tc>
        <w:tc>
          <w:tcPr>
            <w:tcW w:w="3609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99" w:type="dxa"/>
            <w:shd w:val="clear" w:color="FFFFFF" w:fill="auto"/>
            <w:vAlign w:val="bottom"/>
          </w:tcPr>
          <w:p w:rsidR="00772FBD" w:rsidRDefault="00772FBD"/>
        </w:tc>
        <w:tc>
          <w:tcPr>
            <w:tcW w:w="1483" w:type="dxa"/>
            <w:shd w:val="clear" w:color="FFFFFF" w:fill="auto"/>
            <w:vAlign w:val="bottom"/>
          </w:tcPr>
          <w:p w:rsidR="00772FBD" w:rsidRDefault="00772FBD"/>
        </w:tc>
        <w:tc>
          <w:tcPr>
            <w:tcW w:w="1168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21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99" w:type="dxa"/>
            <w:shd w:val="clear" w:color="FFFFFF" w:fill="auto"/>
            <w:vAlign w:val="bottom"/>
          </w:tcPr>
          <w:p w:rsidR="00772FBD" w:rsidRDefault="00772FBD"/>
        </w:tc>
        <w:tc>
          <w:tcPr>
            <w:tcW w:w="1155" w:type="dxa"/>
            <w:shd w:val="clear" w:color="FFFFFF" w:fill="auto"/>
            <w:vAlign w:val="bottom"/>
          </w:tcPr>
          <w:p w:rsidR="00772FBD" w:rsidRDefault="00772FBD"/>
        </w:tc>
        <w:tc>
          <w:tcPr>
            <w:tcW w:w="1286" w:type="dxa"/>
            <w:shd w:val="clear" w:color="FFFFFF" w:fill="auto"/>
            <w:vAlign w:val="bottom"/>
          </w:tcPr>
          <w:p w:rsidR="00772FBD" w:rsidRDefault="00772FBD"/>
        </w:tc>
        <w:tc>
          <w:tcPr>
            <w:tcW w:w="1667" w:type="dxa"/>
            <w:shd w:val="clear" w:color="FFFFFF" w:fill="auto"/>
            <w:vAlign w:val="bottom"/>
          </w:tcPr>
          <w:p w:rsidR="00772FBD" w:rsidRDefault="00772FBD"/>
        </w:tc>
        <w:tc>
          <w:tcPr>
            <w:tcW w:w="1562" w:type="dxa"/>
            <w:shd w:val="clear" w:color="FFFFFF" w:fill="auto"/>
            <w:vAlign w:val="bottom"/>
          </w:tcPr>
          <w:p w:rsidR="00772FBD" w:rsidRDefault="00772FBD"/>
        </w:tc>
        <w:tc>
          <w:tcPr>
            <w:tcW w:w="2310" w:type="dxa"/>
            <w:shd w:val="clear" w:color="FFFFFF" w:fill="auto"/>
            <w:vAlign w:val="bottom"/>
          </w:tcPr>
          <w:p w:rsidR="00772FBD" w:rsidRDefault="00772FBD"/>
        </w:tc>
      </w:tr>
    </w:tbl>
    <w:p w:rsidR="00772FBD" w:rsidRDefault="00772FBD"/>
    <w:p w:rsidR="00772FBD" w:rsidRDefault="00772FBD" w:rsidP="002B4CFE">
      <w:pPr>
        <w:tabs>
          <w:tab w:val="left" w:pos="8361"/>
        </w:tabs>
      </w:pPr>
      <w:r>
        <w:tab/>
      </w:r>
    </w:p>
    <w:p w:rsidR="00772FBD" w:rsidRDefault="00772FBD">
      <w:pPr>
        <w:spacing w:after="0" w:line="240" w:lineRule="auto"/>
      </w:pPr>
      <w:r>
        <w:br w:type="page"/>
      </w:r>
    </w:p>
    <w:p w:rsidR="00772FBD" w:rsidRPr="00CD09FD" w:rsidRDefault="00772FBD" w:rsidP="00B75D18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CD09FD">
        <w:rPr>
          <w:rFonts w:eastAsia="Times New Roman"/>
          <w:b/>
          <w:bCs/>
          <w:sz w:val="28"/>
          <w:lang w:eastAsia="ru-RU"/>
        </w:rPr>
        <w:lastRenderedPageBreak/>
        <w:t>Сведения</w:t>
      </w:r>
    </w:p>
    <w:p w:rsidR="00772FBD" w:rsidRPr="00CD09FD" w:rsidRDefault="00772FBD" w:rsidP="00B75D18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sz w:val="28"/>
          <w:lang w:eastAsia="ru-RU"/>
        </w:rPr>
      </w:pPr>
      <w:r w:rsidRPr="00CD09FD">
        <w:rPr>
          <w:rFonts w:eastAsia="Times New Roman"/>
          <w:b/>
          <w:bCs/>
          <w:sz w:val="28"/>
          <w:lang w:eastAsia="ru-RU"/>
        </w:rPr>
        <w:t xml:space="preserve">о доходах, расходах, об имуществе и обязательствах имущественного характера  </w:t>
      </w:r>
      <w:r>
        <w:rPr>
          <w:rFonts w:eastAsia="Times New Roman"/>
          <w:b/>
          <w:bCs/>
          <w:sz w:val="28"/>
          <w:lang w:eastAsia="ru-RU"/>
        </w:rPr>
        <w:t xml:space="preserve">руководителей подведомственных учреждений и членов их семей </w:t>
      </w:r>
      <w:r w:rsidRPr="00CD09FD">
        <w:rPr>
          <w:rFonts w:eastAsia="Times New Roman"/>
          <w:b/>
          <w:bCs/>
          <w:sz w:val="28"/>
          <w:lang w:eastAsia="ru-RU"/>
        </w:rPr>
        <w:t>за отчетный период с 1 января 201</w:t>
      </w:r>
      <w:r>
        <w:rPr>
          <w:rFonts w:eastAsia="Times New Roman"/>
          <w:b/>
          <w:bCs/>
          <w:sz w:val="28"/>
          <w:lang w:eastAsia="ru-RU"/>
        </w:rPr>
        <w:t>8</w:t>
      </w:r>
      <w:r w:rsidRPr="00CD09FD">
        <w:rPr>
          <w:rFonts w:eastAsia="Times New Roman"/>
          <w:b/>
          <w:bCs/>
          <w:sz w:val="28"/>
          <w:lang w:eastAsia="ru-RU"/>
        </w:rPr>
        <w:t xml:space="preserve"> года по 31 декабря 201</w:t>
      </w:r>
      <w:r>
        <w:rPr>
          <w:rFonts w:eastAsia="Times New Roman"/>
          <w:b/>
          <w:bCs/>
          <w:sz w:val="28"/>
          <w:lang w:eastAsia="ru-RU"/>
        </w:rPr>
        <w:t>8</w:t>
      </w:r>
      <w:r w:rsidRPr="00CD09FD">
        <w:rPr>
          <w:rFonts w:eastAsia="Times New Roman"/>
          <w:b/>
          <w:bCs/>
          <w:sz w:val="28"/>
          <w:lang w:eastAsia="ru-RU"/>
        </w:rPr>
        <w:t xml:space="preserve">  года</w:t>
      </w:r>
    </w:p>
    <w:tbl>
      <w:tblPr>
        <w:tblW w:w="1565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1559"/>
        <w:gridCol w:w="1560"/>
        <w:gridCol w:w="1133"/>
        <w:gridCol w:w="30"/>
        <w:gridCol w:w="1388"/>
        <w:gridCol w:w="30"/>
        <w:gridCol w:w="821"/>
        <w:gridCol w:w="30"/>
        <w:gridCol w:w="1104"/>
        <w:gridCol w:w="992"/>
        <w:gridCol w:w="30"/>
        <w:gridCol w:w="821"/>
        <w:gridCol w:w="30"/>
        <w:gridCol w:w="962"/>
        <w:gridCol w:w="1702"/>
        <w:gridCol w:w="58"/>
        <w:gridCol w:w="1219"/>
        <w:gridCol w:w="57"/>
        <w:gridCol w:w="1644"/>
        <w:gridCol w:w="30"/>
      </w:tblGrid>
      <w:tr w:rsidR="00772FBD" w:rsidRPr="00CD09FD" w:rsidTr="00FB2369">
        <w:tc>
          <w:tcPr>
            <w:tcW w:w="454" w:type="dxa"/>
            <w:vMerge w:val="restart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536" w:type="dxa"/>
            <w:gridSpan w:val="7"/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5"/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760" w:type="dxa"/>
            <w:gridSpan w:val="2"/>
            <w:vMerge w:val="restart"/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Деклариро-ванный годовой доход</w:t>
            </w:r>
            <w:r w:rsidRPr="00CD09F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1</w:t>
            </w:r>
            <w:r w:rsidRPr="00CD09FD">
              <w:rPr>
                <w:rFonts w:eastAsia="Times New Roman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1674" w:type="dxa"/>
            <w:gridSpan w:val="2"/>
            <w:vMerge w:val="restart"/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CD09FD">
              <w:rPr>
                <w:rFonts w:eastAsia="Times New Roman"/>
                <w:sz w:val="20"/>
                <w:szCs w:val="20"/>
                <w:vertAlign w:val="superscript"/>
                <w:lang w:eastAsia="ru-RU"/>
              </w:rPr>
              <w:t>2</w:t>
            </w:r>
            <w:r w:rsidRPr="00CD09FD">
              <w:rPr>
                <w:rFonts w:eastAsia="Times New Roman"/>
                <w:sz w:val="20"/>
                <w:szCs w:val="20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772FBD" w:rsidRPr="00CD09FD" w:rsidTr="00FB2369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вид собствен-ности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1104" w:type="dxa"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пло-щадь (кв.м)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B75D1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2FBD" w:rsidRPr="00CD09FD" w:rsidTr="00B273B9">
        <w:tc>
          <w:tcPr>
            <w:tcW w:w="454" w:type="dxa"/>
            <w:vMerge w:val="restart"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772FBD" w:rsidRPr="00CD09FD" w:rsidRDefault="00772FBD" w:rsidP="00975E7B">
            <w:pPr>
              <w:pStyle w:val="1"/>
              <w:keepNext w:val="0"/>
              <w:widowControl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Конев Александр Петрович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  <w:lang w:eastAsia="ru-RU"/>
              </w:rPr>
              <w:t>Начальник ГКУ НСО «Центр ГО,ЧС и ПБ Новосибирской области»</w:t>
            </w:r>
          </w:p>
        </w:tc>
        <w:tc>
          <w:tcPr>
            <w:tcW w:w="1163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18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859</w:t>
            </w:r>
          </w:p>
        </w:tc>
        <w:tc>
          <w:tcPr>
            <w:tcW w:w="1104" w:type="dxa"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vMerge w:val="restart"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гараж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30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  <w:shd w:val="clear" w:color="auto" w:fill="auto"/>
          </w:tcPr>
          <w:p w:rsidR="00772FBD" w:rsidRPr="00306F12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Автомобиль ниссан </w:t>
            </w:r>
            <w:r>
              <w:rPr>
                <w:sz w:val="20"/>
                <w:szCs w:val="20"/>
                <w:lang w:val="en-US" w:eastAsia="ru-RU"/>
              </w:rPr>
              <w:t>QASHQAI</w:t>
            </w:r>
          </w:p>
          <w:p w:rsidR="00772FBD" w:rsidRPr="00306F12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2 175 026,21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vMerge w:val="restart"/>
            <w:tcBorders>
              <w:top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2FBD" w:rsidRPr="00CD09FD" w:rsidTr="00B273B9">
        <w:tc>
          <w:tcPr>
            <w:tcW w:w="454" w:type="dxa"/>
            <w:vMerge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pStyle w:val="1"/>
              <w:keepNext w:val="0"/>
              <w:widowControl w:val="0"/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Общая совместная (супруга)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74,4</w:t>
            </w:r>
          </w:p>
        </w:tc>
        <w:tc>
          <w:tcPr>
            <w:tcW w:w="1104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022" w:type="dxa"/>
            <w:gridSpan w:val="2"/>
            <w:vMerge/>
            <w:tcBorders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tcBorders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2FBD" w:rsidRPr="00CD09FD" w:rsidTr="00FB2369"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pStyle w:val="1"/>
              <w:keepNext w:val="0"/>
              <w:widowControl w:val="0"/>
              <w:spacing w:before="100" w:beforeAutospacing="1" w:after="100" w:afterAutospacing="1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Квартира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Общая совместная (супруг)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74,4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04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22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2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60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72FBD" w:rsidRPr="00060348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sz w:val="20"/>
                <w:szCs w:val="20"/>
                <w:lang w:val="en-US" w:eastAsia="ru-RU"/>
              </w:rPr>
              <w:t>458 160.96</w:t>
            </w:r>
          </w:p>
        </w:tc>
        <w:tc>
          <w:tcPr>
            <w:tcW w:w="1674" w:type="dxa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2FBD" w:rsidRPr="00CD09FD" w:rsidTr="00BD510D">
        <w:tc>
          <w:tcPr>
            <w:tcW w:w="454" w:type="dxa"/>
            <w:vMerge w:val="restart"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Королев Владимир Анатольевич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Директор ГАО УДПО Новосибирской области «Учебно-методический центр по гражданской обороне и чрезвычайным ситуациям  Новосибирской области»</w:t>
            </w:r>
          </w:p>
        </w:tc>
        <w:tc>
          <w:tcPr>
            <w:tcW w:w="1163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1104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Автомобиль </w:t>
            </w:r>
            <w:r w:rsidRPr="00CD09FD">
              <w:rPr>
                <w:rFonts w:eastAsia="Times New Roman"/>
                <w:sz w:val="20"/>
                <w:szCs w:val="20"/>
                <w:lang w:eastAsia="ru-RU"/>
              </w:rPr>
              <w:t xml:space="preserve">Хундай </w:t>
            </w:r>
            <w:r w:rsidRPr="00CD09FD">
              <w:rPr>
                <w:rFonts w:eastAsia="Times New Roman"/>
                <w:sz w:val="20"/>
                <w:szCs w:val="20"/>
                <w:lang w:val="en-US" w:eastAsia="ru-RU"/>
              </w:rPr>
              <w:t>ix</w:t>
            </w: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-35</w:t>
            </w: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1 619 832,85</w:t>
            </w:r>
          </w:p>
        </w:tc>
        <w:tc>
          <w:tcPr>
            <w:tcW w:w="1674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2FBD" w:rsidRPr="00CD09FD" w:rsidTr="00BD510D">
        <w:tc>
          <w:tcPr>
            <w:tcW w:w="454" w:type="dxa"/>
            <w:vMerge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Земельный участок (для ИЖС)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278,0</w:t>
            </w: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Респ.Татарстан</w:t>
            </w: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2FBD" w:rsidRPr="00CD09FD" w:rsidTr="00BD510D">
        <w:tc>
          <w:tcPr>
            <w:tcW w:w="454" w:type="dxa"/>
            <w:vMerge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104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Респ.Татарстан</w:t>
            </w:r>
          </w:p>
        </w:tc>
        <w:tc>
          <w:tcPr>
            <w:tcW w:w="1022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2FBD" w:rsidRPr="00CD09FD" w:rsidTr="00BD510D">
        <w:tc>
          <w:tcPr>
            <w:tcW w:w="454" w:type="dxa"/>
            <w:vMerge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63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04" w:type="dxa"/>
            <w:tcBorders>
              <w:top w:val="dashSmallGap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022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2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gridSpan w:val="2"/>
            <w:vMerge/>
            <w:tcBorders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2FBD" w:rsidRPr="00CD09FD" w:rsidTr="00FB2369">
        <w:trPr>
          <w:gridAfter w:val="1"/>
          <w:wAfter w:w="30" w:type="dxa"/>
        </w:trPr>
        <w:tc>
          <w:tcPr>
            <w:tcW w:w="454" w:type="dxa"/>
            <w:vMerge/>
            <w:tcBorders>
              <w:bottom w:val="single" w:sz="4" w:space="0" w:color="auto"/>
            </w:tcBorders>
          </w:tcPr>
          <w:p w:rsidR="00772FBD" w:rsidRPr="00975E7B" w:rsidRDefault="00772FBD" w:rsidP="00975E7B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560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Земельный участок (садовый)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992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sz w:val="20"/>
                <w:szCs w:val="20"/>
              </w:rPr>
              <w:t>Россия</w:t>
            </w:r>
          </w:p>
        </w:tc>
        <w:tc>
          <w:tcPr>
            <w:tcW w:w="1702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7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212 438,37</w:t>
            </w:r>
          </w:p>
        </w:tc>
        <w:tc>
          <w:tcPr>
            <w:tcW w:w="170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CD09FD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72FBD" w:rsidRPr="00CD09FD" w:rsidTr="007B1EC9">
        <w:trPr>
          <w:gridAfter w:val="1"/>
          <w:wAfter w:w="30" w:type="dxa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2FBD" w:rsidRPr="00975E7B" w:rsidRDefault="00772FBD" w:rsidP="00975E7B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2FBD" w:rsidRPr="00CD09FD" w:rsidTr="007B1EC9">
        <w:trPr>
          <w:gridAfter w:val="1"/>
          <w:wAfter w:w="30" w:type="dxa"/>
        </w:trPr>
        <w:tc>
          <w:tcPr>
            <w:tcW w:w="454" w:type="dxa"/>
            <w:vMerge w:val="restart"/>
            <w:tcBorders>
              <w:top w:val="single" w:sz="4" w:space="0" w:color="auto"/>
            </w:tcBorders>
          </w:tcPr>
          <w:p w:rsidR="00772FBD" w:rsidRPr="00975E7B" w:rsidRDefault="00772FBD" w:rsidP="00975E7B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Барсукова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Мария Александровна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Директор ГКУ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Новосибирской области «Центр по обеспечению мероприятий в области комфортной городской среды и обращения с твердыми коммунальными отходами»</w:t>
            </w:r>
          </w:p>
        </w:tc>
        <w:tc>
          <w:tcPr>
            <w:tcW w:w="113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й участок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1 164 324,20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2FBD" w:rsidRPr="00CD09FD" w:rsidTr="007B1EC9">
        <w:trPr>
          <w:gridAfter w:val="1"/>
          <w:wAfter w:w="30" w:type="dxa"/>
        </w:trPr>
        <w:tc>
          <w:tcPr>
            <w:tcW w:w="454" w:type="dxa"/>
            <w:vMerge/>
          </w:tcPr>
          <w:p w:rsidR="00772FBD" w:rsidRDefault="00772FBD" w:rsidP="00975E7B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772FB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72FBD" w:rsidRPr="00CD09FD" w:rsidRDefault="00772FBD" w:rsidP="00975E7B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2FBD" w:rsidRPr="00CD09FD" w:rsidTr="007B1EC9">
        <w:trPr>
          <w:gridAfter w:val="1"/>
          <w:wAfter w:w="30" w:type="dxa"/>
        </w:trPr>
        <w:tc>
          <w:tcPr>
            <w:tcW w:w="454" w:type="dxa"/>
            <w:vMerge/>
          </w:tcPr>
          <w:p w:rsidR="00772FBD" w:rsidRDefault="00772FBD" w:rsidP="00786C3A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</w:tcPr>
          <w:p w:rsidR="00772FBD" w:rsidRPr="00CD09F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</w:tcPr>
          <w:p w:rsidR="00772FBD" w:rsidRPr="00CD09F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</w:tcPr>
          <w:p w:rsidR="00772FBD" w:rsidRPr="00CD09FD" w:rsidRDefault="00772FBD" w:rsidP="00786C3A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772FBD" w:rsidRPr="00CD09F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772FBD" w:rsidRPr="00CD09F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772FBD" w:rsidRPr="00CD09FD" w:rsidTr="007B1EC9">
        <w:trPr>
          <w:gridAfter w:val="1"/>
          <w:wAfter w:w="30" w:type="dxa"/>
        </w:trPr>
        <w:tc>
          <w:tcPr>
            <w:tcW w:w="454" w:type="dxa"/>
            <w:vMerge/>
          </w:tcPr>
          <w:p w:rsidR="00772FBD" w:rsidRDefault="00772FBD" w:rsidP="00786C3A">
            <w:pPr>
              <w:spacing w:before="100" w:beforeAutospacing="1" w:after="100" w:afterAutospacing="1" w:line="240" w:lineRule="auto"/>
              <w:ind w:right="34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18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1134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786C3A">
            <w:pPr>
              <w:spacing w:before="100" w:beforeAutospacing="1" w:after="100" w:afterAutospacing="1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7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772FBD" w:rsidRPr="00CD09FD" w:rsidRDefault="00772FBD" w:rsidP="00786C3A">
            <w:pPr>
              <w:spacing w:before="100" w:beforeAutospacing="1" w:after="100" w:afterAutospacing="1" w:line="240" w:lineRule="auto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772FBD" w:rsidRPr="00CD09FD" w:rsidRDefault="00772FBD" w:rsidP="00B75D18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6F727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2FBD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450A0-23BF-4ED2-8525-E3494EDD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772FBD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72FB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772FBD"/>
    <w:rPr>
      <w:rFonts w:asciiTheme="minorHAnsi" w:eastAsiaTheme="minorEastAsia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772FBD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72FBD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3468</Words>
  <Characters>19768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2020-06-01T04:25:00Z</dcterms:modified>
</cp:coreProperties>
</file>