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97" w:rsidRPr="00C67997" w:rsidRDefault="00C67997" w:rsidP="00C67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67997">
        <w:rPr>
          <w:rFonts w:ascii="Arial" w:eastAsia="Times New Roman" w:hAnsi="Arial" w:cs="Arial"/>
          <w:b/>
          <w:bCs/>
          <w:color w:val="262626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информационных технологий, связи и средств массовой информации Нижегородской области, и членов их семей</w:t>
      </w:r>
      <w:r w:rsidRPr="00C67997">
        <w:rPr>
          <w:rFonts w:ascii="Arial" w:eastAsia="Times New Roman" w:hAnsi="Arial" w:cs="Arial"/>
          <w:b/>
          <w:bCs/>
          <w:color w:val="262626"/>
          <w:sz w:val="20"/>
          <w:szCs w:val="20"/>
          <w:lang w:eastAsia="ru-RU"/>
        </w:rPr>
        <w:br/>
        <w:t>за период с 1 января по 31 декабря 2017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575"/>
        <w:gridCol w:w="1118"/>
        <w:gridCol w:w="1169"/>
        <w:gridCol w:w="1476"/>
        <w:gridCol w:w="1193"/>
        <w:gridCol w:w="970"/>
        <w:gridCol w:w="1482"/>
        <w:gridCol w:w="1531"/>
        <w:gridCol w:w="1017"/>
        <w:gridCol w:w="970"/>
        <w:gridCol w:w="1592"/>
      </w:tblGrid>
      <w:tr w:rsidR="00C67997" w:rsidRPr="00C67997" w:rsidTr="007340D8">
        <w:trPr>
          <w:trHeight w:val="284"/>
        </w:trPr>
        <w:tc>
          <w:tcPr>
            <w:tcW w:w="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C67997">
              <w:rPr>
                <w:rFonts w:eastAsia="Times New Roman"/>
                <w:b/>
                <w:bCs/>
                <w:szCs w:val="24"/>
                <w:vertAlign w:val="superscript"/>
                <w:lang w:eastAsia="ru-RU"/>
              </w:rPr>
              <w:t>1</w:t>
            </w:r>
          </w:p>
        </w:tc>
      </w:tr>
      <w:tr w:rsidR="00C67997" w:rsidRPr="00C67997" w:rsidTr="007340D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Баринова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Ольга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заместитель министра – начальник управления развития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системы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массовых коммуникаций,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издательско-полиграфического комплекса и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связи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2054762,62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1199,0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2500,0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85,4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Лексус RX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342000,00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а/м DAEWOO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MATIZ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LADA 211440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ВАЗ 21043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>/</w:t>
            </w:r>
            <w:r w:rsidRPr="00C67997">
              <w:rPr>
                <w:rFonts w:eastAsia="Times New Roman"/>
                <w:szCs w:val="24"/>
                <w:lang w:eastAsia="ru-RU"/>
              </w:rPr>
              <w:t>м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 xml:space="preserve"> TOYOTA LAND CRUISER PRADO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ГАЗ 330232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ГАЗ 330232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85,4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40,0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1199,0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2500,0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85,4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Боцманов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Андрей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Юрьевич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заместитель министра - начальник управления информационных технологий и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1857544,84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1874,0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60,3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60,8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>/</w:t>
            </w:r>
            <w:r w:rsidRPr="00C67997">
              <w:rPr>
                <w:rFonts w:eastAsia="Times New Roman"/>
                <w:szCs w:val="24"/>
                <w:lang w:eastAsia="ru-RU"/>
              </w:rPr>
              <w:t>м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 xml:space="preserve"> Ssang Yong Kyron 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424059,16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а/м Volkswagen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Polo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60,3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60,8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1874,0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60,8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78,7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1874,0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60,8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60,3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1874,0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Малинкина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Начальник управления финансового, правового и кадрового обеспечения деятельности министерства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1528327,85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73,70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2522150,00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Audi А 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64,90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66,90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64,90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73,70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Ганин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Андрей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Николаевич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Заместитель начальника управления, начальник отдела развития телерадиовещания и связи управления развития системы массовых коммуникаций, издательско-полиграфического комплекса и связи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2766975,73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74,6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Столярова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Заместитель начальника управления, начальник отдела ИТ-проектов управления информационных технологий и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526227,67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1146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61,60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867005,15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61,6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Ford Focus 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61,6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61,6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Цендровская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Алексеевна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Заместитель начальника управления, начальник отдела координации медиа-проектов и массовых коммуникаций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3238530,34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43,20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Дачный дом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42,9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669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1246847,94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Дачный дом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669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39,00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(39/70 доли)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42,90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Toyota Auris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43,20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72,00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1615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Белова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Людмила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Начальник отдела развития информационного общества управления информационных технологий и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290831,78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1263856,17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Форд Фьюжн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64,70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66,70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Мартынов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Александр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Начальник отдела ИТ-инфраструктуры и информационной безопасности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1391671,77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Садовый домик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Гараж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595,00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42,00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60,10 (общая совместная)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42,30 (общая совместная)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25,30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HYUNDAI SOLARIS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 под гаражом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31,70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44,60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25,30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161746,93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42,30 (общая совместная)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44,60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31,70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Гараж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Садовый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Садовый домик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Земельный участок под гаражом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25,30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595,00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42,00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60,10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25,30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3)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Садовый домик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6) Садовый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7) Гараж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8) Земельный участок под гаражом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42,30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31,70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3) 44,60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60,10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42,00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6) 595,00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7) 25,30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8) 25,30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7)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Пономарева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Любовь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Васильевна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Начальник отдела развития издательско-полиграфического комплекса и периодической печати управления развития системы массовых коммуникаций, издательско-полиграфического комплекса и связи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969151,81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41,10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61,80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(1/4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Hyundai Solaris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Тимофеенко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Татьяна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Михайловна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 управления финансового, правового и кадрового обслуживания министерства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72,10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931,00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533,00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4302178,94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931,00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533,0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72,10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>/</w:t>
            </w:r>
            <w:r w:rsidRPr="00C67997">
              <w:rPr>
                <w:rFonts w:eastAsia="Times New Roman"/>
                <w:szCs w:val="24"/>
                <w:lang w:eastAsia="ru-RU"/>
              </w:rPr>
              <w:t>м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 xml:space="preserve"> HYUNDAI SANTA FE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72,10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931,00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533,00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72,10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931,00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533,00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Юргенс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Начальник финансово-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экономического отдела управления финансового, правового и кадрового обеспечения деятельности министерства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1078373,20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50,70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1) Земельный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2400,00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49,00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27,70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156032,01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2400,00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27,70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49,00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>/</w:t>
            </w:r>
            <w:r w:rsidRPr="00C67997">
              <w:rPr>
                <w:rFonts w:eastAsia="Times New Roman"/>
                <w:szCs w:val="24"/>
                <w:lang w:eastAsia="ru-RU"/>
              </w:rPr>
              <w:t>м</w:t>
            </w:r>
            <w:r w:rsidRPr="00C67997">
              <w:rPr>
                <w:rFonts w:eastAsia="Times New Roman"/>
                <w:szCs w:val="24"/>
                <w:lang w:val="en-US" w:eastAsia="ru-RU"/>
              </w:rPr>
              <w:t xml:space="preserve"> HYUNDAI SANTA FE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50,70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49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2400,00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50,70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27,70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Кожевников Вячеслав Анатольевич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Заведующий сектора электронных государственных услуг управления информационных технологий и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841979,01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62,6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Renault Sandero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62,8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60067,57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62,6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2) 32,3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(1/2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Соколова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Татьяна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Консультант отдела координации медиа-проектов и массовых  коммуникаций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657545,95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649,00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150,00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78,40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Объект незавершенного строительства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(жилой дом)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150,00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1698227,41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78,40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а/м Nissan Almera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Квартира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Объект незавершенного строительства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(жилой дом)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649,00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150,00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60,22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C67997" w:rsidRPr="00C67997" w:rsidTr="007340D8">
        <w:trPr>
          <w:trHeight w:val="284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1) Объект незавершенного строительства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</w: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(жилой дом)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Квартира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150,00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649,00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3) 150,00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78,40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3) Россия</w:t>
            </w:r>
          </w:p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t>4)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97" w:rsidRPr="00C67997" w:rsidRDefault="00C67997" w:rsidP="00C679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7997">
              <w:rPr>
                <w:rFonts w:eastAsia="Times New Roman"/>
                <w:szCs w:val="24"/>
                <w:lang w:eastAsia="ru-RU"/>
              </w:rPr>
              <w:lastRenderedPageBreak/>
              <w:t>Сделки не</w:t>
            </w:r>
            <w:r w:rsidRPr="00C67997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</w:tbl>
    <w:p w:rsidR="00C67997" w:rsidRPr="00C67997" w:rsidRDefault="00C67997" w:rsidP="00C67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67997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 </w:t>
      </w:r>
    </w:p>
    <w:p w:rsidR="00C67997" w:rsidRDefault="00C67997">
      <w:pPr>
        <w:spacing w:after="0" w:line="240" w:lineRule="auto"/>
      </w:pPr>
      <w:r>
        <w:br w:type="page"/>
      </w:r>
    </w:p>
    <w:p w:rsidR="007340D8" w:rsidRPr="007340D8" w:rsidRDefault="007340D8" w:rsidP="00734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340D8">
        <w:rPr>
          <w:rFonts w:ascii="Arial" w:eastAsia="Times New Roman" w:hAnsi="Arial" w:cs="Arial"/>
          <w:b/>
          <w:bCs/>
          <w:color w:val="262626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7340D8">
        <w:rPr>
          <w:rFonts w:ascii="Arial" w:eastAsia="Times New Roman" w:hAnsi="Arial" w:cs="Arial"/>
          <w:b/>
          <w:bCs/>
          <w:color w:val="262626"/>
          <w:sz w:val="20"/>
          <w:szCs w:val="20"/>
          <w:lang w:eastAsia="ru-RU"/>
        </w:rPr>
        <w:br/>
        <w:t>руководителей государственных учреждений, подведомственных министерству информационных технологий, связи и средств массовой информации Нижегородской области, и членов их семей за период</w:t>
      </w:r>
      <w:r w:rsidRPr="007340D8">
        <w:rPr>
          <w:rFonts w:ascii="Arial" w:eastAsia="Times New Roman" w:hAnsi="Arial" w:cs="Arial"/>
          <w:b/>
          <w:bCs/>
          <w:color w:val="262626"/>
          <w:sz w:val="20"/>
          <w:szCs w:val="20"/>
          <w:lang w:eastAsia="ru-RU"/>
        </w:rPr>
        <w:br/>
        <w:t>с 1 января по 31 декабря 2017 года</w:t>
      </w:r>
    </w:p>
    <w:p w:rsidR="007340D8" w:rsidRPr="007340D8" w:rsidRDefault="007340D8" w:rsidP="007340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340D8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475"/>
        <w:gridCol w:w="1092"/>
        <w:gridCol w:w="1142"/>
        <w:gridCol w:w="1494"/>
        <w:gridCol w:w="1343"/>
        <w:gridCol w:w="948"/>
        <w:gridCol w:w="1446"/>
        <w:gridCol w:w="1440"/>
        <w:gridCol w:w="994"/>
        <w:gridCol w:w="948"/>
        <w:gridCol w:w="1819"/>
      </w:tblGrid>
      <w:tr w:rsidR="007340D8" w:rsidRPr="007340D8" w:rsidTr="007340D8">
        <w:trPr>
          <w:trHeight w:val="284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7340D8">
              <w:rPr>
                <w:rFonts w:eastAsia="Times New Roman"/>
                <w:b/>
                <w:bCs/>
                <w:szCs w:val="24"/>
                <w:vertAlign w:val="superscript"/>
                <w:lang w:eastAsia="ru-RU"/>
              </w:rPr>
              <w:t>1</w:t>
            </w:r>
          </w:p>
        </w:tc>
      </w:tr>
      <w:tr w:rsidR="007340D8" w:rsidRPr="007340D8" w:rsidTr="007340D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z1"/>
            <w:bookmarkEnd w:id="1"/>
            <w:r w:rsidRPr="007340D8">
              <w:rPr>
                <w:rFonts w:eastAsia="Times New Roman"/>
                <w:szCs w:val="24"/>
                <w:lang w:eastAsia="ru-RU"/>
              </w:rPr>
              <w:t>Андержанов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Олег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Хусяинович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2" w:name="z2"/>
            <w:bookmarkEnd w:id="2"/>
            <w:r w:rsidRPr="007340D8">
              <w:rPr>
                <w:rFonts w:eastAsia="Times New Roman"/>
                <w:szCs w:val="24"/>
                <w:lang w:eastAsia="ru-RU"/>
              </w:rPr>
              <w:t>Государственное бюджетное учреждение Нижегородской области "Редакция Нижегородской областной общественно-политической газеты "Туган як (Родной край)", директор-главный редактор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3" w:name="z3"/>
            <w:bookmarkEnd w:id="3"/>
            <w:r w:rsidRPr="007340D8">
              <w:rPr>
                <w:rFonts w:eastAsia="Times New Roman"/>
                <w:szCs w:val="24"/>
                <w:lang w:eastAsia="ru-RU"/>
              </w:rPr>
              <w:t>670518,80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4" w:name="z4"/>
            <w:bookmarkEnd w:id="4"/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5" w:name="z5"/>
            <w:bookmarkEnd w:id="5"/>
            <w:r w:rsidRPr="007340D8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6" w:name="z6"/>
            <w:bookmarkEnd w:id="6"/>
            <w:r w:rsidRPr="007340D8">
              <w:rPr>
                <w:rFonts w:eastAsia="Times New Roman"/>
                <w:szCs w:val="24"/>
                <w:lang w:eastAsia="ru-RU"/>
              </w:rPr>
              <w:t>1) 3000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89,1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7" w:name="z7"/>
            <w:bookmarkEnd w:id="7"/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8" w:name="z8"/>
            <w:bookmarkEnd w:id="8"/>
            <w:r w:rsidRPr="007340D8">
              <w:rPr>
                <w:rFonts w:eastAsia="Times New Roman"/>
                <w:szCs w:val="24"/>
                <w:lang w:eastAsia="ru-RU"/>
              </w:rPr>
              <w:t>а/м грузовой ГАЗ33081 АВБ-2М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9" w:name="z9"/>
            <w:bookmarkEnd w:id="9"/>
            <w:r w:rsidRPr="007340D8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Гараж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Помещение нежилое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0" w:name="z10"/>
            <w:bookmarkEnd w:id="10"/>
            <w:r w:rsidRPr="007340D8">
              <w:rPr>
                <w:rFonts w:eastAsia="Times New Roman"/>
                <w:szCs w:val="24"/>
                <w:lang w:eastAsia="ru-RU"/>
              </w:rPr>
              <w:t>1) 54,00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3000,00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24,00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60,00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1300,00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1" w:name="z11"/>
            <w:bookmarkEnd w:id="11"/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2" w:name="z12"/>
            <w:bookmarkEnd w:id="12"/>
            <w:r w:rsidRPr="007340D8">
              <w:rPr>
                <w:rFonts w:eastAsia="Times New Roman"/>
                <w:szCs w:val="24"/>
                <w:lang w:eastAsia="ru-RU"/>
              </w:rPr>
              <w:t>Сделки не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607878,20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 xml:space="preserve">1) Земельный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1) 28485000,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00 (1/2844 доли)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80,3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  <w:r w:rsidRPr="007340D8">
              <w:rPr>
                <w:rFonts w:eastAsia="Times New Roman"/>
                <w:szCs w:val="24"/>
                <w:lang w:val="en-US" w:eastAsia="ru-RU"/>
              </w:rPr>
              <w:t>/</w:t>
            </w:r>
            <w:r w:rsidRPr="007340D8">
              <w:rPr>
                <w:rFonts w:eastAsia="Times New Roman"/>
                <w:szCs w:val="24"/>
                <w:lang w:eastAsia="ru-RU"/>
              </w:rPr>
              <w:t>м</w:t>
            </w:r>
            <w:r w:rsidRPr="007340D8">
              <w:rPr>
                <w:rFonts w:eastAsia="Times New Roman"/>
                <w:szCs w:val="24"/>
                <w:lang w:val="en-US" w:eastAsia="ru-RU"/>
              </w:rPr>
              <w:t xml:space="preserve"> TOYOTA </w:t>
            </w:r>
            <w:r w:rsidRPr="007340D8">
              <w:rPr>
                <w:rFonts w:eastAsia="Times New Roman"/>
                <w:szCs w:val="24"/>
                <w:lang w:val="en-US" w:eastAsia="ru-RU"/>
              </w:rPr>
              <w:lastRenderedPageBreak/>
              <w:t>ECHO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а</w:t>
            </w:r>
            <w:r w:rsidRPr="007340D8">
              <w:rPr>
                <w:rFonts w:eastAsia="Times New Roman"/>
                <w:szCs w:val="24"/>
                <w:lang w:val="en-US" w:eastAsia="ru-RU"/>
              </w:rPr>
              <w:t>/</w:t>
            </w:r>
            <w:r w:rsidRPr="007340D8">
              <w:rPr>
                <w:rFonts w:eastAsia="Times New Roman"/>
                <w:szCs w:val="24"/>
                <w:lang w:eastAsia="ru-RU"/>
              </w:rPr>
              <w:t>м</w:t>
            </w:r>
            <w:r w:rsidRPr="007340D8">
              <w:rPr>
                <w:rFonts w:eastAsia="Times New Roman"/>
                <w:szCs w:val="24"/>
                <w:lang w:val="en-US" w:eastAsia="ru-RU"/>
              </w:rPr>
              <w:t xml:space="preserve"> HYUNDAI SOLARIS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 xml:space="preserve">1) Жилой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Гараж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Помещение нежилое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1) 89,1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2) 3000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24,00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60,00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1300,00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а/м приобретен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 xml:space="preserve">за счет средств,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полученных: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по основному месту работы;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от продажи движимого имущества;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накопления за предыдущие годы;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кредитные средства.</w:t>
            </w:r>
          </w:p>
        </w:tc>
      </w:tr>
      <w:tr w:rsidR="007340D8" w:rsidRPr="007340D8" w:rsidTr="007340D8">
        <w:trPr>
          <w:trHeight w:val="1756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Гараж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Помещение нежилое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89,1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3000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24,00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60,00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1300,00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3) Гараж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Помещение нежилое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1) 89,1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3000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24,00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4) 60,00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1300,00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Напалков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Юрий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Николавич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Государственное казенное учреждение Нижегородской области "Служба 112", директор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3354513,37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52,6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а/м Volvo XC90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2662674,49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а/м Мицубиши Паджеро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52,60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Пашенков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Сергей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Константинович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Директор государственного бюджетного учреждения Нижегородской области "Центр информационных технологий Нижегородской области"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1353671,79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1396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22.4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85.7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(2/3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Родионова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Наталья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Вячеславовна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Государственное автономное учреждение Нижегородск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ой области "Нижегородский областной информационный центр"; директор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1000102,66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 xml:space="preserve">2) жилой </w:t>
            </w: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lastRenderedPageBreak/>
              <w:t>1) 739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38,7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а/м HONDA CR-V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75,7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7340D8" w:rsidRPr="007340D8" w:rsidTr="007340D8">
        <w:trPr>
          <w:trHeight w:val="28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285000,00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Квартира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Машино-место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Объект незавершенного строительства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6) Объект незавершенного строительства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2504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75,7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45,1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643,8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(1/20 доли)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765,9 (2117/1254740 доли)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6)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2)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3)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4)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5) Россия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6)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а/м VOLVO XC60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Не 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1) Квартира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приобретена</w:t>
            </w:r>
            <w:r w:rsidRPr="007340D8">
              <w:rPr>
                <w:rFonts w:eastAsia="Times New Roman"/>
                <w:szCs w:val="24"/>
                <w:lang w:eastAsia="ru-RU"/>
              </w:rPr>
              <w:br/>
              <w:t>за счет средств, полученных: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от предпринимательской деятельности;</w:t>
            </w:r>
          </w:p>
          <w:p w:rsidR="007340D8" w:rsidRPr="007340D8" w:rsidRDefault="007340D8" w:rsidP="007340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0D8">
              <w:rPr>
                <w:rFonts w:eastAsia="Times New Roman"/>
                <w:szCs w:val="24"/>
                <w:lang w:eastAsia="ru-RU"/>
              </w:rPr>
              <w:t>- накопления за предыдущие годы.</w:t>
            </w:r>
          </w:p>
        </w:tc>
      </w:tr>
    </w:tbl>
    <w:p w:rsidR="007340D8" w:rsidRPr="007340D8" w:rsidRDefault="007340D8" w:rsidP="007340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340D8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0D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9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84C89-95EF-4515-888D-F673377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2020-05-29T05:08:00Z</dcterms:modified>
</cp:coreProperties>
</file>