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CC7" w:rsidRDefault="00B02CC7" w:rsidP="00B02CC7">
      <w:pPr>
        <w:spacing w:after="0" w:line="240" w:lineRule="auto"/>
        <w:rPr>
          <w:rFonts w:ascii="Arial" w:hAnsi="Arial" w:cs="Arial"/>
          <w:color w:val="000000"/>
          <w:sz w:val="32"/>
          <w:szCs w:val="32"/>
          <w:lang w:eastAsia="ru-RU"/>
        </w:rPr>
      </w:pPr>
      <w:r>
        <w:rPr>
          <w:rFonts w:ascii="Arial" w:hAnsi="Arial" w:cs="Arial"/>
          <w:color w:val="000000"/>
          <w:sz w:val="32"/>
          <w:szCs w:val="32"/>
        </w:rPr>
        <w:t>Сведения о доходах государственных гражданских служащих за 2019 год — Верховный Суд Республики Алтай</w:t>
      </w:r>
    </w:p>
    <w:p w:rsidR="00B02CC7" w:rsidRDefault="00B02CC7" w:rsidP="00B02CC7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СВЕДЕНИЯ</w:t>
      </w:r>
    </w:p>
    <w:p w:rsidR="00B02CC7" w:rsidRDefault="00B02CC7" w:rsidP="00B02CC7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о доходах, расходах, об имуществе и обязательствах имущественного характера федеральных государственных гражданских служащих Верховного Суда Республики Алтай</w:t>
      </w:r>
    </w:p>
    <w:p w:rsidR="00B02CC7" w:rsidRDefault="00B02CC7" w:rsidP="00B02CC7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за период с 1 января 2019 г. по 31 декабря 2019 г.</w:t>
      </w:r>
    </w:p>
    <w:tbl>
      <w:tblPr>
        <w:tblW w:w="1559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"/>
        <w:gridCol w:w="1457"/>
        <w:gridCol w:w="1739"/>
        <w:gridCol w:w="1535"/>
        <w:gridCol w:w="1568"/>
        <w:gridCol w:w="821"/>
        <w:gridCol w:w="830"/>
        <w:gridCol w:w="1555"/>
        <w:gridCol w:w="821"/>
        <w:gridCol w:w="830"/>
        <w:gridCol w:w="1351"/>
        <w:gridCol w:w="1395"/>
        <w:gridCol w:w="1509"/>
      </w:tblGrid>
      <w:tr w:rsidR="00B02CC7" w:rsidTr="00B02CC7">
        <w:trPr>
          <w:jc w:val="center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№</w:t>
            </w:r>
          </w:p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п/п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Фамилии инициалы лица, чьи сведения размещаются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Должность</w:t>
            </w:r>
          </w:p>
        </w:tc>
        <w:tc>
          <w:tcPr>
            <w:tcW w:w="5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6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Декларирован</w:t>
            </w:r>
          </w:p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ный годовой доход</w:t>
            </w:r>
            <w:bookmarkStart w:id="0" w:name="_ftnref1"/>
            <w:r>
              <w:fldChar w:fldCharType="begin"/>
            </w:r>
            <w:r>
              <w:instrText xml:space="preserve"> HYPERLINK "http://vs.ralt.sudrf.ru/modules.php?name=anticorruption&amp;id=72" \l "_ftn1" \o "" </w:instrText>
            </w:r>
            <w:r>
              <w:fldChar w:fldCharType="separate"/>
            </w:r>
            <w:r>
              <w:rPr>
                <w:rStyle w:val="a5"/>
                <w:color w:val="0066CC"/>
              </w:rPr>
              <w:t>[1]</w:t>
            </w:r>
            <w:r>
              <w:fldChar w:fldCharType="end"/>
            </w:r>
            <w:bookmarkEnd w:id="0"/>
            <w:r>
              <w:t> (руб.)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B02CC7" w:rsidTr="00B02CC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CC7" w:rsidRDefault="00B02CC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CC7" w:rsidRDefault="00B02CC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CC7" w:rsidRDefault="00B02CC7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вид</w:t>
            </w:r>
          </w:p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объекта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вид</w:t>
            </w:r>
          </w:p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собственности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площадь (кв.м.)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страна</w:t>
            </w:r>
          </w:p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располо-</w:t>
            </w:r>
          </w:p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жения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вид объект</w:t>
            </w:r>
            <w:bookmarkStart w:id="1" w:name="_GoBack"/>
            <w:bookmarkEnd w:id="1"/>
            <w:r>
              <w:t>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площадь (кв.м.)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располо-</w:t>
            </w:r>
          </w:p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CC7" w:rsidRDefault="00B02CC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CC7" w:rsidRDefault="00B02CC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2CC7" w:rsidRDefault="00B02CC7">
            <w:pPr>
              <w:rPr>
                <w:szCs w:val="24"/>
              </w:rPr>
            </w:pPr>
          </w:p>
        </w:tc>
      </w:tr>
      <w:tr w:rsidR="00B02CC7" w:rsidTr="00B02CC7">
        <w:trPr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</w:pPr>
            <w:r>
              <w:t>1.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</w:pPr>
            <w:r>
              <w:t>Гаврилова</w:t>
            </w:r>
          </w:p>
          <w:p w:rsidR="00B02CC7" w:rsidRDefault="00B02CC7">
            <w:pPr>
              <w:pStyle w:val="a3"/>
              <w:spacing w:before="0" w:beforeAutospacing="0" w:after="0" w:afterAutospacing="0"/>
            </w:pPr>
            <w:r>
              <w:t>Ольга Олеговна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</w:pPr>
            <w:r>
              <w:t>Начальник отдела обеспечения судопроизводства, судебной статистики и обобщения судебной практики по уголовным делам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для размещения и эксплуатации жилой квартиры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27,1</w:t>
            </w:r>
          </w:p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924,0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02CC7" w:rsidRDefault="00B02CC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43,2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/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980926,92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/>
        </w:tc>
      </w:tr>
      <w:tr w:rsidR="00B02CC7" w:rsidTr="00B02CC7">
        <w:trPr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/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43,2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</w:pPr>
            <w:r>
              <w:t>Hyundai Santa Fe</w:t>
            </w:r>
          </w:p>
          <w:p w:rsidR="00B02CC7" w:rsidRDefault="00B02CC7">
            <w:pPr>
              <w:pStyle w:val="a3"/>
              <w:spacing w:before="0" w:beforeAutospacing="0" w:after="0" w:afterAutospacing="0"/>
            </w:pPr>
            <w:r>
              <w:t>(2008)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761377,29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/>
        </w:tc>
      </w:tr>
      <w:tr w:rsidR="00B02CC7" w:rsidTr="00B02CC7">
        <w:trPr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</w:pPr>
            <w:r>
              <w:t>Несовершенно- 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/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43,2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/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rPr>
                <w:sz w:val="20"/>
                <w:szCs w:val="20"/>
              </w:rPr>
            </w:pPr>
          </w:p>
        </w:tc>
      </w:tr>
      <w:tr w:rsidR="00B02CC7" w:rsidTr="00B02CC7">
        <w:trPr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</w:pPr>
            <w:r>
              <w:t>2.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</w:pPr>
            <w:r>
              <w:t>Мундукина Наталья Казаковна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</w:pPr>
            <w:r>
              <w:t xml:space="preserve">Начальник отдела финансового и материально-технического </w:t>
            </w:r>
            <w:r>
              <w:lastRenderedPageBreak/>
              <w:t>обеспечения-главный бухгалтер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/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Земельный участок для размещения домов </w:t>
            </w:r>
            <w:r>
              <w:lastRenderedPageBreak/>
              <w:t>индивидуаль ной жилой застройки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34,0</w:t>
            </w:r>
          </w:p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398,0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/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576910,04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/>
        </w:tc>
      </w:tr>
      <w:tr w:rsidR="00B02CC7" w:rsidTr="00B02CC7">
        <w:trPr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/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для размещения домов индивидуаль ной жилой застройки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129,7</w:t>
            </w:r>
          </w:p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941,0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для размещения домов индивидуаль ной жилой застройки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34,0</w:t>
            </w:r>
          </w:p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398,0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Toyota</w:t>
            </w:r>
          </w:p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Echo</w:t>
            </w:r>
          </w:p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(2003)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330299,85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/>
        </w:tc>
      </w:tr>
      <w:tr w:rsidR="00B02CC7" w:rsidTr="00B02CC7">
        <w:trPr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</w:pPr>
            <w:r>
              <w:t>Несовершенно- 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/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для размещения домов индивидуаль ной жилой застройки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34,0</w:t>
            </w:r>
          </w:p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398,0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/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rPr>
                <w:sz w:val="20"/>
                <w:szCs w:val="20"/>
              </w:rPr>
            </w:pPr>
          </w:p>
        </w:tc>
      </w:tr>
      <w:tr w:rsidR="00B02CC7" w:rsidTr="00B02CC7">
        <w:trPr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</w:pPr>
            <w:r>
              <w:t>3.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</w:pPr>
            <w:r>
              <w:t>Скляренко Оксана Владимировна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</w:pPr>
            <w:r>
              <w:t>Начальник отдела обеспечения судопроизводства, судебной статистики и обобщения судебной практики по гражданским делам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50,6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/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Pr="00B02CC7" w:rsidRDefault="00B02CC7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B02CC7">
              <w:rPr>
                <w:lang w:val="en-US"/>
              </w:rPr>
              <w:t>Suzuki Wagon R SOLIO</w:t>
            </w:r>
          </w:p>
          <w:p w:rsidR="00B02CC7" w:rsidRPr="00B02CC7" w:rsidRDefault="00B02CC7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B02CC7">
              <w:rPr>
                <w:lang w:val="en-US"/>
              </w:rPr>
              <w:t>(2002)</w:t>
            </w:r>
          </w:p>
          <w:p w:rsidR="00B02CC7" w:rsidRPr="00B02CC7" w:rsidRDefault="00B02CC7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B02CC7">
              <w:rPr>
                <w:lang w:val="en-US"/>
              </w:rPr>
              <w:t>Toyota Chaser</w:t>
            </w:r>
          </w:p>
          <w:p w:rsidR="00B02CC7" w:rsidRDefault="00B02CC7">
            <w:pPr>
              <w:pStyle w:val="a3"/>
              <w:spacing w:before="0" w:beforeAutospacing="0" w:after="0" w:afterAutospacing="0"/>
            </w:pPr>
            <w:r>
              <w:t>(1993)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823056,64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/>
        </w:tc>
      </w:tr>
      <w:tr w:rsidR="00B02CC7" w:rsidTr="00B02CC7">
        <w:trPr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</w:pPr>
            <w:r>
              <w:t>Несовершенно- 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/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50,6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/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rPr>
                <w:sz w:val="20"/>
                <w:szCs w:val="20"/>
              </w:rPr>
            </w:pPr>
          </w:p>
        </w:tc>
      </w:tr>
      <w:tr w:rsidR="00B02CC7" w:rsidTr="00B02CC7">
        <w:trPr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</w:pPr>
            <w:r>
              <w:t>4.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</w:pPr>
            <w:r>
              <w:t>Угренева Елена Владимировна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</w:pPr>
            <w:r>
              <w:t xml:space="preserve">Начальник отдела государственной службы, кадров и </w:t>
            </w:r>
            <w:r>
              <w:lastRenderedPageBreak/>
              <w:t>делопроизводства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</w:t>
            </w:r>
          </w:p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общая долевая</w:t>
            </w:r>
          </w:p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2/3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50,9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/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943813,20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/>
        </w:tc>
      </w:tr>
      <w:tr w:rsidR="00B02CC7" w:rsidTr="00B02CC7">
        <w:trPr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</w:pPr>
            <w:r>
              <w:t>5.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</w:pPr>
            <w:r>
              <w:t>Богданов Антон Александрович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</w:pPr>
            <w:r>
              <w:t>Главный специалист отдела финансового и материально-технического обеспечения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</w:t>
            </w:r>
          </w:p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общая совместная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39,0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/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</w:pPr>
            <w:r>
              <w:t>Toyota Camry</w:t>
            </w:r>
          </w:p>
          <w:p w:rsidR="00B02CC7" w:rsidRDefault="00B02CC7">
            <w:pPr>
              <w:pStyle w:val="a3"/>
              <w:spacing w:before="0" w:beforeAutospacing="0" w:after="0" w:afterAutospacing="0"/>
            </w:pPr>
            <w:r>
              <w:t>(1990)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733141,77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/>
        </w:tc>
      </w:tr>
      <w:tr w:rsidR="00B02CC7" w:rsidTr="00B02CC7">
        <w:trPr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/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39,0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/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680637,42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/>
        </w:tc>
      </w:tr>
      <w:tr w:rsidR="00B02CC7" w:rsidTr="00B02CC7">
        <w:trPr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</w:pPr>
            <w:r>
              <w:t>6.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</w:pPr>
            <w:r>
              <w:t>Володина Елена Сергеевна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</w:pPr>
            <w:r>
              <w:t>Помощник судьи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для ведения личного подсобного хозяйства</w:t>
            </w:r>
          </w:p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Хозяйственная постройка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</w:t>
            </w:r>
          </w:p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1/4</w:t>
            </w:r>
          </w:p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</w:t>
            </w:r>
          </w:p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общая долевая</w:t>
            </w:r>
          </w:p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1/4</w:t>
            </w:r>
          </w:p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</w:t>
            </w:r>
          </w:p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общая долевая</w:t>
            </w:r>
          </w:p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1/4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127,9</w:t>
            </w:r>
          </w:p>
          <w:p w:rsidR="00B02CC7" w:rsidRDefault="00B02CC7">
            <w:pPr>
              <w:pStyle w:val="a3"/>
              <w:spacing w:before="0" w:beforeAutospacing="0" w:after="0" w:afterAutospacing="0"/>
            </w:pPr>
            <w:r>
              <w:t>600,0</w:t>
            </w:r>
          </w:p>
          <w:p w:rsidR="00B02CC7" w:rsidRDefault="00B02CC7">
            <w:pPr>
              <w:pStyle w:val="a3"/>
              <w:spacing w:before="0" w:beforeAutospacing="0" w:after="0" w:afterAutospacing="0"/>
            </w:pPr>
            <w:r>
              <w:t>4,0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02CC7" w:rsidRDefault="00B02CC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02CC7" w:rsidRDefault="00B02CC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/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604159,37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/>
        </w:tc>
      </w:tr>
      <w:tr w:rsidR="00B02CC7" w:rsidTr="00B02CC7">
        <w:trPr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/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для ведения личного подсобного хозяйства</w:t>
            </w:r>
          </w:p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Хозяйственная постройка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</w:t>
            </w:r>
          </w:p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1/4</w:t>
            </w:r>
          </w:p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</w:t>
            </w:r>
          </w:p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общая долевая</w:t>
            </w:r>
          </w:p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1/4</w:t>
            </w:r>
          </w:p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</w:t>
            </w:r>
          </w:p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общая долевая</w:t>
            </w:r>
          </w:p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1/4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127,9</w:t>
            </w:r>
          </w:p>
          <w:p w:rsidR="00B02CC7" w:rsidRDefault="00B02CC7">
            <w:pPr>
              <w:pStyle w:val="a3"/>
              <w:spacing w:before="0" w:beforeAutospacing="0" w:after="0" w:afterAutospacing="0"/>
            </w:pPr>
            <w:r>
              <w:t>600,0</w:t>
            </w:r>
          </w:p>
          <w:p w:rsidR="00B02CC7" w:rsidRDefault="00B02CC7">
            <w:pPr>
              <w:pStyle w:val="a3"/>
              <w:spacing w:before="0" w:beforeAutospacing="0" w:after="0" w:afterAutospacing="0"/>
            </w:pPr>
            <w:r>
              <w:t>4,0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02CC7" w:rsidRDefault="00B02CC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02CC7" w:rsidRDefault="00B02CC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/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</w:pPr>
            <w:r>
              <w:t>Mazda Capella (1999)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70000,00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/>
        </w:tc>
      </w:tr>
      <w:tr w:rsidR="00B02CC7" w:rsidTr="00B02CC7">
        <w:trPr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</w:pPr>
            <w:r>
              <w:t>Несовершенно- 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/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для ведения личного подсобного хозяйства</w:t>
            </w:r>
          </w:p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Хозяйственная постройка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</w:t>
            </w:r>
          </w:p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1/4</w:t>
            </w:r>
          </w:p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</w:t>
            </w:r>
          </w:p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общая долевая</w:t>
            </w:r>
          </w:p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1/4</w:t>
            </w:r>
          </w:p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</w:t>
            </w:r>
          </w:p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общая долевая</w:t>
            </w:r>
          </w:p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1/4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127,9</w:t>
            </w:r>
          </w:p>
          <w:p w:rsidR="00B02CC7" w:rsidRDefault="00B02CC7">
            <w:pPr>
              <w:pStyle w:val="a3"/>
              <w:spacing w:before="0" w:beforeAutospacing="0" w:after="0" w:afterAutospacing="0"/>
            </w:pPr>
            <w:r>
              <w:t>600,0</w:t>
            </w:r>
          </w:p>
          <w:p w:rsidR="00B02CC7" w:rsidRDefault="00B02CC7">
            <w:pPr>
              <w:pStyle w:val="a3"/>
              <w:spacing w:before="0" w:beforeAutospacing="0" w:after="0" w:afterAutospacing="0"/>
            </w:pPr>
            <w:r>
              <w:t>4,0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02CC7" w:rsidRDefault="00B02CC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02CC7" w:rsidRDefault="00B02CC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/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rPr>
                <w:sz w:val="20"/>
                <w:szCs w:val="20"/>
              </w:rPr>
            </w:pPr>
          </w:p>
        </w:tc>
      </w:tr>
      <w:tr w:rsidR="00B02CC7" w:rsidTr="00B02CC7">
        <w:trPr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</w:pPr>
            <w:r>
              <w:t>Несовершенн</w:t>
            </w:r>
            <w:r>
              <w:lastRenderedPageBreak/>
              <w:t>о- 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/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Земельный участок для ведения личного подсобного хозяйства</w:t>
            </w:r>
          </w:p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Хозяйственная постройка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Собственность</w:t>
            </w:r>
          </w:p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общая долевая 1/4</w:t>
            </w:r>
          </w:p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</w:t>
            </w:r>
          </w:p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общая долевая</w:t>
            </w:r>
          </w:p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1/4</w:t>
            </w:r>
          </w:p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</w:t>
            </w:r>
          </w:p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общая долевая</w:t>
            </w:r>
          </w:p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1/4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127,9</w:t>
            </w:r>
          </w:p>
          <w:p w:rsidR="00B02CC7" w:rsidRDefault="00B02CC7">
            <w:pPr>
              <w:pStyle w:val="a3"/>
              <w:spacing w:before="0" w:beforeAutospacing="0" w:after="0" w:afterAutospacing="0"/>
            </w:pPr>
            <w:r>
              <w:lastRenderedPageBreak/>
              <w:t>600,0</w:t>
            </w:r>
          </w:p>
          <w:p w:rsidR="00B02CC7" w:rsidRDefault="00B02CC7">
            <w:pPr>
              <w:pStyle w:val="a3"/>
              <w:spacing w:before="0" w:beforeAutospacing="0" w:after="0" w:afterAutospacing="0"/>
            </w:pPr>
            <w:r>
              <w:t>4,0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</w:pPr>
            <w:r>
              <w:lastRenderedPageBreak/>
              <w:t>Россия</w:t>
            </w:r>
          </w:p>
          <w:p w:rsidR="00B02CC7" w:rsidRDefault="00B02CC7">
            <w:pPr>
              <w:pStyle w:val="a3"/>
              <w:spacing w:before="0" w:beforeAutospacing="0" w:after="0" w:afterAutospacing="0"/>
            </w:pPr>
            <w:r>
              <w:lastRenderedPageBreak/>
              <w:t>Россия</w:t>
            </w:r>
          </w:p>
          <w:p w:rsidR="00B02CC7" w:rsidRDefault="00B02CC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/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rPr>
                <w:sz w:val="20"/>
                <w:szCs w:val="20"/>
              </w:rPr>
            </w:pPr>
          </w:p>
        </w:tc>
      </w:tr>
      <w:tr w:rsidR="00B02CC7" w:rsidTr="00B02CC7">
        <w:trPr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</w:pPr>
            <w:r>
              <w:t>7.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</w:pPr>
            <w:r>
              <w:t>Прокопьева Наталья Евгеньевна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</w:pPr>
            <w:r>
              <w:t>Ведущий консультант отдела финансового и материально-технического обеспечения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/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50,2</w:t>
            </w:r>
          </w:p>
          <w:p w:rsidR="00B02CC7" w:rsidRDefault="00B02CC7">
            <w:pPr>
              <w:pStyle w:val="a3"/>
              <w:spacing w:before="0" w:beforeAutospacing="0" w:after="0" w:afterAutospacing="0"/>
            </w:pPr>
            <w:r>
              <w:t>708,0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/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550880,11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/>
        </w:tc>
      </w:tr>
      <w:tr w:rsidR="00B02CC7" w:rsidTr="00B02CC7">
        <w:trPr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/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  <w:p w:rsidR="00B02CC7" w:rsidRDefault="00B02CC7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50,2</w:t>
            </w:r>
          </w:p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79,2</w:t>
            </w:r>
          </w:p>
          <w:p w:rsidR="00B02CC7" w:rsidRDefault="00B02CC7">
            <w:pPr>
              <w:pStyle w:val="a3"/>
              <w:spacing w:before="0" w:beforeAutospacing="0" w:after="0" w:afterAutospacing="0"/>
            </w:pPr>
            <w:r>
              <w:t>708,0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02CC7" w:rsidRDefault="00B02CC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02CC7" w:rsidRDefault="00B02CC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/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391388,47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/>
        </w:tc>
      </w:tr>
      <w:tr w:rsidR="00B02CC7" w:rsidTr="00B02CC7">
        <w:trPr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</w:pPr>
            <w:r>
              <w:t>Несовершенно- 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/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50,2</w:t>
            </w:r>
          </w:p>
          <w:p w:rsidR="00B02CC7" w:rsidRDefault="00B02CC7">
            <w:pPr>
              <w:pStyle w:val="a3"/>
              <w:spacing w:before="0" w:beforeAutospacing="0" w:after="0" w:afterAutospacing="0"/>
            </w:pPr>
            <w:r>
              <w:t>708,0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/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rPr>
                <w:sz w:val="20"/>
                <w:szCs w:val="20"/>
              </w:rPr>
            </w:pPr>
          </w:p>
        </w:tc>
      </w:tr>
      <w:tr w:rsidR="00B02CC7" w:rsidTr="00B02CC7">
        <w:trPr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</w:pPr>
            <w:r>
              <w:t>8.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</w:pPr>
            <w:r>
              <w:t>Чесноков Тимофей Михайлович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</w:pPr>
            <w:r>
              <w:t>Ведущий специалист отдела финансового и материально-технического обеспечения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/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125,1</w:t>
            </w:r>
          </w:p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615,0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/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513889,55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/>
        </w:tc>
      </w:tr>
      <w:tr w:rsidR="00B02CC7" w:rsidTr="00B02CC7">
        <w:trPr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</w:pPr>
            <w:r>
              <w:t>9.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</w:pPr>
            <w:r>
              <w:t xml:space="preserve">Югушева Яркын </w:t>
            </w:r>
            <w:r>
              <w:lastRenderedPageBreak/>
              <w:t>Александровна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</w:pPr>
            <w:r>
              <w:lastRenderedPageBreak/>
              <w:t xml:space="preserve">Главный специалист </w:t>
            </w:r>
            <w:r>
              <w:lastRenderedPageBreak/>
              <w:t>отдела финансового и материально-технического обеспечения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/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Земельный </w:t>
            </w:r>
            <w:r>
              <w:lastRenderedPageBreak/>
              <w:t>участок для размещения домов индивидуальной жилой застройки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131, 7</w:t>
            </w:r>
          </w:p>
          <w:p w:rsidR="00B02CC7" w:rsidRDefault="00B02CC7">
            <w:pPr>
              <w:pStyle w:val="a3"/>
              <w:spacing w:before="0" w:beforeAutospacing="0" w:after="0" w:afterAutospacing="0"/>
            </w:pPr>
            <w:r>
              <w:t>966,0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/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230 535,10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/>
        </w:tc>
      </w:tr>
      <w:tr w:rsidR="00B02CC7" w:rsidTr="00B02CC7">
        <w:trPr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/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для размещения домов индивидуаль ной жилой застройки</w:t>
            </w:r>
          </w:p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для размещения домов индивидуаль ной жилой застройки</w:t>
            </w:r>
          </w:p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для размещения домов индивидуаль ной жилой застройки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131,7</w:t>
            </w:r>
          </w:p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129,8</w:t>
            </w:r>
          </w:p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128,4</w:t>
            </w:r>
          </w:p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1116,0</w:t>
            </w:r>
          </w:p>
          <w:p w:rsidR="00B02CC7" w:rsidRDefault="00B02CC7">
            <w:pPr>
              <w:pStyle w:val="a3"/>
              <w:spacing w:before="0" w:beforeAutospacing="0" w:after="0" w:afterAutospacing="0"/>
            </w:pPr>
            <w:r>
              <w:t>1204,0</w:t>
            </w:r>
          </w:p>
          <w:p w:rsidR="00B02CC7" w:rsidRDefault="00B02CC7">
            <w:pPr>
              <w:pStyle w:val="a3"/>
              <w:spacing w:before="0" w:beforeAutospacing="0" w:after="0" w:afterAutospacing="0"/>
            </w:pPr>
            <w:r>
              <w:t>966,0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02CC7" w:rsidRDefault="00B02CC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02CC7" w:rsidRDefault="00B02CC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02CC7" w:rsidRDefault="00B02CC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02CC7" w:rsidRDefault="00B02CC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B02CC7" w:rsidRDefault="00B02CC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53,1</w:t>
            </w:r>
          </w:p>
          <w:p w:rsidR="00B02CC7" w:rsidRDefault="00B02CC7">
            <w:pPr>
              <w:pStyle w:val="a3"/>
              <w:spacing w:before="0" w:beforeAutospacing="0" w:after="0" w:afterAutospacing="0"/>
            </w:pPr>
            <w:r>
              <w:t>400,0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B02CC7" w:rsidRDefault="00B02CC7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Pr="00B02CC7" w:rsidRDefault="00B02CC7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B02CC7">
              <w:rPr>
                <w:lang w:val="en-US"/>
              </w:rPr>
              <w:t>Toyota Corolla Spacio (1998)</w:t>
            </w:r>
          </w:p>
          <w:p w:rsidR="00B02CC7" w:rsidRPr="00B02CC7" w:rsidRDefault="00B02CC7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B02CC7">
              <w:rPr>
                <w:lang w:val="en-US"/>
              </w:rPr>
              <w:t>Toyota Land Cruiser Prado 90</w:t>
            </w:r>
          </w:p>
          <w:p w:rsidR="00B02CC7" w:rsidRDefault="00B02CC7">
            <w:pPr>
              <w:pStyle w:val="a3"/>
              <w:spacing w:before="0" w:beforeAutospacing="0" w:after="0" w:afterAutospacing="0"/>
            </w:pPr>
            <w:r>
              <w:t>(1998)</w:t>
            </w:r>
          </w:p>
          <w:p w:rsidR="00B02CC7" w:rsidRDefault="00B02CC7">
            <w:pPr>
              <w:pStyle w:val="a3"/>
              <w:spacing w:before="0" w:beforeAutospacing="0" w:after="0" w:afterAutospacing="0"/>
            </w:pPr>
            <w:r>
              <w:t>Прицеп САЗ 82993-01</w:t>
            </w:r>
          </w:p>
          <w:p w:rsidR="00B02CC7" w:rsidRDefault="00B02CC7">
            <w:pPr>
              <w:pStyle w:val="a3"/>
              <w:spacing w:before="0" w:beforeAutospacing="0" w:after="0" w:afterAutospacing="0"/>
            </w:pPr>
            <w:r>
              <w:t>(2011)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1000 761,00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/>
        </w:tc>
      </w:tr>
      <w:tr w:rsidR="00B02CC7" w:rsidTr="00B02CC7">
        <w:trPr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</w:pPr>
            <w:r>
              <w:t>Несовершенно- 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/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131, 7</w:t>
            </w:r>
          </w:p>
          <w:p w:rsidR="00B02CC7" w:rsidRDefault="00B02CC7">
            <w:pPr>
              <w:pStyle w:val="a3"/>
              <w:spacing w:before="0" w:beforeAutospacing="0" w:after="0" w:afterAutospacing="0"/>
            </w:pPr>
            <w:r>
              <w:t>966,0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/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rPr>
                <w:sz w:val="20"/>
                <w:szCs w:val="20"/>
              </w:rPr>
            </w:pPr>
          </w:p>
        </w:tc>
      </w:tr>
      <w:tr w:rsidR="00B02CC7" w:rsidTr="00B02CC7">
        <w:trPr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</w:pPr>
            <w:r>
              <w:t>Несовершенно- 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/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131, 7</w:t>
            </w:r>
          </w:p>
          <w:p w:rsidR="00B02CC7" w:rsidRDefault="00B02CC7">
            <w:pPr>
              <w:pStyle w:val="a3"/>
              <w:spacing w:before="0" w:beforeAutospacing="0" w:after="0" w:afterAutospacing="0"/>
            </w:pPr>
            <w:r>
              <w:t>966,0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B02CC7" w:rsidRDefault="00B02CC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/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2CC7" w:rsidRDefault="00B02CC7">
            <w:pPr>
              <w:rPr>
                <w:sz w:val="20"/>
                <w:szCs w:val="20"/>
              </w:rPr>
            </w:pPr>
          </w:p>
        </w:tc>
      </w:tr>
    </w:tbl>
    <w:p w:rsidR="00B02CC7" w:rsidRDefault="00B02CC7" w:rsidP="00B02CC7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</w:t>
      </w:r>
    </w:p>
    <w:p w:rsidR="00B02CC7" w:rsidRDefault="00B02CC7" w:rsidP="00B02CC7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[1] </w:t>
      </w:r>
      <w:proofErr w:type="gramStart"/>
      <w:r>
        <w:rPr>
          <w:rFonts w:ascii="Arial" w:hAnsi="Arial" w:cs="Arial"/>
          <w:color w:val="000000"/>
        </w:rPr>
        <w:t>В</w:t>
      </w:r>
      <w:proofErr w:type="gramEnd"/>
      <w:r>
        <w:rPr>
          <w:rFonts w:ascii="Arial" w:hAnsi="Arial" w:cs="Arial"/>
          <w:color w:val="000000"/>
        </w:rPr>
        <w:t xml:space="preserve">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02CC7" w:rsidRDefault="00B02CC7" w:rsidP="00B02CC7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 Сведения указываются, если сумма сделки превышает общий доход лица, замещающего государстенную должность Российской Федерации, служащего и его супруги (супруга) за три последних года, предшествующих совершению сделки.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02CC7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0D68CE-6164-4E30-853D-7BAB0C105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44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32868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2020-05-25T11:30:00Z</dcterms:modified>
</cp:coreProperties>
</file>