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0D" w:rsidRPr="002B1E0D" w:rsidRDefault="002B1E0D" w:rsidP="002B1E0D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1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B1E0D" w:rsidRPr="002B1E0D" w:rsidRDefault="002B1E0D" w:rsidP="002B1E0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1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государственных гражданских служащих Республики Адыгея, замещающих должности в </w:t>
      </w:r>
    </w:p>
    <w:p w:rsidR="002B1E0D" w:rsidRPr="002B1E0D" w:rsidRDefault="002B1E0D" w:rsidP="002B1E0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1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Управлении по охране и использованию объектов культурного наследия Республики Адыгея, </w:t>
      </w:r>
    </w:p>
    <w:p w:rsidR="002B1E0D" w:rsidRPr="002B1E0D" w:rsidRDefault="002B1E0D" w:rsidP="002B1E0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1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размещения на официальном сайте органов исполнительной власти Республики Адыгея в сети Интернет </w:t>
      </w:r>
    </w:p>
    <w:p w:rsidR="002B1E0D" w:rsidRPr="002B1E0D" w:rsidRDefault="002B1E0D" w:rsidP="002B1E0D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1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отчетный период с 1 января 20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</w:t>
      </w:r>
      <w:r w:rsidRPr="002B1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</w:t>
      </w:r>
      <w:r w:rsidRPr="002B1E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2B1E0D" w:rsidRPr="002B1E0D" w:rsidRDefault="002B1E0D" w:rsidP="002B1E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843"/>
        <w:gridCol w:w="1134"/>
        <w:gridCol w:w="1701"/>
        <w:gridCol w:w="992"/>
        <w:gridCol w:w="992"/>
        <w:gridCol w:w="1701"/>
        <w:gridCol w:w="992"/>
        <w:gridCol w:w="1134"/>
        <w:gridCol w:w="1730"/>
        <w:gridCol w:w="1247"/>
      </w:tblGrid>
      <w:tr w:rsidR="002B1E0D" w:rsidRPr="002B1E0D" w:rsidTr="00FC3C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Фамилия, имя, отчество государственного гражданского </w:t>
            </w:r>
            <w:proofErr w:type="gramStart"/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служащего  Республики</w:t>
            </w:r>
            <w:proofErr w:type="gramEnd"/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Адыгея</w:t>
            </w:r>
          </w:p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(члены семьи без указания Ф.И.О.)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Общая сумма декларированного дохода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</w:t>
            </w: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Недвижимое имущество, принадлежащее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расходах</w:t>
            </w: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2B1E0D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Ципинов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Р.К.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B6394F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659723,73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B1E0D" w:rsidRPr="00B6394F" w:rsidRDefault="002B1E0D" w:rsidP="00B6394F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219010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639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rPr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(для сельскохозяйственного производства)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B6394F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B1E0D" w:rsidRPr="002B1E0D" w:rsidRDefault="00B6394F" w:rsidP="00B6394F">
            <w:pPr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53AB">
              <w:t xml:space="preserve"> </w:t>
            </w:r>
            <w:r w:rsidRPr="00B63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КIA JG (ОPTIMA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394F" w:rsidRPr="002B1E0D" w:rsidTr="00FC3C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3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243765,23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394F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94F" w:rsidRPr="002B1E0D" w:rsidRDefault="00B6394F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A37988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Кучеров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B6394F" w:rsidRDefault="00A37988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583031,30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ВАЗ-21214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A3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A37988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B6394F" w:rsidRDefault="00A37988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944670,14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доли двухкомнатной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двухкомнатная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A37988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A37988" w:rsidP="00A37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трехкомнатная квартира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A37988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7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Гашев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B6394F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520386,59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B6394F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2B1E0D"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rPr>
          <w:trHeight w:val="4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к легковому автомобилю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rPr>
          <w:trHeight w:val="4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ведения личного подсобного хозяйства)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rPr>
          <w:trHeight w:val="9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Passat</w:t>
            </w:r>
            <w:proofErr w:type="spellEnd"/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196962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742755,86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4710E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4710E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4710E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4710E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4710E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4710EE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4710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rPr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Цикапидзева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FC3C3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учета охраны и использования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427BF1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</w:t>
            </w:r>
            <w:r w:rsidR="00196962" w:rsidRPr="0019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B1E0D" w:rsidRPr="002B1E0D" w:rsidRDefault="00196962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969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rPr>
          <w:trHeight w:val="11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00479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Гогунокова</w:t>
            </w:r>
            <w:proofErr w:type="spellEnd"/>
            <w:r w:rsidR="002B1E0D"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консультант, непосред</w:t>
            </w:r>
            <w:r w:rsidR="004710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 исполняющий полномочия Р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оссийской Федерации в области охраны объектов культурного наследия федерального значения, переданные для осуществления  органам государственной власти Республики Адыгея,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427BF1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143184,42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427BF1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B1E0D" w:rsidRPr="00427BF1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Шевролет</w:t>
            </w:r>
            <w:proofErr w:type="spellEnd"/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KLIT</w:t>
            </w: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AVEO</w:t>
            </w:r>
            <w:r w:rsidRPr="00427B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rPr>
          <w:trHeight w:val="36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E0D" w:rsidRPr="002B1E0D" w:rsidTr="00FC3C39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1E0D" w:rsidRPr="002B1E0D" w:rsidTr="00FC3C39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E0D" w:rsidRPr="002B1E0D" w:rsidRDefault="002B1E0D" w:rsidP="002B1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BF1" w:rsidRPr="002B1E0D" w:rsidTr="00FC3C39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BF1" w:rsidRPr="002B1E0D" w:rsidTr="00FC3C39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консультант, непосред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ственно исполняющий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полномочия Р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оссийской Федерации в области охраны объектов культурного наследия федерального значения, переданные для осуществления  органам государственной власти Республики Адыгея,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278126,35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27BF1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Хачецукова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З.Ш.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консультант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360431,49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домовладение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427BF1" w:rsidRPr="00196962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легковой автомобиль</w:t>
            </w:r>
            <w:r w:rsidRPr="002B1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VOLKSWAGEN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Tiguan</w:t>
            </w:r>
            <w:proofErr w:type="spellEnd"/>
          </w:p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F1" w:rsidRPr="002B1E0D" w:rsidRDefault="00427BF1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45F5D" w:rsidRPr="002B1E0D" w:rsidTr="00E8518F">
        <w:trPr>
          <w:trHeight w:val="68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Тетенькин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196962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517001,28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45F5D" w:rsidRPr="002B1E0D" w:rsidRDefault="00045F5D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427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045F5D" w:rsidRPr="002B1E0D" w:rsidTr="00F91D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9373A3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9373A3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9373A3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3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Default="00045F5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F5D" w:rsidRPr="002B1E0D" w:rsidRDefault="00045F5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79D" w:rsidRPr="002B1E0D" w:rsidTr="00FC3C39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196962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327348,89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 часть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Михалевич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 отдела учета и охраны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312243,41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1/2 часть квартиры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Ловпаче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специалист-эксперт отдела учета и охраны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308353,81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1/3 часть квартиры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3219270 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Kalina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Моисеенкова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отдела правовой, финансово-экономической и кадровой работы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296091,25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Peugeot 307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Индрисов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специалист-эксперт отдела учета и охраны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289889,48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автомобили</w:t>
            </w:r>
          </w:p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PRIORA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Фольксваген-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284796,00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Сабанокова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специалист-эксперт отдела учета и охраны объектов культурного 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276639,45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217030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PRIORA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470543,06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692821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692821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Люев</w:t>
            </w:r>
            <w:proofErr w:type="spellEnd"/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специалист-эксперт отдела учета и охраны объектов культурного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наследия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271156,84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0479D" w:rsidRPr="002B1E0D" w:rsidTr="00FC3C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предоставление</w:t>
            </w: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9D" w:rsidRPr="002B1E0D" w:rsidRDefault="0000479D" w:rsidP="00004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E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1E0D" w:rsidRPr="002B1E0D" w:rsidRDefault="002B1E0D" w:rsidP="002B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2B1E0D" w:rsidRPr="002B1E0D" w:rsidRDefault="002B1E0D" w:rsidP="002B1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99" w:rsidRDefault="009F7E99"/>
    <w:sectPr w:rsidR="009F7E99" w:rsidSect="002B1E0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E6" w:rsidRDefault="002600E6" w:rsidP="002B1E0D">
      <w:pPr>
        <w:spacing w:after="0" w:line="240" w:lineRule="auto"/>
      </w:pPr>
      <w:r>
        <w:separator/>
      </w:r>
    </w:p>
  </w:endnote>
  <w:endnote w:type="continuationSeparator" w:id="0">
    <w:p w:rsidR="002600E6" w:rsidRDefault="002600E6" w:rsidP="002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E6" w:rsidRDefault="002600E6" w:rsidP="002B1E0D">
      <w:pPr>
        <w:spacing w:after="0" w:line="240" w:lineRule="auto"/>
      </w:pPr>
      <w:r>
        <w:separator/>
      </w:r>
    </w:p>
  </w:footnote>
  <w:footnote w:type="continuationSeparator" w:id="0">
    <w:p w:rsidR="002600E6" w:rsidRDefault="002600E6" w:rsidP="002B1E0D">
      <w:pPr>
        <w:spacing w:after="0" w:line="240" w:lineRule="auto"/>
      </w:pPr>
      <w:r>
        <w:continuationSeparator/>
      </w:r>
    </w:p>
  </w:footnote>
  <w:footnote w:id="1">
    <w:p w:rsidR="0000479D" w:rsidRPr="002B1E0D" w:rsidRDefault="0000479D" w:rsidP="002B1E0D">
      <w:pPr>
        <w:ind w:right="-4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2B1E0D">
        <w:rPr>
          <w:rFonts w:ascii="Times New Roman" w:hAnsi="Times New Roman" w:cs="Times New Roman"/>
          <w:sz w:val="18"/>
          <w:szCs w:val="18"/>
        </w:rPr>
        <w:t>Сведения о расходах представляются в случаях, установленных статей 3 Федерального закона от 3 декабря 2012 г. № 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00479D" w:rsidRDefault="0000479D" w:rsidP="002B1E0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0D"/>
    <w:rsid w:val="0000479D"/>
    <w:rsid w:val="00045F5D"/>
    <w:rsid w:val="00110A0D"/>
    <w:rsid w:val="00192F69"/>
    <w:rsid w:val="00196962"/>
    <w:rsid w:val="002600E6"/>
    <w:rsid w:val="002A2847"/>
    <w:rsid w:val="002B1E0D"/>
    <w:rsid w:val="00427BF1"/>
    <w:rsid w:val="004710EE"/>
    <w:rsid w:val="00692821"/>
    <w:rsid w:val="009A14E1"/>
    <w:rsid w:val="009F7E99"/>
    <w:rsid w:val="00A25403"/>
    <w:rsid w:val="00A37988"/>
    <w:rsid w:val="00B6394F"/>
    <w:rsid w:val="00CF0E10"/>
    <w:rsid w:val="00E8518F"/>
    <w:rsid w:val="00ED00C2"/>
    <w:rsid w:val="00FA2342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5100"/>
  <w15:chartTrackingRefBased/>
  <w15:docId w15:val="{F594904E-1CBA-42CF-B0E9-F641E39A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1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2B1E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B1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2018-04-10T09:03:00Z</dcterms:created>
  <dcterms:modified xsi:type="dcterms:W3CDTF">2019-04-01T11:09:00Z</dcterms:modified>
</cp:coreProperties>
</file>