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63" w:rsidRDefault="008F2863" w:rsidP="008F286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  <w:lang w:eastAsia="ru-RU"/>
        </w:rPr>
      </w:pPr>
      <w:r>
        <w:rPr>
          <w:rFonts w:ascii="Arial" w:hAnsi="Arial" w:cs="Arial"/>
          <w:color w:val="000000"/>
          <w:sz w:val="60"/>
          <w:szCs w:val="60"/>
        </w:rPr>
        <w:t>Сведения о доходах замы префекта ЮЗАО за период с 1 января 2019 г по 31 декабря 2019 г</w:t>
      </w:r>
    </w:p>
    <w:p w:rsidR="008F2863" w:rsidRDefault="008F2863" w:rsidP="008F286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Сведения</w:t>
      </w:r>
    </w:p>
    <w:p w:rsidR="008F2863" w:rsidRDefault="008F2863" w:rsidP="008F286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о доходах, расходах, об имуществе и обязательствах имущественного характера за период</w:t>
      </w:r>
    </w:p>
    <w:p w:rsidR="008F2863" w:rsidRDefault="008F2863" w:rsidP="008F286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с 1 января 2019 года по 31 декабря 2019 года</w:t>
      </w:r>
    </w:p>
    <w:p w:rsidR="008F2863" w:rsidRDefault="008F2863" w:rsidP="008F2863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423"/>
        <w:gridCol w:w="1199"/>
        <w:gridCol w:w="1128"/>
        <w:gridCol w:w="1453"/>
        <w:gridCol w:w="1005"/>
        <w:gridCol w:w="1183"/>
        <w:gridCol w:w="1128"/>
        <w:gridCol w:w="1005"/>
        <w:gridCol w:w="1183"/>
        <w:gridCol w:w="2431"/>
        <w:gridCol w:w="1191"/>
        <w:gridCol w:w="1169"/>
      </w:tblGrid>
      <w:tr w:rsidR="008F2863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Транс-портные средства (вид, марка)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Деклари-рованный годовой доход (руб.)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 w:rsidP="000C402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Сведения об источни</w:t>
            </w:r>
            <w:r w:rsidR="000C40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ках получения средств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 (кв. 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страна расположе-ния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</w:tr>
      <w:tr w:rsidR="000C402B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Ломова</w:t>
            </w:r>
          </w:p>
          <w:p w:rsidR="008F2863" w:rsidRDefault="008F2863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Елена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заместитель префекта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5491643,04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садовый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Алисултанов Анзор Рашидович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заместитель префекта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 Lexus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RX 300 AWD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3977360,63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бокс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134446,21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долевая 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75,9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Светличная Елена Владимировна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префекта – руководитель контрактной службы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Mazda CX-5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14419853,98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Промыслов Владимир Юрьевич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заместитель префекта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5030363,30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hd w:val="clear" w:color="auto" w:fill="FFFFFF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легковой автомобиль 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>BMW X3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1818913,81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402B" w:rsidTr="000C402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Хубаева</w:t>
            </w:r>
          </w:p>
          <w:p w:rsidR="008F2863" w:rsidRDefault="008F2863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Зиля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Наилевна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заместитель префекта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3658761,38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</w:t>
            </w:r>
          </w:p>
        </w:tc>
      </w:tr>
      <w:tr w:rsidR="000C402B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2863" w:rsidRDefault="008F28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1857600,00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8F2863" w:rsidRDefault="008F2863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Сделок не совершал</w:t>
            </w:r>
          </w:p>
        </w:tc>
      </w:tr>
    </w:tbl>
    <w:p w:rsidR="008F2863" w:rsidRDefault="008F2863" w:rsidP="008F2863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F2863" w:rsidRDefault="008F2863">
      <w:pPr>
        <w:spacing w:after="0" w:line="240" w:lineRule="auto"/>
      </w:pPr>
      <w:r>
        <w:br w:type="page"/>
      </w:r>
    </w:p>
    <w:p w:rsidR="00EB0627" w:rsidRDefault="00EB0627" w:rsidP="00EB062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45"/>
          <w:szCs w:val="45"/>
          <w:lang w:eastAsia="ru-RU"/>
        </w:rPr>
      </w:pPr>
      <w:r>
        <w:rPr>
          <w:rFonts w:ascii="Arial" w:hAnsi="Arial" w:cs="Arial"/>
          <w:color w:val="000000"/>
          <w:sz w:val="45"/>
          <w:szCs w:val="45"/>
        </w:rPr>
        <w:lastRenderedPageBreak/>
        <w:t>Сведения о доходах префектуры ЮЗАО за период с 1 января 2019 г по 31 декабря 2019 г</w:t>
      </w:r>
    </w:p>
    <w:p w:rsidR="00EB0627" w:rsidRDefault="00EB0627" w:rsidP="00EB0627">
      <w:pPr>
        <w:pStyle w:val="a3"/>
        <w:shd w:val="clear" w:color="auto" w:fill="FFFFFF"/>
        <w:spacing w:before="120" w:beforeAutospacing="0" w:after="0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Сведения</w:t>
      </w:r>
      <w:r w:rsidR="000C402B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о доходах, расходах, об имуществе и обязательствах имущественного характера за период</w:t>
      </w:r>
    </w:p>
    <w:p w:rsidR="00EB0627" w:rsidRDefault="00EB0627" w:rsidP="00EB0627">
      <w:pPr>
        <w:pStyle w:val="a3"/>
        <w:shd w:val="clear" w:color="auto" w:fill="FFFFFF"/>
        <w:spacing w:before="120" w:beforeAutospacing="0" w:after="0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с 1 января 2019 года по 31 декабря 2019 года</w:t>
      </w:r>
    </w:p>
    <w:p w:rsidR="00EB0627" w:rsidRDefault="00EB0627" w:rsidP="00EB0627">
      <w:pPr>
        <w:pStyle w:val="a3"/>
        <w:shd w:val="clear" w:color="auto" w:fill="FFFFFF"/>
        <w:spacing w:before="120" w:beforeAutospacing="0" w:after="0" w:afterAutospacing="0" w:line="324" w:lineRule="atLeast"/>
        <w:rPr>
          <w:rFonts w:ascii="Arial" w:hAnsi="Arial" w:cs="Arial"/>
          <w:color w:val="000000"/>
          <w:sz w:val="18"/>
          <w:szCs w:val="18"/>
        </w:rPr>
      </w:pPr>
    </w:p>
    <w:tbl>
      <w:tblPr>
        <w:tblW w:w="1530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421"/>
        <w:gridCol w:w="1454"/>
        <w:gridCol w:w="1246"/>
        <w:gridCol w:w="1451"/>
        <w:gridCol w:w="973"/>
        <w:gridCol w:w="1138"/>
        <w:gridCol w:w="1091"/>
        <w:gridCol w:w="1140"/>
        <w:gridCol w:w="1138"/>
        <w:gridCol w:w="2125"/>
        <w:gridCol w:w="1154"/>
        <w:gridCol w:w="1162"/>
      </w:tblGrid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t>№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4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Транс-портные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Деклари-рованный годовой доход (руб.)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страна расположе-ния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площадь (кв. 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165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Абрамов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Алексей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Николаевич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color w:val="000000"/>
                <w:sz w:val="16"/>
                <w:szCs w:val="16"/>
              </w:rPr>
              <w:t>главный специалист Службы по обеспечению деятельности префектуры Управления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73,4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2066349,23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32,6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73,4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32,6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1210259,90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Алексеева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Ирина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Викторовна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color w:val="000000"/>
                <w:sz w:val="16"/>
                <w:szCs w:val="16"/>
              </w:rPr>
              <w:t>заместитель начальника Управления экономики и перспективного развития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770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легковой автомобиль Mitsubishi Outlander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2288212,46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402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301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47,8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31,2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72,3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Алферова Светлана Анатольевна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color w:val="000000"/>
                <w:sz w:val="16"/>
                <w:szCs w:val="16"/>
              </w:rPr>
              <w:t>начальник Управления экономики и перспективного развития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8"/>
                <w:rFonts w:ascii="Calibri" w:hAnsi="Calibri" w:cs="Calibri"/>
                <w:sz w:val="16"/>
                <w:szCs w:val="16"/>
              </w:rPr>
              <w:t>Nissan Qashqai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3347205,45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общая долевая </w:t>
            </w:r>
            <w:r>
              <w:rPr>
                <w:color w:val="000000"/>
                <w:sz w:val="16"/>
                <w:szCs w:val="16"/>
              </w:rPr>
              <w:lastRenderedPageBreak/>
              <w:t>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Антипова Анастасия Владимировна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color w:val="000000"/>
                <w:sz w:val="16"/>
                <w:szCs w:val="16"/>
              </w:rPr>
              <w:t>советник Службы по работе с распорядительными документами Управления по работе с документами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  <w:r>
              <w:t> </w:t>
            </w:r>
            <w:hyperlink r:id="rId4" w:tgtFrame="_blank" w:history="1">
              <w:r>
                <w:rPr>
                  <w:rStyle w:val="a5"/>
                  <w:color w:val="024C8B"/>
                  <w:sz w:val="16"/>
                  <w:szCs w:val="16"/>
                </w:rPr>
                <w:t>Hyundai i30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2035868,71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индивидуальный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Ахромеева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Галина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color w:val="000000"/>
                <w:sz w:val="16"/>
                <w:szCs w:val="16"/>
              </w:rPr>
              <w:t>Леонидовна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color w:val="000000"/>
                <w:sz w:val="16"/>
                <w:szCs w:val="16"/>
              </w:rP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38,1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легковой автомобиль Ford Fiesta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2754988,38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Веришко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Лариса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Викторовна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торговли и услуг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1675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  <w:r>
              <w:t> </w:t>
            </w:r>
            <w:hyperlink r:id="rId5" w:tgtFrame="_blank" w:history="1">
              <w:r>
                <w:rPr>
                  <w:rStyle w:val="a5"/>
                  <w:color w:val="024C8B"/>
                  <w:sz w:val="16"/>
                  <w:szCs w:val="16"/>
                </w:rPr>
                <w:t>Hyundai ix35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2211462,06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157,8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111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75,4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ВАЗ 2109,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6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Volkswagen Caddy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2400000,00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Гапоненко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Владимир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Григорьевич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66,4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sz w:val="16"/>
                <w:szCs w:val="16"/>
              </w:rPr>
              <w:t>легковой автомобиль </w:t>
            </w:r>
            <w:hyperlink r:id="rId7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Toyota Camry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3498699,58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5114225,67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 xml:space="preserve">Гаранина Татьяна </w:t>
            </w:r>
            <w:r>
              <w:rPr>
                <w:b/>
                <w:bCs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 xml:space="preserve">главный специалист </w:t>
            </w:r>
            <w:r>
              <w:rPr>
                <w:sz w:val="16"/>
                <w:szCs w:val="16"/>
              </w:rPr>
              <w:lastRenderedPageBreak/>
              <w:t>Приемной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2791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 </w:t>
            </w:r>
            <w:r>
              <w:rPr>
                <w:b/>
                <w:bCs/>
                <w:color w:val="333333"/>
                <w:sz w:val="16"/>
                <w:szCs w:val="16"/>
              </w:rPr>
              <w:t>Skoda</w:t>
            </w:r>
            <w:r>
              <w:rPr>
                <w:color w:val="333333"/>
                <w:sz w:val="16"/>
                <w:szCs w:val="16"/>
              </w:rPr>
              <w:t> </w:t>
            </w:r>
            <w:r>
              <w:rPr>
                <w:b/>
                <w:bCs/>
                <w:color w:val="333333"/>
                <w:sz w:val="16"/>
                <w:szCs w:val="16"/>
              </w:rPr>
              <w:t>Fabia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1753053,10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C402B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149,6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0C402B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2791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color w:val="333333"/>
                <w:sz w:val="16"/>
                <w:szCs w:val="16"/>
              </w:rPr>
              <w:t>Toyota RAV4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2169890,03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C402B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1496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0C402B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Зырнеску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Надежда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лавный специалист Сектора организации конкурсов и аукционов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59,7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520493,24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59,7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BMW 325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209000,54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9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59.7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Иванов Сергей Игоревич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1737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 </w:t>
            </w:r>
            <w:r>
              <w:rPr>
                <w:color w:val="333333"/>
                <w:sz w:val="16"/>
                <w:szCs w:val="16"/>
              </w:rPr>
              <w:t>Mercedes-Benz</w:t>
            </w:r>
            <w:r>
              <w:t> </w:t>
            </w:r>
            <w:r>
              <w:rPr>
                <w:color w:val="333333"/>
                <w:sz w:val="16"/>
                <w:szCs w:val="16"/>
              </w:rPr>
              <w:t>V-class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4806729,53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220,7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хоз.блок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326,4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беседка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3900,00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63,9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79,3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79,3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1600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Ивановская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Елена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Юрьевна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Сектором организации конкурсов и аукционов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sz w:val="16"/>
                <w:szCs w:val="16"/>
              </w:rPr>
              <w:t>BMW Х6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2275375,79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69,50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69,50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225507,38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Игнаткова Татьяна Анатольевна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 </w:t>
            </w:r>
            <w:hyperlink r:id="rId8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Toyota Camry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1049992,45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950908,99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Ипатова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Марьяна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Георгиевна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консультант Управления экономики и перспективного развития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55,6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1612668,87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Казеннова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Вера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Викторовна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1452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9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Kia</w:t>
              </w:r>
            </w:hyperlink>
            <w:r>
              <w:rPr>
                <w:sz w:val="16"/>
                <w:szCs w:val="16"/>
              </w:rPr>
              <w:t> Rio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3195055,21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Кайгародова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Наталья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Организацион-ного отдела Организацион-ного управления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2063887,48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Калюта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Галина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Валентиновн</w:t>
            </w:r>
            <w:r>
              <w:rPr>
                <w:b/>
                <w:bCs/>
                <w:sz w:val="16"/>
                <w:szCs w:val="16"/>
              </w:rPr>
              <w:lastRenderedPageBreak/>
              <w:t>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 xml:space="preserve">начальник Управления бухгалтерского учета и отчетности – </w:t>
            </w:r>
            <w:r>
              <w:rPr>
                <w:sz w:val="16"/>
                <w:szCs w:val="16"/>
              </w:rPr>
              <w:lastRenderedPageBreak/>
              <w:t>главный бухгалтер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71,9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0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Mercedes-Benz А180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3261469,40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1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Mitsubishi ASX</w:t>
              </w:r>
            </w:hyperlink>
            <w:r>
              <w:rPr>
                <w:sz w:val="16"/>
                <w:szCs w:val="16"/>
              </w:rPr>
              <w:t>,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sz w:val="16"/>
                <w:szCs w:val="16"/>
              </w:rPr>
              <w:t>ГАЗ Луидор – 3009D3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229412,61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1/561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38110000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75,4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90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Клышникова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Светлана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Станиславовна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по реализации программы реновации жилищного фонда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44,6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6239727,38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Койдан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Людмила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lastRenderedPageBreak/>
              <w:t>Валентиновна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 xml:space="preserve">начальник Управления строительства, </w:t>
            </w:r>
            <w:r>
              <w:rPr>
                <w:sz w:val="16"/>
                <w:szCs w:val="16"/>
              </w:rPr>
              <w:lastRenderedPageBreak/>
              <w:t>реконструкции, землепользования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59,4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2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Greatwall Hover 5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2588193,59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268100,16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Комарова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Алла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Валентиновна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по работе с документами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r>
              <w:rPr>
                <w:color w:val="333333"/>
                <w:sz w:val="16"/>
                <w:szCs w:val="16"/>
              </w:rPr>
              <w:t>Toyota RAV4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3075720,35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73,8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дачный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незакончен-ное строи-тельство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r>
              <w:rPr>
                <w:color w:val="333333"/>
                <w:sz w:val="16"/>
                <w:szCs w:val="16"/>
              </w:rPr>
              <w:t>Toyota RAV4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1580445,35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дачный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незакончен-ное строи-тельство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Коньшин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Иван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Витальевич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Организацион-ного управления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88,9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890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3282964,02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284,5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890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 Toyota Camry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2031353,37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284,5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56,3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88,9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Корноухова Алена Федоровна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главный специалист сектора организации конкурсов и аукционов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1494517,51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Корченова Елена Юрьевна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2653439,75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Коряченко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Виктория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Николаевна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54,4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3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Тoyota RAV4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3264284,02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4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Nissan Primera</w:t>
              </w:r>
            </w:hyperlink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354721,37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 xml:space="preserve">Крапивин </w:t>
            </w:r>
            <w:r>
              <w:rPr>
                <w:b/>
                <w:bCs/>
                <w:sz w:val="16"/>
                <w:szCs w:val="16"/>
              </w:rPr>
              <w:lastRenderedPageBreak/>
              <w:t>Юрий Игоревич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 xml:space="preserve">заведующий </w:t>
            </w:r>
            <w:r>
              <w:rPr>
                <w:sz w:val="16"/>
                <w:szCs w:val="16"/>
              </w:rPr>
              <w:lastRenderedPageBreak/>
              <w:t>Сектором обеспечения безопасности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44,40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802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1950420,91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 xml:space="preserve">Сделок не </w:t>
            </w:r>
            <w:r>
              <w:rPr>
                <w:sz w:val="16"/>
                <w:szCs w:val="16"/>
              </w:rPr>
              <w:lastRenderedPageBreak/>
              <w:t>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53,70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15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Mazda </w:t>
              </w:r>
            </w:hyperlink>
            <w:r>
              <w:rPr>
                <w:sz w:val="16"/>
                <w:szCs w:val="16"/>
              </w:rPr>
              <w:t>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110233,80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Красавина Юлия Анатольевна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торговли и услуг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2092812,06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trHeight w:val="15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Кузнецова Наталья Андреевна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Сектором социального развития Управления развития социальной сферы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1989524,55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Кузьмина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Светлана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Ивановна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развития социальной сферы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2297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Беларусь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 w:val="39"/>
                <w:szCs w:val="39"/>
              </w:rPr>
            </w:pPr>
            <w:r>
              <w:rPr>
                <w:b w:val="0"/>
                <w:bCs w:val="0"/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2611543,00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Беларусь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Нахапетов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Владимир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Борисович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консультант Управления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31,2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Nissan Almera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Hyundai Creta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2000431,11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900302,09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Новикова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Ольга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Сектором транспорта и связи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420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2148055,63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25,5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420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16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Volvo XC90</w:t>
              </w:r>
            </w:hyperlink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1217161,13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182,1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25,5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Павлова Анастасия Игоревна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Сектором по взаимодействию с депутатами, населением и общественными объединениями Организационного управления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r>
              <w:rPr>
                <w:sz w:val="16"/>
                <w:szCs w:val="16"/>
              </w:rPr>
              <w:t>легковой автомобиль </w:t>
            </w:r>
            <w:r>
              <w:rPr>
                <w:color w:val="333333"/>
                <w:sz w:val="16"/>
                <w:szCs w:val="16"/>
              </w:rPr>
              <w:t>Kia Sportage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1961580,49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b w:val="0"/>
                <w:bCs w:val="0"/>
                <w:sz w:val="39"/>
                <w:szCs w:val="39"/>
              </w:rPr>
            </w:pPr>
            <w:r>
              <w:rPr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742099,72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55,4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Панфилова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Валерия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Николаевна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префекта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1453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1/4 земельного участка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1453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7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Renault Duster Privilege</w:t>
              </w:r>
            </w:hyperlink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2954158,43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810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1/4 жилого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дома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142,5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142,5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нежилой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50,8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90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Париж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Екатерина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Алексеевна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Сектором организации конкурсов и аукционов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671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8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Hyundai Solaris</w:t>
              </w:r>
            </w:hyperlink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896299,69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trHeight w:val="21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223000,00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Романова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Ольга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Николаевна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руководитель аппарата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69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19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Mazda CX-5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9721548,70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83,8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69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83,8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Рыжкова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Ольга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lastRenderedPageBreak/>
              <w:t>Вадимовна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>начальник Юридического отдела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91,8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64,2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 w:val="39"/>
                <w:szCs w:val="39"/>
              </w:rPr>
            </w:pPr>
            <w:r>
              <w:rPr>
                <w:b w:val="0"/>
                <w:bCs w:val="0"/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11112548,96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Квартира, продажа квартиры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667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20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Chevrolet Cruze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1909216,08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47,5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Сальникова Вера Сергеевна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главный специалист Сектора организации конкурсов и аукционов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 Opel Omega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1516591,22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Сахипова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Эльвира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Халисовна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 xml:space="preserve">заместитель начальника Управления по работе с </w:t>
            </w:r>
            <w:r>
              <w:rPr>
                <w:sz w:val="16"/>
                <w:szCs w:val="16"/>
              </w:rPr>
              <w:lastRenderedPageBreak/>
              <w:t>документами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1952773,25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Семейкин Дмитрий Александрович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Организационного управления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1595257,39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hyperlink r:id="rId21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Volvo S80</w:t>
              </w:r>
            </w:hyperlink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1241683,59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Скакун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Елена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Дмитриевна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консультант Управления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22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Hyundai NF</w:t>
              </w:r>
            </w:hyperlink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1628980,16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1100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Сорокина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Елена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2450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/>
              <w:jc w:val="center"/>
              <w:rPr>
                <w:sz w:val="39"/>
                <w:szCs w:val="39"/>
              </w:rPr>
            </w:pPr>
            <w:hyperlink r:id="rId23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Kia</w:t>
              </w:r>
            </w:hyperlink>
            <w:r>
              <w:rPr>
                <w:sz w:val="16"/>
                <w:szCs w:val="16"/>
              </w:rPr>
              <w:t> UM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2784811,88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24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Fiat Ducato</w:t>
              </w:r>
            </w:hyperlink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175490?38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42,6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 xml:space="preserve">Стопкин Андрей </w:t>
            </w:r>
            <w:r>
              <w:rPr>
                <w:b/>
                <w:bCs/>
                <w:sz w:val="16"/>
                <w:szCs w:val="16"/>
              </w:rPr>
              <w:lastRenderedPageBreak/>
              <w:t>Витальевич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lastRenderedPageBreak/>
              <w:t xml:space="preserve">главный специалист </w:t>
            </w:r>
            <w:r>
              <w:rPr>
                <w:sz w:val="16"/>
                <w:szCs w:val="16"/>
              </w:rPr>
              <w:lastRenderedPageBreak/>
              <w:t>Управления торговли и услуг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1434635,14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 xml:space="preserve">Сделок не </w:t>
            </w:r>
            <w:r>
              <w:rPr>
                <w:sz w:val="16"/>
                <w:szCs w:val="16"/>
              </w:rPr>
              <w:lastRenderedPageBreak/>
              <w:t>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Татаренко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Юрий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Второго отдела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3"/>
              <w:shd w:val="clear" w:color="auto" w:fill="FFFFFF"/>
              <w:spacing w:before="0" w:after="288"/>
              <w:jc w:val="center"/>
              <w:rPr>
                <w:sz w:val="39"/>
                <w:szCs w:val="39"/>
              </w:rPr>
            </w:pPr>
            <w:hyperlink r:id="rId25" w:tgtFrame="_blank" w:history="1">
              <w:r>
                <w:rPr>
                  <w:rStyle w:val="a5"/>
                  <w:color w:val="000000"/>
                  <w:sz w:val="16"/>
                  <w:szCs w:val="16"/>
                </w:rPr>
                <w:t>Chevrolet Captiva</w:t>
              </w:r>
            </w:hyperlink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3493166,73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140772,15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Умрихина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Марина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Евгеньевна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начальник Управления развития социальной сферы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3553788,58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Хачатурова Ольга Витальевна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государственной службы, кадров и противодействия коррупции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2609365,27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70,10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rStyle w:val="a8"/>
                <w:sz w:val="16"/>
                <w:szCs w:val="16"/>
              </w:rPr>
              <w:t>Nissan Qashqai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1264353,20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Шевелева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Екатерина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Владимировна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заместитель начальника Управления делами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2133417,72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18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1466766,98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trHeight w:val="180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trHeight w:val="165"/>
          <w:jc w:val="center"/>
        </w:trPr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58,7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Шеремет Дарья Леонидовна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заведующий Аналитическим сектором Организационного управления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563088,79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 Opel Antara</w:t>
            </w:r>
          </w:p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Honda Accord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Мототранспортное средство Рэйсер RC250xzr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2199806,84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сын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Шмурнов</w:t>
            </w:r>
          </w:p>
          <w:p w:rsidR="00EB0627" w:rsidRDefault="00EB0627">
            <w:pPr>
              <w:pStyle w:val="a3"/>
              <w:spacing w:before="120" w:beforeAutospacing="0" w:after="0" w:afterAutospacing="0"/>
            </w:pPr>
            <w:r>
              <w:rPr>
                <w:b/>
                <w:bCs/>
                <w:sz w:val="16"/>
                <w:szCs w:val="16"/>
              </w:rPr>
              <w:t>Василий</w:t>
            </w:r>
          </w:p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Александрович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  <w:r>
              <w:rPr>
                <w:sz w:val="16"/>
                <w:szCs w:val="16"/>
              </w:rPr>
              <w:t>советник Приемной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893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KIA Rio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1884633,25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44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551328,21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98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821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  <w:sz w:val="16"/>
                <w:szCs w:val="16"/>
              </w:rPr>
              <w:t>дочь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ind w:left="-108" w:right="-108"/>
              <w:jc w:val="center"/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EB0627" w:rsidTr="000C402B">
        <w:trPr>
          <w:trHeight w:val="779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893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trHeight w:val="92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садовый дом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44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64,5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  <w:tr w:rsidR="00EB0627" w:rsidTr="000C402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0627" w:rsidRDefault="00EB0627" w:rsidP="000C402B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627" w:rsidRDefault="00EB0627">
            <w:pPr>
              <w:rPr>
                <w:szCs w:val="24"/>
              </w:rPr>
            </w:pPr>
          </w:p>
        </w:tc>
      </w:tr>
    </w:tbl>
    <w:p w:rsidR="00EB0627" w:rsidRDefault="00EB0627" w:rsidP="00EB0627">
      <w:pPr>
        <w:pStyle w:val="a3"/>
        <w:shd w:val="clear" w:color="auto" w:fill="FFFFFF"/>
        <w:spacing w:before="120" w:beforeAutospacing="0" w:after="0" w:afterAutospacing="0" w:line="324" w:lineRule="atLeast"/>
        <w:rPr>
          <w:rFonts w:ascii="Arial" w:hAnsi="Arial" w:cs="Arial"/>
          <w:color w:val="000000"/>
          <w:sz w:val="18"/>
          <w:szCs w:val="18"/>
        </w:rPr>
      </w:pPr>
    </w:p>
    <w:p w:rsidR="00EB0627" w:rsidRDefault="00EB0627" w:rsidP="00EB0627">
      <w:r>
        <w:rPr>
          <w:noProof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https://mon.tech.mos.ru/mcounter.php?bsiteid=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n.tech.mos.ru/mcounter.php?bsiteid=22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27" w:rsidRDefault="00EB0627" w:rsidP="00EB0627">
      <w:r>
        <w:br w:type="page"/>
      </w:r>
    </w:p>
    <w:p w:rsidR="000160C5" w:rsidRDefault="000160C5" w:rsidP="000160C5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45"/>
          <w:szCs w:val="45"/>
          <w:lang w:eastAsia="ru-RU"/>
        </w:rPr>
      </w:pPr>
      <w:r>
        <w:rPr>
          <w:rFonts w:ascii="Arial" w:hAnsi="Arial" w:cs="Arial"/>
          <w:color w:val="000000"/>
          <w:sz w:val="45"/>
          <w:szCs w:val="45"/>
        </w:rPr>
        <w:lastRenderedPageBreak/>
        <w:t>Подведомственные организации за период с 01.01.2019 по 31.12.2019</w:t>
      </w:r>
    </w:p>
    <w:p w:rsidR="000160C5" w:rsidRDefault="000160C5" w:rsidP="000160C5">
      <w:pPr>
        <w:pStyle w:val="a3"/>
        <w:shd w:val="clear" w:color="auto" w:fill="FFFFFF"/>
        <w:spacing w:before="120" w:beforeAutospacing="0" w:after="0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 за период</w:t>
      </w:r>
    </w:p>
    <w:p w:rsidR="000160C5" w:rsidRDefault="000160C5" w:rsidP="000160C5">
      <w:pPr>
        <w:pStyle w:val="a3"/>
        <w:shd w:val="clear" w:color="auto" w:fill="FFFFFF"/>
        <w:spacing w:before="120" w:beforeAutospacing="0" w:after="0" w:afterAutospacing="0" w:line="32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 1 января 2019 года по 31 декабря 2019 года</w:t>
      </w:r>
    </w:p>
    <w:p w:rsidR="000160C5" w:rsidRDefault="000160C5" w:rsidP="000160C5">
      <w:pPr>
        <w:pStyle w:val="a3"/>
        <w:shd w:val="clear" w:color="auto" w:fill="FFFFFF"/>
        <w:spacing w:before="120" w:beforeAutospacing="0" w:after="0" w:afterAutospacing="0" w:line="324" w:lineRule="atLeas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311"/>
        <w:gridCol w:w="1376"/>
        <w:gridCol w:w="1015"/>
        <w:gridCol w:w="1366"/>
        <w:gridCol w:w="988"/>
        <w:gridCol w:w="1362"/>
        <w:gridCol w:w="1057"/>
        <w:gridCol w:w="988"/>
        <w:gridCol w:w="1362"/>
        <w:gridCol w:w="1577"/>
        <w:gridCol w:w="1664"/>
        <w:gridCol w:w="1182"/>
      </w:tblGrid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t>№ 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 w:rsidP="000C402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Писяев Александр Викторович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«ДЗ ЖКХиБ ЮЗАО»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2737070,99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1063164,80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Стеблий Виктор Иванович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«Автомобильные дороги ЮЗАО»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3295567,70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1215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3553,35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Каретин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Илья Евгеньевич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Исполняющий обязанности директора ГБУ «Жилищник района Зюзино»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Шкода Рапид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567031,01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951972,75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Зуев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«Жилищник района Ломоносовский»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Джип Гранд Чероки Лимитед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4006917,75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Лексус NX200 AWD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Аббясова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Диля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Мубиновна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«Жилищник Обручевского района»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2617959,01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Черникова Ольга Евгеньевна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«Жилищник района Северное Бутово»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Мазда СХ5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Мазда ВТ-50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3151481,75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869927,01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Пшеничников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Александр Викторович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Исполняющий обязанности директора ГБУ «Жилищник района Теплый Стан»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Мицубиси Аутлендер 2.0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2426459,44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351618,41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Хасамутдинов Дамир Асхатович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Исполняющий обязанности директора ГКУ «Инженерная служба Академического района»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СУВ Т11 Вортекс Тинго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3674579,72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310858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Козлов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Андрей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Гагаринского района»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БМВ 520 XDRIVE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2703318,81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220,1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1790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109,2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Гришин Александр Александрович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Зюзино»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1295169,45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1680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Коробкин Герман Викторович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Коньково»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Ситроен С5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1692027,95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 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Кристя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Оксана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Котловка»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Хундай Creta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1225788,84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Величкина Наталья Алексеевна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Ломоносовского района»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1617238,68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(1/6)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Косяков Евгений Александрович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Северное Бутово»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1413267,34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837084,51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 xml:space="preserve">Сделок не </w:t>
            </w:r>
            <w:r>
              <w:rPr>
                <w:sz w:val="16"/>
                <w:szCs w:val="16"/>
              </w:rPr>
              <w:lastRenderedPageBreak/>
              <w:t>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Кривов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Андрей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Дмитриевич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Теплый Стан»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Ниссан Мурано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1309878,81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55,63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486788,5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 xml:space="preserve">Сделок не </w:t>
            </w:r>
            <w:r>
              <w:rPr>
                <w:sz w:val="16"/>
                <w:szCs w:val="16"/>
              </w:rPr>
              <w:lastRenderedPageBreak/>
              <w:t>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Грибачева Елена Анатольевна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ГКУ «Инженерная служба района Черемушки»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1481133,14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Хонда CR-V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Вишняков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Исполняющий обязанности директора ГКУ «Инженерная служба района Южное Бутово»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Инфинити FX37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Кадиллак Эскалэйд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Фольксваген Тигуан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Мотоцикл БМВ S1000RR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Мотоцикл Кавасаки ZX1000X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Мотоцикл Кавасаки ZX1400E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947655,02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Сидоренко Артем Николаевич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ЦСД «Орион»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1362489,03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Старых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Никита Юрьевич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ЦСМ «Коньково»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Вольво ХС60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1300447,96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Федюкин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СДЦ «Гладиатор»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Хундай Grand</w:t>
            </w:r>
            <w:r>
              <w:t> </w:t>
            </w:r>
            <w:r>
              <w:rPr>
                <w:sz w:val="16"/>
                <w:szCs w:val="16"/>
              </w:rPr>
              <w:t>Starex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687915,95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Хундай Акцент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Киа Сид JD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317850,99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1284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Арушанян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Рома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Генрихович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«МЦ «Котловка»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Тайота Ленд Крузер Прадо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1039704,46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214,3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40082,59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767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260,3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214,3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Подзарей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Галина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«СДЦ «Юго-Запад»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908000,6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Карандеева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Светлана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«Альмега»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923396,82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Медведева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Луиза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Михайловна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«Ломоносовец»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1530448,3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Даутова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Ирина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«МЦДС «Спутник»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1554700,35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(4/9)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(1/9)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Скворцова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Жанна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Борисовна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ЦТДС «Хорошее настроение»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ВАЗ 2109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1012766,49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Ерко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Андрей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Витальевич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«ЦДиК «Южное Бутово»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151,2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16"/>
                <w:szCs w:val="16"/>
              </w:rPr>
              <w:t>Легковой автомобиль ВАЗ 21043</w:t>
            </w:r>
          </w:p>
          <w:p w:rsidR="000160C5" w:rsidRDefault="000160C5">
            <w:pPr>
              <w:pStyle w:val="a3"/>
              <w:spacing w:before="120" w:beforeAutospacing="0" w:after="0" w:afterAutospacing="0"/>
              <w:jc w:val="center"/>
            </w:pPr>
          </w:p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Мерседес Бенц 500 SL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1575576,26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37,88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912367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Харлан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Наталья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«ЦСД «Атлант»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Фольксваген Тигуан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3064309,36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Екжанова</w:t>
            </w:r>
          </w:p>
          <w:p w:rsidR="000160C5" w:rsidRDefault="000160C5">
            <w:pPr>
              <w:pStyle w:val="a3"/>
              <w:spacing w:before="120" w:beforeAutospacing="0" w:after="0" w:afterAutospacing="0"/>
            </w:pPr>
            <w:r>
              <w:rPr>
                <w:sz w:val="16"/>
                <w:szCs w:val="16"/>
              </w:rPr>
              <w:t>Елена</w:t>
            </w:r>
          </w:p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</w:pPr>
            <w:r>
              <w:rPr>
                <w:sz w:val="16"/>
                <w:szCs w:val="16"/>
              </w:rPr>
              <w:t>Директор ГБУ «ЦДС «СОЦ-ИН»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Легковой автомобиль Лэнд Ровер Дискавери СПО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2716633,21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Сделок не совершала</w:t>
            </w: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248,4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  <w:tr w:rsidR="000160C5" w:rsidTr="000C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0160C5" w:rsidRDefault="000160C5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0C5" w:rsidRDefault="000160C5">
            <w:pPr>
              <w:rPr>
                <w:szCs w:val="24"/>
              </w:rPr>
            </w:pPr>
          </w:p>
        </w:tc>
      </w:tr>
    </w:tbl>
    <w:p w:rsidR="00243221" w:rsidRPr="001C34A2" w:rsidRDefault="00243221" w:rsidP="000160C5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60C5"/>
    <w:rsid w:val="0004302E"/>
    <w:rsid w:val="00091401"/>
    <w:rsid w:val="000C402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863"/>
    <w:rsid w:val="0097184D"/>
    <w:rsid w:val="009F48C4"/>
    <w:rsid w:val="00A22E7B"/>
    <w:rsid w:val="00A23DD1"/>
    <w:rsid w:val="00BE110E"/>
    <w:rsid w:val="00C76735"/>
    <w:rsid w:val="00EB06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797E"/>
  <w15:docId w15:val="{2563719D-6706-4B5B-B391-E9CF5C98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B06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EB0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ru/new-cars/new-camry/index.json" TargetMode="External"/><Relationship Id="rId13" Type="http://schemas.openxmlformats.org/officeDocument/2006/relationships/hyperlink" Target="https://toyota-vnukovo.ru/spec/op/notime/" TargetMode="External"/><Relationship Id="rId18" Type="http://schemas.openxmlformats.org/officeDocument/2006/relationships/hyperlink" Target="https://www.drom.ru/catalog/hyundai/solaris/g_2017_7440/" TargetMode="External"/><Relationship Id="rId26" Type="http://schemas.openxmlformats.org/officeDocument/2006/relationships/image" Target="media/image1.gif"/><Relationship Id="rId3" Type="http://schemas.openxmlformats.org/officeDocument/2006/relationships/webSettings" Target="webSettings.xml"/><Relationship Id="rId21" Type="http://schemas.openxmlformats.org/officeDocument/2006/relationships/hyperlink" Target="https://auto.drom.ru/volvo/xc90/" TargetMode="External"/><Relationship Id="rId7" Type="http://schemas.openxmlformats.org/officeDocument/2006/relationships/hyperlink" Target="https://www.toyota.ru/new-cars/new-camry/index.json" TargetMode="External"/><Relationship Id="rId12" Type="http://schemas.openxmlformats.org/officeDocument/2006/relationships/hyperlink" Target="https://vita-auto.ru/GreatWall/Hover_H5/?utm_source=google&amp;utm_medium=cpc&amp;utm_campaign=g&amp;utm_content=263129620795&amp;utm_term=great%20wall%20hover%20h5%20%D0%BA%D1%83%D0%BF%D0%B8%D1%82%D1%8C&amp;adposition=none&amp;matchtype=b" TargetMode="External"/><Relationship Id="rId17" Type="http://schemas.openxmlformats.org/officeDocument/2006/relationships/hyperlink" Target="http://carsdo.ru/renault/duster/equipment-8/" TargetMode="External"/><Relationship Id="rId25" Type="http://schemas.openxmlformats.org/officeDocument/2006/relationships/hyperlink" Target="https://chevrolet.drom.ru/captiv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uto.drom.ru/volvo/xc90/" TargetMode="External"/><Relationship Id="rId20" Type="http://schemas.openxmlformats.org/officeDocument/2006/relationships/hyperlink" Target="https://moscow.drom.ru/chevrolet/cruz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ru/aclk?sa=l&amp;ai=DChcSEwje3r_io4fbAhUVz7IKHTriA_YYABAFGgJscg&amp;sig=AOD64_1K2yHVv84-4C9vzs7IkczMCNNElA&amp;q=&amp;ved=0ahUKEwj70rjio4fbAhXGkCwKHZQFAbAQ0QwIMQ&amp;adurl=" TargetMode="External"/><Relationship Id="rId11" Type="http://schemas.openxmlformats.org/officeDocument/2006/relationships/hyperlink" Target="http://rolf-diamant.ru/mitsubishi/" TargetMode="External"/><Relationship Id="rId24" Type="http://schemas.openxmlformats.org/officeDocument/2006/relationships/hyperlink" Target="https://www.fiatprofessional.ru/model/ducato_merci/modification/" TargetMode="External"/><Relationship Id="rId5" Type="http://schemas.openxmlformats.org/officeDocument/2006/relationships/hyperlink" Target="https://www.google.ru/aclk?sa=l&amp;ai=DChcSEwir663Jn4fbAhULi7IKHbfrBa4YABADGgJscg&amp;sig=AOD64_0TDwXdaQMQzO3sCOXQB3_rsr7e0Q&amp;q=&amp;ved=0ahUKEwim7KfJn4fbAhWMXCwKHTh4BGEQ0QwILQ&amp;adurl=" TargetMode="External"/><Relationship Id="rId15" Type="http://schemas.openxmlformats.org/officeDocument/2006/relationships/hyperlink" Target="https://www.mazda.ru/cars/newmazda-cx-5/crossover/overview/" TargetMode="External"/><Relationship Id="rId23" Type="http://schemas.openxmlformats.org/officeDocument/2006/relationships/hyperlink" Target="http://www.major-peugeot.ru/model/peugeot_300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7pHCbSrfSQI" TargetMode="External"/><Relationship Id="rId19" Type="http://schemas.openxmlformats.org/officeDocument/2006/relationships/hyperlink" Target="https://www.mazda.ru/cars/newmazda-cx-5/crossover/overview/" TargetMode="External"/><Relationship Id="rId4" Type="http://schemas.openxmlformats.org/officeDocument/2006/relationships/hyperlink" Target="https://www.google.ru/aclk?sa=l&amp;ai=DChcSEwir663Jn4fbAhULi7IKHbfrBa4YABADGgJscg&amp;sig=AOD64_0TDwXdaQMQzO3sCOXQB3_rsr7e0Q&amp;q=&amp;ved=0ahUKEwim7KfJn4fbAhWMXCwKHTh4BGEQ0QwILQ&amp;adurl=" TargetMode="External"/><Relationship Id="rId9" Type="http://schemas.openxmlformats.org/officeDocument/2006/relationships/hyperlink" Target="https://www.drom.ru/reviews/haima/3/" TargetMode="External"/><Relationship Id="rId14" Type="http://schemas.openxmlformats.org/officeDocument/2006/relationships/hyperlink" Target="https://ru.wikipedia.org/wiki/Nissan_Primera" TargetMode="External"/><Relationship Id="rId22" Type="http://schemas.openxmlformats.org/officeDocument/2006/relationships/hyperlink" Target="https://auto.drom.ru/hyundai/nf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2020-09-04T04:59:00Z</dcterms:modified>
</cp:coreProperties>
</file>