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73" w:rsidRPr="009B4073" w:rsidRDefault="009B4073" w:rsidP="009B4073">
      <w:pPr>
        <w:spacing w:after="240" w:line="240" w:lineRule="auto"/>
        <w:textAlignment w:val="baseline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B4073">
        <w:rPr>
          <w:rFonts w:ascii="Verdana" w:eastAsia="Times New Roman" w:hAnsi="Verdana"/>
          <w:b/>
          <w:bCs/>
          <w:color w:val="000000"/>
          <w:sz w:val="18"/>
          <w:lang w:eastAsia="ru-RU"/>
        </w:rPr>
        <w:t>Сведения о доходах, имуществе и обязательствах имущественного характера генерального директора - председателя Правления ОАО "РЖД" О.В. Белозёрова за период с 1 января 2018 г. по 31 декабря 2018 г.</w:t>
      </w:r>
    </w:p>
    <w:tbl>
      <w:tblPr>
        <w:tblW w:w="15876" w:type="dxa"/>
        <w:tblBorders>
          <w:top w:val="single" w:sz="6" w:space="0" w:color="B3B3B3"/>
        </w:tblBorders>
        <w:tblCellMar>
          <w:left w:w="0" w:type="dxa"/>
          <w:right w:w="0" w:type="dxa"/>
        </w:tblCellMar>
        <w:tblLook w:val="04A0"/>
      </w:tblPr>
      <w:tblGrid>
        <w:gridCol w:w="1282"/>
        <w:gridCol w:w="1961"/>
        <w:gridCol w:w="1225"/>
        <w:gridCol w:w="2087"/>
        <w:gridCol w:w="1295"/>
        <w:gridCol w:w="1477"/>
        <w:gridCol w:w="2087"/>
        <w:gridCol w:w="2086"/>
        <w:gridCol w:w="2376"/>
      </w:tblGrid>
      <w:tr w:rsidR="009B4073" w:rsidRPr="009B4073" w:rsidTr="009B4073">
        <w:trPr>
          <w:trHeight w:val="600"/>
        </w:trPr>
        <w:tc>
          <w:tcPr>
            <w:tcW w:w="0" w:type="auto"/>
            <w:gridSpan w:val="4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220 152 873,28</w:t>
            </w:r>
          </w:p>
        </w:tc>
      </w:tr>
    </w:tbl>
    <w:p w:rsidR="009B4073" w:rsidRPr="009B4073" w:rsidRDefault="009B4073" w:rsidP="009B4073">
      <w:pPr>
        <w:spacing w:after="240" w:line="240" w:lineRule="auto"/>
        <w:textAlignment w:val="baseline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B4073">
        <w:rPr>
          <w:rFonts w:ascii="Verdana" w:eastAsia="Times New Roman" w:hAnsi="Verdana"/>
          <w:b/>
          <w:bCs/>
          <w:color w:val="000000"/>
          <w:sz w:val="18"/>
          <w:lang w:eastAsia="ru-RU"/>
        </w:rPr>
        <w:t>Сведения о доходах, имуществе и обязательствах имущественного характера супруги генерального директора - председателя Правления ОАО "РЖД" О.В. Белозёрова за период с 1 января 2018 г. по 31 декабря 2018 г.</w:t>
      </w:r>
    </w:p>
    <w:tbl>
      <w:tblPr>
        <w:tblW w:w="15876" w:type="dxa"/>
        <w:tblBorders>
          <w:top w:val="single" w:sz="6" w:space="0" w:color="B3B3B3"/>
        </w:tblBorders>
        <w:tblCellMar>
          <w:left w:w="0" w:type="dxa"/>
          <w:right w:w="0" w:type="dxa"/>
        </w:tblCellMar>
        <w:tblLook w:val="04A0"/>
      </w:tblPr>
      <w:tblGrid>
        <w:gridCol w:w="1584"/>
        <w:gridCol w:w="1965"/>
        <w:gridCol w:w="1416"/>
        <w:gridCol w:w="2028"/>
        <w:gridCol w:w="1248"/>
        <w:gridCol w:w="1416"/>
        <w:gridCol w:w="2028"/>
        <w:gridCol w:w="1946"/>
        <w:gridCol w:w="2245"/>
      </w:tblGrid>
      <w:tr w:rsidR="009B4073" w:rsidRPr="009B4073" w:rsidTr="009B4073">
        <w:trPr>
          <w:trHeight w:val="600"/>
        </w:trPr>
        <w:tc>
          <w:tcPr>
            <w:tcW w:w="0" w:type="auto"/>
            <w:gridSpan w:val="4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193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-21 1963 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ГАЗ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 21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 1960 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Land Rover Range Rover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2015 г.в.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18 236 110,46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4073"/>
    <w:rsid w:val="009F48C4"/>
    <w:rsid w:val="00A22E7B"/>
    <w:rsid w:val="00A23DD1"/>
    <w:rsid w:val="00B71ED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2020-02-13T06:21:00Z</dcterms:modified>
</cp:coreProperties>
</file>