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4"/>
        <w:gridCol w:w="605"/>
      </w:tblGrid>
      <w:tr w:rsidR="004C4CA2" w:rsidTr="004C4CA2">
        <w:tc>
          <w:tcPr>
            <w:tcW w:w="0" w:type="auto"/>
            <w:hideMark/>
          </w:tcPr>
          <w:p w:rsidR="004C4CA2" w:rsidRDefault="004C4CA2" w:rsidP="004C4CA2">
            <w:pPr>
              <w:pStyle w:val="1"/>
              <w:jc w:val="center"/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27"/>
                <w:szCs w:val="27"/>
              </w:rPr>
              <w:t>Сведения о доходах, расходах, об имуществе и обязательствах имущественного характера, представленные Главой администрации муниципального округа, муниципальных служащих и членов их семей администрации муниципального округа Замоскворечье в городе Москве за период с 01 января по 31 декабря 2018 года</w:t>
            </w:r>
          </w:p>
          <w:p w:rsidR="004C4CA2" w:rsidRDefault="004C4CA2" w:rsidP="004C4CA2">
            <w:pPr>
              <w:rPr>
                <w:color w:val="000000"/>
                <w:sz w:val="23"/>
                <w:szCs w:val="23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4"/>
              <w:gridCol w:w="1233"/>
              <w:gridCol w:w="1537"/>
              <w:gridCol w:w="1034"/>
              <w:gridCol w:w="1571"/>
              <w:gridCol w:w="833"/>
              <w:gridCol w:w="1307"/>
              <w:gridCol w:w="890"/>
              <w:gridCol w:w="833"/>
              <w:gridCol w:w="1307"/>
              <w:gridCol w:w="1321"/>
              <w:gridCol w:w="1646"/>
              <w:gridCol w:w="1482"/>
            </w:tblGrid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вид</w:t>
                  </w:r>
                </w:p>
                <w:p w:rsidR="004C4CA2" w:rsidRDefault="004C4CA2">
                  <w:pPr>
                    <w:pStyle w:val="a3"/>
                  </w:pPr>
                  <w:r>
                    <w:t>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вид</w:t>
                  </w:r>
                </w:p>
                <w:p w:rsidR="004C4CA2" w:rsidRDefault="004C4CA2">
                  <w:pPr>
                    <w:pStyle w:val="a3"/>
                  </w:pPr>
                  <w:r>
                    <w:t>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площадь</w:t>
                  </w:r>
                </w:p>
                <w:p w:rsidR="004C4CA2" w:rsidRDefault="004C4CA2">
                  <w:pPr>
                    <w:pStyle w:val="a3"/>
                  </w:pPr>
                  <w:r>
                    <w:t>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страна</w:t>
                  </w:r>
                </w:p>
                <w:p w:rsidR="004C4CA2" w:rsidRDefault="004C4CA2">
                  <w:pPr>
                    <w:pStyle w:val="a3"/>
                  </w:pPr>
                  <w:r>
                    <w:t>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площадь</w:t>
                  </w:r>
                </w:p>
                <w:p w:rsidR="004C4CA2" w:rsidRDefault="004C4CA2">
                  <w:pPr>
                    <w:pStyle w:val="a3"/>
                  </w:pPr>
                  <w:r>
                    <w:t>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страна</w:t>
                  </w:r>
                </w:p>
                <w:p w:rsidR="004C4CA2" w:rsidRDefault="004C4CA2">
                  <w:pPr>
                    <w:pStyle w:val="a3"/>
                  </w:pPr>
                  <w: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Плотников Е.Н.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Глава администрации</w:t>
                  </w:r>
                  <w:r>
                    <w:br/>
                    <w:t>муниципального округа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  <w:p w:rsidR="004C4CA2" w:rsidRDefault="004C4CA2">
                  <w:pPr>
                    <w:pStyle w:val="a3"/>
                  </w:pPr>
                  <w:r>
                    <w:t>Жилой дом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  <w:p w:rsidR="004C4CA2" w:rsidRDefault="004C4CA2">
                  <w:pPr>
                    <w:pStyle w:val="a3"/>
                  </w:pPr>
                  <w:r>
                    <w:t>Индивидуальная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1200</w:t>
                  </w:r>
                </w:p>
                <w:p w:rsidR="004C4CA2" w:rsidRDefault="004C4CA2">
                  <w:pPr>
                    <w:pStyle w:val="a3"/>
                  </w:pPr>
                  <w:r>
                    <w:t>209,4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  <w:p w:rsidR="004C4CA2" w:rsidRDefault="004C4CA2">
                  <w:pPr>
                    <w:pStyle w:val="a3"/>
                  </w:pPr>
                  <w:r>
                    <w:t>Россия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2 347 820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rHeight w:val="517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61,0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автомобиль, Тойота Лэнд Крузер 150, 2016г.в.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2 107 271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rHeight w:val="517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 xml:space="preserve">Общая </w:t>
                  </w:r>
                  <w:r>
                    <w:lastRenderedPageBreak/>
                    <w:t>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</w:t>
                  </w:r>
                  <w:r>
                    <w:lastRenderedPageBreak/>
                    <w:t>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61,0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Говорова С.Б.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Главный бухгалтер-заведующий финансово-экономическим сектором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899 496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Иванова 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Бухгалтер-главный специалист финансово-экономического сектора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907 727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автомобиль, Рено Флюенс, 2009г.в.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606 904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Бодрова К.А.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Юрисконсульт-главный специалист организационно-правового сектора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14,7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738 523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56,6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Xэндэ IX553.8AT, 2011г.в.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14,7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Захаров Д.С.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Ведущий специалист организационно-правового сектора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1170781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348927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Лелина С.В.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Ведущий специалист организационно-правового сектора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500622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52,49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64,3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Ауди А4 2014г.в.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2 945 183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64,3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 xml:space="preserve">Костылев </w:t>
                  </w:r>
                  <w:r>
                    <w:lastRenderedPageBreak/>
                    <w:t>С.П.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 xml:space="preserve">Зам главы </w:t>
                  </w:r>
                  <w:r>
                    <w:lastRenderedPageBreak/>
                    <w:t>администрации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Квартир</w:t>
                  </w:r>
                  <w:r>
                    <w:lastRenderedPageBreak/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Индивидуаль</w:t>
                  </w:r>
                  <w:r>
                    <w:lastRenderedPageBreak/>
                    <w:t>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54,5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 xml:space="preserve">Не </w:t>
                  </w:r>
                  <w:r>
                    <w:lastRenderedPageBreak/>
                    <w:t>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 xml:space="preserve">легковой </w:t>
                  </w:r>
                  <w:r>
                    <w:lastRenderedPageBreak/>
                    <w:t>автомобиль</w:t>
                  </w:r>
                  <w:r>
                    <w:br/>
                    <w:t>Мицубиси ASX 1,8, 2014 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1 655 336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1 596 794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Керимова Е.С.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Заведующий</w:t>
                  </w:r>
                  <w:r>
                    <w:br/>
                    <w:t>сектором опеки и попечительства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848551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Долевая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24,3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Гузеева Е.Ю.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Главный специалист сектора опеки и попечительства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32,7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</w:t>
                  </w:r>
                  <w:r>
                    <w:br/>
                    <w:t>КИА РИО, 2014г.в.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93 780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23,85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1 798 917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Малышева Н.Г.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 xml:space="preserve">Ведущий специалист сектора опеки и </w:t>
                  </w:r>
                  <w:r>
                    <w:lastRenderedPageBreak/>
                    <w:t>попечительства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1 033 779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Мартынова Н.В.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Ведущий специалист сектора опеки и попечительства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Седан</w:t>
                  </w:r>
                  <w:r>
                    <w:br/>
                    <w:t>Фольксваген поло, 2016 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783518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Старицкая Т.В.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Ведущий специалист сектора опеки и попечительства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80,5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1 139 603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80,5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</w:t>
                  </w:r>
                  <w:r>
                    <w:br/>
                    <w:t>Шкода Октавия, 2009 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420 000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Салавиева О.М.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Главный специалист сектора опеки и попечительства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72,70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768601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Подзарей Е.Е.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Ведущий специалист сектора по организации досуга и спорта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619312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Федотов В.В.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Ведущий специалист сектора по организации досуга и спорта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автомобиль, Седан Мазда 6, 2016 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629763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Батракова А.В.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Главный специалист КДНиЗП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35,8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654 845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Полозок И.Н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ведущий специалист КДНиЗП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302 403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Семенова М.А.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Главный специалист КДНиЗП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654 845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1 020 000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</w:tbl>
          <w:p w:rsidR="004C4CA2" w:rsidRDefault="004C4CA2" w:rsidP="004C4CA2">
            <w:pPr>
              <w:pStyle w:val="1"/>
              <w:jc w:val="center"/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27"/>
                <w:szCs w:val="27"/>
              </w:rPr>
              <w:t>Сведения о доходах, расходах, об имуществе и обязательствах имущественного характера, представленные Главой муниципального округа, депутатами Совета депутатов муниципального округа Замоскворечье в городе Москве за период с 01 января по 31 декабря 2018 года</w:t>
            </w:r>
          </w:p>
          <w:p w:rsidR="004C4CA2" w:rsidRDefault="004C4CA2" w:rsidP="004C4CA2">
            <w:pPr>
              <w:rPr>
                <w:color w:val="000000"/>
                <w:sz w:val="23"/>
                <w:szCs w:val="23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8"/>
              <w:gridCol w:w="1204"/>
              <w:gridCol w:w="1483"/>
              <w:gridCol w:w="1439"/>
              <w:gridCol w:w="1484"/>
              <w:gridCol w:w="814"/>
              <w:gridCol w:w="1276"/>
              <w:gridCol w:w="869"/>
              <w:gridCol w:w="814"/>
              <w:gridCol w:w="1276"/>
              <w:gridCol w:w="1289"/>
              <w:gridCol w:w="1606"/>
              <w:gridCol w:w="1446"/>
            </w:tblGrid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 xml:space="preserve">Сведения об источниках получения средств, за счет которых совершена </w:t>
                  </w:r>
                  <w:r>
                    <w:lastRenderedPageBreak/>
                    <w:t>сделка (вид приобретенного имущества, источники)</w:t>
                  </w: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страна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страна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собственност</w:t>
                  </w:r>
                  <w:r>
                    <w:lastRenderedPageBreak/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расположе</w:t>
                  </w:r>
                  <w:r>
                    <w:lastRenderedPageBreak/>
                    <w:t>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расположе</w:t>
                  </w:r>
                  <w:r>
                    <w:lastRenderedPageBreak/>
                    <w:t>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Матвеев Н.П.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Депутат Совета депутатов, глава</w:t>
                  </w:r>
                  <w:r>
                    <w:br/>
                    <w:t>муниципального округа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2 334 312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68,4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65,8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65,8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224 343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Бесько И.В.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59,1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Шкода Фабия хетчбек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3 259 241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59,1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Фольксваген Джетта седан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1 215 887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59,1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Востриков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809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557 984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Пожизненное наследуемое владение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</w:t>
                  </w:r>
                  <w:r>
                    <w:lastRenderedPageBreak/>
                    <w:t>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63,9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Давыдов Д.Е.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Мицубиси Паджеро 3,2, 2004г.в.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1 884 552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897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Дача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Дача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154,9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Дача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270,5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Мицубиси пинин, 1999г.в.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RP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Pr="004C4CA2" w:rsidRDefault="004C4CA2">
                  <w:pPr>
                    <w:pStyle w:val="a3"/>
                    <w:rPr>
                      <w:lang w:val="en-US"/>
                    </w:rPr>
                  </w:pPr>
                  <w:r>
                    <w:t>Снегоход</w:t>
                  </w:r>
                  <w:r w:rsidRPr="004C4CA2">
                    <w:rPr>
                      <w:lang w:val="en-US"/>
                    </w:rPr>
                    <w:t xml:space="preserve"> Bombardier Grand Touring 500, 2000</w:t>
                  </w:r>
                  <w:r>
                    <w:t>г</w:t>
                  </w:r>
                  <w:r w:rsidRPr="004C4CA2">
                    <w:rPr>
                      <w:lang w:val="en-US"/>
                    </w:rPr>
                    <w:t>.</w:t>
                  </w:r>
                  <w:r>
                    <w:t>в</w:t>
                  </w:r>
                  <w:r w:rsidRPr="004C4CA2">
                    <w:rPr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Pr="004C4CA2" w:rsidRDefault="004C4CA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Pr="004C4CA2" w:rsidRDefault="004C4CA2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Pr="004C4CA2" w:rsidRDefault="004C4CA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Pr="004C4CA2" w:rsidRDefault="004C4CA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Pr="004C4CA2" w:rsidRDefault="004C4CA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Машиноместо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Прицеп 329450, 2003 г.в.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762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 xml:space="preserve">Легковой автомобиль </w:t>
                  </w:r>
                  <w:r>
                    <w:lastRenderedPageBreak/>
                    <w:t>Мицубиси Лансер, 1,5, 2008г.в.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861 750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1/128)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97,8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14,4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Евлапова Н.В.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100,6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автомобиль, BMW 120D, 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362 543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Емельянов П.А.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Депутат Совета депутатов, директор МБУ СДЦ "Орион" ВМО Замоскворечье в городе Москве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Мазда СХ-7, 2011г.в.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1 006 892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95,7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TOYOTA RAV4. 2018г.в.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163977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Жилой дом (объект незавершенного строительства)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1/2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52,25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Общая (долевая 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Таций Е.С.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Депутат Совета депутатов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62,1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легковой автомобиль Ауди А6; Мотоцикл Ямаха МТ-03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3 549 780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Леонова В.А.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Депутат Совета депутатов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29,5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2 674 701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73,1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Баранцев В.С.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ТОЙОТА Авенсис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4 556 000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Здание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153,4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 xml:space="preserve">Общая </w:t>
                  </w:r>
                  <w:r>
                    <w:lastRenderedPageBreak/>
                    <w:t>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lastRenderedPageBreak/>
                    <w:t>88,9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 xml:space="preserve">Не </w:t>
                  </w:r>
                  <w:r>
                    <w:lastRenderedPageBreak/>
                    <w:t>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120 000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Уразаева М.А.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легковой автомобиль Skoda Oktavia Кроссовер chevrolet Captiva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2 657 537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  <w:tr w:rsidR="004C4CA2" w:rsidTr="004C4CA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муж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самозанятый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pStyle w:val="a3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4CA2" w:rsidRDefault="004C4CA2">
                  <w:pPr>
                    <w:rPr>
                      <w:szCs w:val="24"/>
                    </w:rPr>
                  </w:pPr>
                </w:p>
              </w:tc>
            </w:tr>
          </w:tbl>
          <w:p w:rsidR="004C4CA2" w:rsidRDefault="004C4CA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000" w:type="dxa"/>
            <w:tcMar>
              <w:top w:w="480" w:type="dxa"/>
              <w:left w:w="300" w:type="dxa"/>
              <w:bottom w:w="300" w:type="dxa"/>
              <w:right w:w="300" w:type="dxa"/>
            </w:tcMar>
            <w:hideMark/>
          </w:tcPr>
          <w:p w:rsidR="004C4CA2" w:rsidRDefault="004C4CA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355D"/>
    <w:rsid w:val="0004302E"/>
    <w:rsid w:val="00091401"/>
    <w:rsid w:val="001C34A2"/>
    <w:rsid w:val="00243221"/>
    <w:rsid w:val="0025133F"/>
    <w:rsid w:val="0033018F"/>
    <w:rsid w:val="003D090D"/>
    <w:rsid w:val="004C4CA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2020-01-28T06:00:00Z</dcterms:modified>
</cp:coreProperties>
</file>