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80" w:type="dxa"/>
        <w:tblInd w:w="93" w:type="dxa"/>
        <w:tblLook w:val="04A0"/>
      </w:tblPr>
      <w:tblGrid>
        <w:gridCol w:w="1352"/>
        <w:gridCol w:w="1647"/>
        <w:gridCol w:w="1184"/>
        <w:gridCol w:w="1610"/>
        <w:gridCol w:w="915"/>
        <w:gridCol w:w="1312"/>
        <w:gridCol w:w="1139"/>
        <w:gridCol w:w="904"/>
        <w:gridCol w:w="1312"/>
        <w:gridCol w:w="1719"/>
        <w:gridCol w:w="1617"/>
        <w:gridCol w:w="1469"/>
      </w:tblGrid>
      <w:tr w:rsidR="007B10C4" w:rsidRPr="007B10C4" w:rsidTr="007B10C4">
        <w:trPr>
          <w:trHeight w:val="915"/>
        </w:trPr>
        <w:tc>
          <w:tcPr>
            <w:tcW w:w="161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L13"/>
            <w:r w:rsidRPr="007B10C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характера, представленные главой муниципального образования "Биробиджанский муниципальный район" Еврейской автономной области, за период с 01.01.2018 по 31.12.2018</w:t>
            </w:r>
            <w:bookmarkEnd w:id="0"/>
          </w:p>
        </w:tc>
      </w:tr>
      <w:tr w:rsidR="007B10C4" w:rsidRPr="007B10C4" w:rsidTr="007B10C4">
        <w:trPr>
          <w:trHeight w:val="915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7B10C4" w:rsidRPr="007B10C4" w:rsidTr="007B10C4">
        <w:trPr>
          <w:trHeight w:val="1305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0C4" w:rsidRPr="007B10C4" w:rsidTr="007B10C4">
        <w:trPr>
          <w:trHeight w:val="570"/>
        </w:trPr>
        <w:tc>
          <w:tcPr>
            <w:tcW w:w="14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Солтус С.В.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Toyota Hilux Surf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603 174,14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B10C4" w:rsidRPr="007B10C4" w:rsidTr="007B10C4">
        <w:trPr>
          <w:trHeight w:val="48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10C4" w:rsidRPr="007B10C4" w:rsidTr="007B10C4">
        <w:trPr>
          <w:trHeight w:val="81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10C4" w:rsidRPr="007B10C4" w:rsidTr="007B10C4">
        <w:trPr>
          <w:trHeight w:val="23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10C4" w:rsidRPr="007B10C4" w:rsidTr="007B10C4">
        <w:trPr>
          <w:trHeight w:val="87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10C4" w:rsidRPr="007B10C4" w:rsidTr="007B10C4">
        <w:trPr>
          <w:trHeight w:val="870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153 135,63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B10C4" w:rsidRPr="007B10C4" w:rsidTr="007B10C4">
        <w:trPr>
          <w:trHeight w:val="870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10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0C4" w:rsidRPr="007B10C4" w:rsidRDefault="007B10C4" w:rsidP="007B10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B10C4" w:rsidRDefault="007B10C4" w:rsidP="00CC005F">
      <w:pPr>
        <w:pStyle w:val="32"/>
        <w:shd w:val="clear" w:color="auto" w:fill="auto"/>
        <w:ind w:firstLine="6"/>
      </w:pPr>
    </w:p>
    <w:p w:rsidR="007B10C4" w:rsidRDefault="007B10C4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791E95" w:rsidRDefault="00791E95" w:rsidP="00CC005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791E95" w:rsidRDefault="00791E95" w:rsidP="00CC005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 «Биробиджанский муниципальный район» Еврейской автономной области </w:t>
      </w:r>
    </w:p>
    <w:p w:rsidR="00791E95" w:rsidRDefault="00791E95" w:rsidP="00CC005F">
      <w:pPr>
        <w:pStyle w:val="32"/>
        <w:shd w:val="clear" w:color="auto" w:fill="auto"/>
        <w:tabs>
          <w:tab w:val="left" w:pos="3261"/>
        </w:tabs>
        <w:ind w:firstLine="6"/>
      </w:pPr>
      <w:r>
        <w:t>за период с 1 января 2018 года по 31 декабря 2018 года</w:t>
      </w:r>
    </w:p>
    <w:p w:rsidR="00791E95" w:rsidRPr="0047135C" w:rsidRDefault="00791E95" w:rsidP="00CC005F">
      <w:pPr>
        <w:ind w:firstLine="6"/>
        <w:jc w:val="center"/>
        <w:rPr>
          <w:color w:val="FF0000"/>
        </w:rPr>
      </w:pPr>
    </w:p>
    <w:tbl>
      <w:tblPr>
        <w:tblpPr w:leftFromText="180" w:rightFromText="180" w:vertAnchor="text" w:horzAnchor="margin" w:tblpY="26"/>
        <w:tblOverlap w:val="never"/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2126"/>
        <w:gridCol w:w="1701"/>
        <w:gridCol w:w="1134"/>
        <w:gridCol w:w="1134"/>
        <w:gridCol w:w="850"/>
        <w:gridCol w:w="1134"/>
        <w:gridCol w:w="993"/>
        <w:gridCol w:w="850"/>
        <w:gridCol w:w="1134"/>
        <w:gridCol w:w="1418"/>
        <w:gridCol w:w="1134"/>
        <w:gridCol w:w="992"/>
      </w:tblGrid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5E1141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№</w:t>
            </w:r>
          </w:p>
          <w:p w:rsidR="00791E95" w:rsidRPr="00254502" w:rsidRDefault="00791E95" w:rsidP="005E1141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791E95" w:rsidRPr="00254502" w:rsidRDefault="00791E95" w:rsidP="00807DA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 w:rsidRPr="00254502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Транспортные средства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(вид, матка)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Декларированный годовой доход (руб.)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1E95" w:rsidRPr="00254502" w:rsidTr="00807DA4">
        <w:trPr>
          <w:cantSplit/>
          <w:trHeight w:val="1417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собственности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791E95" w:rsidRPr="00254502" w:rsidRDefault="00791E95" w:rsidP="00807D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791E95" w:rsidRPr="00254502" w:rsidRDefault="00791E95" w:rsidP="00807D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791E95" w:rsidRPr="00254502" w:rsidRDefault="00791E95" w:rsidP="00807DA4">
            <w:pPr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Солтус С.В.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Первый заместитель главы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807DA4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3D2608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3D2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D2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3D2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shd w:val="clear" w:color="auto" w:fill="FFFFFF"/>
          </w:tcPr>
          <w:p w:rsidR="00791E95" w:rsidRPr="003D2608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603 174.14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807DA4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3D26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3D2608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1500.0</w:t>
            </w:r>
          </w:p>
        </w:tc>
        <w:tc>
          <w:tcPr>
            <w:tcW w:w="1134" w:type="dxa"/>
            <w:shd w:val="clear" w:color="auto" w:fill="FFFFFF"/>
          </w:tcPr>
          <w:p w:rsidR="00791E95" w:rsidRPr="003D2608" w:rsidRDefault="00791E95" w:rsidP="00807DA4">
            <w:pPr>
              <w:ind w:firstLine="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D260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153 135,63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3D2608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Карепов Р.В</w:t>
            </w:r>
          </w:p>
        </w:tc>
        <w:tc>
          <w:tcPr>
            <w:tcW w:w="1701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главы администрации муниципального района по социальным вопросам</w:t>
            </w:r>
          </w:p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3D2608">
              <w:rPr>
                <w:sz w:val="20"/>
                <w:szCs w:val="20"/>
              </w:rPr>
              <w:t>общая долевая собственность, доля в праве 1/4-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647 022,00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3D2608">
              <w:rPr>
                <w:sz w:val="20"/>
                <w:szCs w:val="20"/>
              </w:rPr>
              <w:t>квартира-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31538">
              <w:rPr>
                <w:sz w:val="20"/>
                <w:szCs w:val="20"/>
              </w:rPr>
              <w:t>общая долев</w:t>
            </w:r>
            <w:r>
              <w:rPr>
                <w:sz w:val="20"/>
                <w:szCs w:val="20"/>
              </w:rPr>
              <w:t xml:space="preserve">ая </w:t>
            </w:r>
            <w:r>
              <w:rPr>
                <w:sz w:val="20"/>
                <w:szCs w:val="20"/>
              </w:rPr>
              <w:lastRenderedPageBreak/>
              <w:t>собственность, доля в праве 3</w:t>
            </w:r>
            <w:r w:rsidRPr="00231538">
              <w:rPr>
                <w:sz w:val="20"/>
                <w:szCs w:val="20"/>
              </w:rPr>
              <w:t>/4-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581 204,41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Хроменко С.В.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Легковой</w:t>
            </w:r>
            <w:r w:rsidRPr="00807DA4">
              <w:rPr>
                <w:sz w:val="20"/>
                <w:szCs w:val="20"/>
                <w:lang w:val="en-US"/>
              </w:rPr>
              <w:t xml:space="preserve"> </w:t>
            </w:r>
            <w:r w:rsidRPr="00254502">
              <w:rPr>
                <w:sz w:val="20"/>
                <w:szCs w:val="20"/>
              </w:rPr>
              <w:t>автомобиль</w:t>
            </w:r>
            <w:r w:rsidRPr="00807D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Phev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997 666,39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shd w:val="clear" w:color="auto" w:fill="FFFFFF"/>
          </w:tcPr>
          <w:p w:rsidR="00791E95" w:rsidRPr="0077218A" w:rsidRDefault="00791E95" w:rsidP="00807DA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447 518.56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54502">
              <w:rPr>
                <w:sz w:val="20"/>
                <w:szCs w:val="20"/>
              </w:rPr>
              <w:t>.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Рукомеда Е.М.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Suzuki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mr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wagon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511 855,41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несовершеннолетний </w:t>
            </w:r>
            <w:r w:rsidRPr="0025450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долевая собственнос</w:t>
            </w:r>
            <w:r w:rsidRPr="00254502">
              <w:rPr>
                <w:sz w:val="20"/>
                <w:szCs w:val="20"/>
              </w:rPr>
              <w:lastRenderedPageBreak/>
              <w:t>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Солдатова М.А.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800657">
              <w:rPr>
                <w:sz w:val="20"/>
                <w:szCs w:val="20"/>
              </w:rPr>
              <w:t xml:space="preserve">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C48E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422 277,92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C48E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CC0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Байба Н.Е.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бюджетному учету и отчетности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C48E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2 059 345,05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C48E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199 674,82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Курганская Е.А.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991 765,60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07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07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Crauzer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1 148 414,72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Грузовой автомобиль  </w:t>
            </w:r>
            <w:r w:rsidRPr="00254502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B27E94">
              <w:rPr>
                <w:sz w:val="20"/>
                <w:szCs w:val="20"/>
              </w:rPr>
              <w:t>Грузовой автомобиль   Nissan Diesel</w:t>
            </w:r>
            <w:r w:rsidRPr="00B27E94" w:rsidDel="004C48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B27E94">
              <w:rPr>
                <w:sz w:val="20"/>
                <w:szCs w:val="20"/>
              </w:rPr>
              <w:t>Комбайн Цзя Лянь -1075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4C48E5">
              <w:rPr>
                <w:sz w:val="20"/>
                <w:szCs w:val="20"/>
              </w:rPr>
              <w:t>Трактор колесный Фотон</w:t>
            </w:r>
            <w:r w:rsidRPr="004C48E5" w:rsidDel="004C48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B27E94">
              <w:rPr>
                <w:sz w:val="20"/>
                <w:szCs w:val="20"/>
              </w:rPr>
              <w:t xml:space="preserve">Трактор колесный Тун-Фан-Хун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B27E94">
              <w:rPr>
                <w:sz w:val="20"/>
                <w:szCs w:val="20"/>
              </w:rPr>
              <w:t xml:space="preserve">Мотолодка Воронеж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4C48E5" w:rsidRDefault="00791E95" w:rsidP="00807DA4">
            <w:pPr>
              <w:jc w:val="center"/>
              <w:rPr>
                <w:sz w:val="20"/>
                <w:szCs w:val="20"/>
              </w:rPr>
            </w:pPr>
            <w:r w:rsidRPr="00B27E94">
              <w:rPr>
                <w:sz w:val="20"/>
                <w:szCs w:val="20"/>
              </w:rPr>
              <w:t>Экскаватор колесный ЭО -2621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4C48E5">
              <w:rPr>
                <w:sz w:val="20"/>
                <w:szCs w:val="20"/>
              </w:rPr>
              <w:t>Трактор колесный МТЗ -82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4C48E5">
              <w:rPr>
                <w:sz w:val="20"/>
                <w:szCs w:val="20"/>
              </w:rPr>
              <w:t>Трактор колесный МТЗ -82.1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4C48E5">
              <w:rPr>
                <w:sz w:val="20"/>
                <w:szCs w:val="20"/>
              </w:rPr>
              <w:t>Трактор колесный МТЗ -82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Веселова Т.А.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989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Honda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Fit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134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724 287.89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1500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B27E9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 Jimny</w:t>
            </w:r>
            <w:r w:rsidRPr="00B27E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1 142 682.98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1125,0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  <w:r w:rsidRPr="00254502">
              <w:rPr>
                <w:sz w:val="20"/>
                <w:szCs w:val="20"/>
                <w:lang w:val="en-US"/>
              </w:rPr>
              <w:t xml:space="preserve"> Hyndai IX35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807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D93885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Nissan Dualis</w:t>
            </w:r>
            <w:r w:rsidRPr="00D93885" w:rsidDel="00B27E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B27E94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</w:t>
            </w:r>
            <w:r w:rsidRPr="00807DA4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Долевая собственность, доля в праве </w:t>
            </w:r>
            <w:r>
              <w:rPr>
                <w:sz w:val="20"/>
                <w:szCs w:val="20"/>
              </w:rPr>
              <w:t>2</w:t>
            </w:r>
            <w:r w:rsidRPr="0025450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Лескова Е.В.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коммунального хозяйства, транспорта и связи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-</w:t>
            </w:r>
            <w:r w:rsidRPr="002545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731 155.06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D93885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D9388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Sprinter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Carib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529 435,95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Beita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184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Дуева Н.В.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делам семьи, молодежи, физической культуре и спорту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791E95" w:rsidRPr="00254502" w:rsidRDefault="00791E95" w:rsidP="00807D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2 103 392,14</w:t>
            </w:r>
          </w:p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Суходольский Ф.Ф.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Заместитель начальника отдела по делам семьи, молодежи, </w:t>
            </w:r>
            <w:r w:rsidRPr="00254502">
              <w:rPr>
                <w:sz w:val="20"/>
                <w:szCs w:val="20"/>
              </w:rPr>
              <w:lastRenderedPageBreak/>
              <w:t xml:space="preserve">физической культуре и спорту администрации муниципального района 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903,0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738 831,31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F06453">
              <w:rPr>
                <w:sz w:val="20"/>
                <w:szCs w:val="20"/>
              </w:rPr>
              <w:t>легковой автомобиль УАЗ 469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FB02D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F06453">
              <w:rPr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807DA4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591 560,18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Кудинова Т.В.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681,0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С</w:t>
            </w:r>
            <w:r w:rsidRPr="00254502">
              <w:rPr>
                <w:sz w:val="20"/>
                <w:szCs w:val="20"/>
                <w:lang w:val="en-US"/>
              </w:rPr>
              <w:t>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731 833,52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122 364,80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Гугель Е.С.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Заместитель начальника отдела образования администрации муниципального </w:t>
            </w:r>
            <w:r w:rsidRPr="0025450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600 286,22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ВАЗ 21213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532 109,59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1668,0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Мототранс-портное средство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BVP-8</w:t>
            </w:r>
            <w:r w:rsidRPr="00254502">
              <w:rPr>
                <w:sz w:val="20"/>
                <w:szCs w:val="20"/>
              </w:rPr>
              <w:t>.</w:t>
            </w:r>
            <w:r w:rsidRPr="00254502">
              <w:rPr>
                <w:sz w:val="20"/>
                <w:szCs w:val="20"/>
                <w:lang w:val="en-US"/>
              </w:rPr>
              <w:t>103</w:t>
            </w:r>
            <w:r w:rsidRPr="00254502">
              <w:rPr>
                <w:sz w:val="20"/>
                <w:szCs w:val="20"/>
              </w:rPr>
              <w:t>.</w:t>
            </w:r>
            <w:r w:rsidRPr="0025450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115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Шульгина О.А.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равнодоле</w:t>
            </w:r>
            <w:r>
              <w:rPr>
                <w:sz w:val="20"/>
                <w:szCs w:val="20"/>
              </w:rPr>
              <w:t>-</w:t>
            </w:r>
            <w:r w:rsidRPr="00254502">
              <w:rPr>
                <w:sz w:val="20"/>
                <w:szCs w:val="20"/>
              </w:rPr>
              <w:t>вая с супругом и дочерью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44,1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2 284 168,04</w:t>
            </w:r>
          </w:p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807DA4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F06453">
              <w:rPr>
                <w:sz w:val="20"/>
                <w:szCs w:val="20"/>
              </w:rPr>
              <w:t>Легковой автомобиль  Toyota Hilux Surf</w:t>
            </w:r>
            <w:r w:rsidRPr="00F06453" w:rsidDel="00F06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762 859,33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689,0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равнодоле</w:t>
            </w:r>
            <w:r>
              <w:rPr>
                <w:sz w:val="20"/>
                <w:szCs w:val="20"/>
              </w:rPr>
              <w:t>-</w:t>
            </w:r>
            <w:r w:rsidRPr="00254502">
              <w:rPr>
                <w:sz w:val="20"/>
                <w:szCs w:val="20"/>
              </w:rPr>
              <w:t>вая с супругой и дочерью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Дорошенко Н.А.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54502">
              <w:rPr>
                <w:sz w:val="20"/>
                <w:szCs w:val="20"/>
              </w:rPr>
              <w:t>ачальник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643 948,98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1 025 933,19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Алюнина О.В.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C20C0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C20C06">
              <w:rPr>
                <w:sz w:val="20"/>
                <w:szCs w:val="20"/>
              </w:rPr>
              <w:t xml:space="preserve">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447 704,22</w:t>
            </w:r>
          </w:p>
        </w:tc>
        <w:tc>
          <w:tcPr>
            <w:tcW w:w="992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37,9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2687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Хлемевская А.С.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355 147,77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Логунова М.В.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54502">
              <w:rPr>
                <w:sz w:val="20"/>
                <w:szCs w:val="20"/>
              </w:rPr>
              <w:t>ачальник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831 251,28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Калиновская О.Ю.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572 881,86</w:t>
            </w: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B62F6B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807DA4" w:rsidRDefault="00791E95" w:rsidP="00807DA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Duste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878 335,87</w:t>
            </w: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несовершеннолетний </w:t>
            </w:r>
            <w:r w:rsidRPr="0025450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CC0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Моисеева Т.В.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397 383,99</w:t>
            </w: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807DA4" w:rsidRDefault="00791E95" w:rsidP="00807DA4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Pr="00C20C06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853 424,00</w:t>
            </w: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Пустовая С.М.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654 449,35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791E95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1150"/>
        </w:trPr>
        <w:tc>
          <w:tcPr>
            <w:tcW w:w="43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36,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807DA4" w:rsidRDefault="00791E95" w:rsidP="00807DA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Del="004A2189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6 612,0</w:t>
            </w:r>
          </w:p>
        </w:tc>
        <w:tc>
          <w:tcPr>
            <w:tcW w:w="992" w:type="dxa"/>
            <w:shd w:val="clear" w:color="auto" w:fill="FFFFFF"/>
          </w:tcPr>
          <w:p w:rsidR="00791E95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254502" w:rsidTr="00807DA4">
        <w:trPr>
          <w:trHeight w:val="283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Овсянникова И.Н.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финансового отдела</w:t>
            </w:r>
            <w:r w:rsidRPr="00254502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B87D5A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442 328,87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34" w:type="dxa"/>
            <w:shd w:val="clear" w:color="auto" w:fill="FFFFFF"/>
          </w:tcPr>
          <w:p w:rsidR="00791E95" w:rsidRPr="00B87D5A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755 701,16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91E95" w:rsidRPr="00254502" w:rsidRDefault="00791E95" w:rsidP="00807DA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FFFFFF"/>
          </w:tcPr>
          <w:p w:rsidR="00791E95" w:rsidRPr="00254502" w:rsidRDefault="00791E95" w:rsidP="00807DA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Пирогов С.С.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юридического отдела администрации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954 886,12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Шулакова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делам ГО и ЧС администрации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2 373 223,98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791E95" w:rsidRPr="00254502" w:rsidTr="00807DA4">
        <w:trPr>
          <w:trHeight w:val="510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Del="00B62F6B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Del="00B62F6B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Del="00B62F6B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Del="00B62F6B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Del="00B62F6B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254502" w:rsidRDefault="00791E95" w:rsidP="00807DA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791E95" w:rsidRDefault="00791E95"/>
    <w:p w:rsidR="0073494B" w:rsidRDefault="0073494B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791E95" w:rsidRDefault="00791E95" w:rsidP="0059664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791E95" w:rsidRDefault="00791E95" w:rsidP="0059664F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руководителей учреждений сферы образования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</w:t>
      </w:r>
    </w:p>
    <w:p w:rsidR="00791E95" w:rsidRDefault="00791E95" w:rsidP="0059664F">
      <w:pPr>
        <w:pStyle w:val="32"/>
        <w:shd w:val="clear" w:color="auto" w:fill="auto"/>
        <w:ind w:firstLine="6"/>
      </w:pPr>
      <w:r>
        <w:t>за период с 1 января 2018 года по 31 декабря 2018 года</w:t>
      </w:r>
    </w:p>
    <w:p w:rsidR="00791E95" w:rsidRPr="007D21DF" w:rsidRDefault="00791E95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762"/>
        <w:gridCol w:w="1943"/>
        <w:gridCol w:w="1203"/>
        <w:gridCol w:w="964"/>
        <w:gridCol w:w="737"/>
        <w:gridCol w:w="992"/>
        <w:gridCol w:w="1602"/>
        <w:gridCol w:w="1044"/>
        <w:gridCol w:w="994"/>
        <w:gridCol w:w="1044"/>
        <w:gridCol w:w="1100"/>
        <w:gridCol w:w="1476"/>
      </w:tblGrid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№</w:t>
            </w:r>
          </w:p>
          <w:p w:rsidR="00791E95" w:rsidRPr="007D21DF" w:rsidRDefault="00791E95" w:rsidP="009354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7D21DF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7D21DF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Транспортные средства</w:t>
            </w: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(вид, матка)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Декларированный годовой доход (руб.)</w:t>
            </w: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1E95" w:rsidRPr="007D21DF" w:rsidTr="0093543D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собственности</w:t>
            </w: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FB18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FB186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7D21DF" w:rsidRDefault="00791E95" w:rsidP="00FB186A">
            <w:pPr>
              <w:rPr>
                <w:sz w:val="20"/>
                <w:szCs w:val="20"/>
              </w:rPr>
            </w:pP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Каракулов В.А.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1E5892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села Надеждинское»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868 514,33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69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258 125,75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Pr="007D21DF" w:rsidRDefault="00791E95" w:rsidP="003A3EA1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Бялик А.Я.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казенного общеобразовательного учреждения «Средняя общеобразовательная школа имени И.А. Пришкольника села Валдгейм»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Passo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1 253 937,78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 Т</w:t>
            </w:r>
            <w:r w:rsidRPr="007D21DF"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Corolla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277 629,95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1700FE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долевая собственность, доля в праве 1/2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1700FE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1700F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собственность, доля в праве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1700FE">
              <w:rPr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Аблаева А.В.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Валдгейм»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591 665,00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Default="00791E95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791E95" w:rsidRPr="007D21DF" w:rsidRDefault="00791E95" w:rsidP="0093543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Тельминова Ж.А.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Птичник»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403 489,99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15.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Пивкина С.Н.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  муниципальным казенным дошкольным образовательным учреждением «Детский сад села Красивое»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443 995,56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D569EB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16.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Директор </w:t>
            </w:r>
            <w:r w:rsidRPr="007D21DF">
              <w:rPr>
                <w:sz w:val="20"/>
                <w:szCs w:val="20"/>
              </w:rPr>
              <w:lastRenderedPageBreak/>
              <w:t>муниципального казенного общеобразовательного учреждения «Средняя общеобразовательная села Бирофельд»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934 042,69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D569EB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сведений о площади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7D21DF" w:rsidTr="00AF3FBC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1F4301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1F4301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Легковой автомобиль </w:t>
            </w:r>
            <w:r w:rsidRPr="007D21DF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eno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uster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602 176,00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AF3FB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1F4301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4E718E"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4E718E">
              <w:rPr>
                <w:sz w:val="20"/>
                <w:szCs w:val="20"/>
              </w:rPr>
              <w:t>Нет сведений о площади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Пряжникова О.Н.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для детей дошкольного и младшего  школьного возраста «Начальная школа – детский сад села Опытное Поле»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823 604,70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21DF">
              <w:rPr>
                <w:sz w:val="20"/>
                <w:szCs w:val="20"/>
              </w:rPr>
              <w:t>упруг</w:t>
            </w: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93543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135 668,52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Гуленова Г.Н.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Заведующий муниципальным казенным дошкольным образовательным </w:t>
            </w:r>
            <w:r w:rsidRPr="007D21DF">
              <w:rPr>
                <w:sz w:val="20"/>
                <w:szCs w:val="20"/>
              </w:rPr>
              <w:lastRenderedPageBreak/>
              <w:t>учреждением «Детский сад села Найфельд»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445 028,73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Захарова О.В.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бюджетного общеобразовательного учреждения «Центр образования имени полного кавалера ордена Славы Владимира Израйлевича Пеллера</w:t>
            </w:r>
          </w:p>
          <w:p w:rsidR="00791E95" w:rsidRPr="007D21DF" w:rsidRDefault="00791E95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совмест-ная с супругом</w:t>
            </w:r>
          </w:p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1 324 393,23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791E95" w:rsidRPr="007D21DF" w:rsidRDefault="00791E95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791E95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1 073 207,34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совмест-ная с супругом</w:t>
            </w:r>
          </w:p>
          <w:p w:rsidR="00791E95" w:rsidRDefault="00791E95" w:rsidP="003A3EA1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 W</w:t>
            </w:r>
            <w:r>
              <w:rPr>
                <w:sz w:val="20"/>
                <w:szCs w:val="20"/>
                <w:lang w:val="en-US"/>
              </w:rPr>
              <w:t>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791E95" w:rsidRDefault="00791E95" w:rsidP="003A3EA1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791E95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791E95" w:rsidRPr="007D21DF" w:rsidRDefault="00791E95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110.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Константинова О.П.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села Найфельд»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1 143 722,04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индивиду-альная 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индивиду-альная 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Vitz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203 624,31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Dyna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111.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Гурченко М.В.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Дубовое»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21DF">
              <w:rPr>
                <w:sz w:val="20"/>
                <w:szCs w:val="20"/>
              </w:rPr>
              <w:t>ндивидуальная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1 606 457,45</w:t>
            </w:r>
          </w:p>
          <w:p w:rsidR="00791E95" w:rsidRPr="007545F8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совмест-ная с супругом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совмест-ная с супругой</w:t>
            </w: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</w:p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</w:p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Wish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616 666,23</w:t>
            </w:r>
          </w:p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93543D" w:rsidRDefault="00791E95" w:rsidP="005664C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543D">
              <w:rPr>
                <w:b/>
                <w:sz w:val="20"/>
                <w:szCs w:val="20"/>
              </w:rPr>
              <w:t>Парахневич В.Н.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 села Желтый Яр»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Honda Fit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1 110 187,76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93543D" w:rsidRDefault="00791E95" w:rsidP="005664C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37</w:t>
            </w:r>
            <w:r w:rsidRPr="007D21DF">
              <w:rPr>
                <w:sz w:val="20"/>
                <w:szCs w:val="20"/>
              </w:rPr>
              <w:t>,</w:t>
            </w:r>
            <w:r w:rsidRPr="007D21D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 xml:space="preserve"> Т</w:t>
            </w:r>
            <w:r w:rsidRPr="007D21DF">
              <w:rPr>
                <w:sz w:val="20"/>
                <w:szCs w:val="20"/>
                <w:lang w:val="en-US"/>
              </w:rPr>
              <w:t>oyota Vista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CC6B84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741 375,17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791E95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CC6B84" w:rsidRDefault="00791E95" w:rsidP="005664C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6B84">
              <w:rPr>
                <w:b/>
                <w:sz w:val="20"/>
                <w:szCs w:val="20"/>
              </w:rPr>
              <w:t>Драпкина Р.И.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дополнительного </w:t>
            </w:r>
            <w:r>
              <w:rPr>
                <w:sz w:val="20"/>
                <w:szCs w:val="20"/>
              </w:rPr>
              <w:lastRenderedPageBreak/>
              <w:t>образования «Центр детского творчества»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CC6B84" w:rsidRDefault="00791E95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1 705 762,00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7D21DF" w:rsidRDefault="00791E95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791E95" w:rsidRPr="00CC6B84" w:rsidRDefault="00791E95" w:rsidP="005146BD"/>
    <w:p w:rsidR="00791E95" w:rsidRPr="00CC6B84" w:rsidRDefault="00791E95" w:rsidP="005146BD"/>
    <w:p w:rsidR="00791E95" w:rsidRDefault="00791E95" w:rsidP="00E4250B">
      <w:pPr>
        <w:pStyle w:val="32"/>
        <w:shd w:val="clear" w:color="auto" w:fill="auto"/>
        <w:ind w:firstLine="6"/>
      </w:pPr>
      <w:r>
        <w:t>Сведения</w:t>
      </w:r>
    </w:p>
    <w:p w:rsidR="00791E95" w:rsidRDefault="00791E95" w:rsidP="00E4250B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руководителей учреждений культуры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 </w:t>
      </w:r>
    </w:p>
    <w:p w:rsidR="00791E95" w:rsidRDefault="00791E95" w:rsidP="00E4250B">
      <w:pPr>
        <w:pStyle w:val="32"/>
        <w:shd w:val="clear" w:color="auto" w:fill="auto"/>
        <w:ind w:firstLine="6"/>
      </w:pPr>
      <w:r>
        <w:t>за период с 1 января 2018 года по 31 декабря 2018 года</w:t>
      </w:r>
    </w:p>
    <w:p w:rsidR="00791E95" w:rsidRPr="00837F75" w:rsidRDefault="00791E95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090"/>
        <w:gridCol w:w="971"/>
        <w:gridCol w:w="1559"/>
      </w:tblGrid>
      <w:tr w:rsidR="00791E95" w:rsidRPr="00837F75" w:rsidTr="00192A68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№</w:t>
            </w:r>
          </w:p>
          <w:p w:rsidR="00791E95" w:rsidRPr="00837F75" w:rsidRDefault="00791E95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791E95" w:rsidRPr="00837F75" w:rsidRDefault="00791E95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37F75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Транспортные средства</w:t>
            </w: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(вид, матка)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Декларированный годовой доход (руб.)</w:t>
            </w: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1E95" w:rsidRPr="00837F75" w:rsidTr="00192A68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собственности</w:t>
            </w: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837F75" w:rsidRDefault="00791E95" w:rsidP="00EA5EC2">
            <w:pPr>
              <w:rPr>
                <w:sz w:val="20"/>
                <w:szCs w:val="20"/>
              </w:rPr>
            </w:pPr>
          </w:p>
        </w:tc>
      </w:tr>
      <w:tr w:rsidR="00791E95" w:rsidRPr="00837F75" w:rsidTr="00C85851">
        <w:trPr>
          <w:trHeight w:hRule="exact" w:val="1553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F6E54">
            <w:pPr>
              <w:jc w:val="center"/>
              <w:rPr>
                <w:b/>
                <w:sz w:val="20"/>
                <w:szCs w:val="20"/>
              </w:rPr>
            </w:pPr>
            <w:r w:rsidRPr="00837F75">
              <w:rPr>
                <w:b/>
                <w:sz w:val="20"/>
                <w:szCs w:val="20"/>
              </w:rPr>
              <w:t>Шестопалова Л.В.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 xml:space="preserve">Директор муниципального казенного учреждения «Районная библиотека»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jc w:val="center"/>
              <w:rPr>
                <w:sz w:val="20"/>
                <w:szCs w:val="20"/>
                <w:lang w:val="en-US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553 038,09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791E95" w:rsidRPr="00837F75" w:rsidTr="00C85851">
        <w:trPr>
          <w:trHeight w:hRule="exact" w:val="537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F6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A5EC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791E95" w:rsidRPr="00837F75" w:rsidTr="00255A30">
        <w:trPr>
          <w:trHeight w:val="69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совместная с супругой</w:t>
            </w:r>
          </w:p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2181,0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firstLine="48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Легковой автомобиль</w:t>
            </w:r>
            <w:r w:rsidRPr="00837F75">
              <w:rPr>
                <w:sz w:val="20"/>
                <w:szCs w:val="20"/>
                <w:lang w:val="en-US"/>
              </w:rPr>
              <w:t xml:space="preserve"> </w:t>
            </w:r>
            <w:r w:rsidRPr="00837F75">
              <w:rPr>
                <w:sz w:val="20"/>
                <w:szCs w:val="20"/>
              </w:rPr>
              <w:t>Т</w:t>
            </w:r>
            <w:r w:rsidRPr="00837F75">
              <w:rPr>
                <w:sz w:val="20"/>
                <w:szCs w:val="20"/>
                <w:lang w:val="en-US"/>
              </w:rPr>
              <w:t>oyota Sprinter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28 620,09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791E95" w:rsidRPr="00837F75" w:rsidTr="00255A30">
        <w:trPr>
          <w:trHeight w:val="47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</w:t>
            </w:r>
            <w:r w:rsidRPr="00837F75">
              <w:rPr>
                <w:sz w:val="20"/>
                <w:szCs w:val="20"/>
              </w:rPr>
              <w:lastRenderedPageBreak/>
              <w:t>ая с супругой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 xml:space="preserve">земельный </w:t>
            </w:r>
            <w:r w:rsidRPr="00837F7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lastRenderedPageBreak/>
              <w:t>449,0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firstLine="48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791E95" w:rsidRPr="00837F75" w:rsidTr="00B45195">
        <w:trPr>
          <w:trHeight w:hRule="exact" w:val="233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837F7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 В.Б.</w:t>
            </w:r>
          </w:p>
          <w:p w:rsidR="00791E95" w:rsidRPr="00837F75" w:rsidRDefault="00791E95" w:rsidP="00F96D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4519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 xml:space="preserve">Директор  муниципального казенного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837F7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Районная детская музыкальная школа</w:t>
            </w:r>
            <w:r w:rsidRPr="00837F75">
              <w:rPr>
                <w:sz w:val="20"/>
                <w:szCs w:val="20"/>
              </w:rPr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344 491,45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791E95" w:rsidRPr="00837F75" w:rsidTr="00321EE7">
        <w:trPr>
          <w:trHeight w:hRule="exact" w:val="255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83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C654D6" w:rsidRDefault="00791E95" w:rsidP="00F96DA1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 w:rsidRPr="00321EE7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321EE7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ota Harrier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490 150,61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837F75" w:rsidTr="00B45195">
        <w:trPr>
          <w:trHeight w:hRule="exact" w:val="233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83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C654D6" w:rsidRDefault="00791E95" w:rsidP="00F96DA1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 w:rsidRPr="00321EE7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837F75" w:rsidTr="00B45195">
        <w:trPr>
          <w:trHeight w:hRule="exact" w:val="233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83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C654D6" w:rsidRDefault="00791E95" w:rsidP="00F96DA1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 w:rsidRPr="00321EE7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837F75" w:rsidTr="004052D2">
        <w:trPr>
          <w:trHeight w:hRule="exact" w:val="233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83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321EE7" w:rsidRDefault="00791E95" w:rsidP="00F9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Шарганова О.А.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C1697C">
            <w:pPr>
              <w:jc w:val="center"/>
              <w:rPr>
                <w:sz w:val="20"/>
                <w:szCs w:val="20"/>
              </w:rPr>
            </w:pPr>
            <w:r w:rsidRPr="00C1697C">
              <w:rPr>
                <w:sz w:val="20"/>
                <w:szCs w:val="20"/>
              </w:rPr>
              <w:t>Директор  муниципального казенного учреждения дополнительного образования «</w:t>
            </w:r>
            <w:r>
              <w:rPr>
                <w:sz w:val="20"/>
                <w:szCs w:val="20"/>
              </w:rPr>
              <w:t>Районный дом культуры</w:t>
            </w:r>
            <w:r w:rsidRPr="00C1697C">
              <w:rPr>
                <w:sz w:val="20"/>
                <w:szCs w:val="20"/>
              </w:rPr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321EE7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530 204,26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791E95" w:rsidRPr="00837F75" w:rsidTr="004052D2">
        <w:trPr>
          <w:trHeight w:hRule="exact" w:val="2337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83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C1697C" w:rsidRDefault="00791E95" w:rsidP="00C16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837F75" w:rsidRDefault="00791E95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791E95" w:rsidRPr="005D1C1C" w:rsidRDefault="00791E95"/>
    <w:p w:rsidR="0073494B" w:rsidRDefault="0073494B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791E95" w:rsidRDefault="00791E95" w:rsidP="0059664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791E95" w:rsidRPr="00A50EC0" w:rsidRDefault="00791E95" w:rsidP="0059664F">
      <w:pPr>
        <w:pStyle w:val="32"/>
        <w:shd w:val="clear" w:color="auto" w:fill="auto"/>
        <w:ind w:firstLine="6"/>
      </w:pPr>
      <w:r w:rsidRPr="00A50EC0">
        <w:t xml:space="preserve">о доходах, расходах, об имуществе и обязательствах имущественного характера руководителя муниципального казенного учреждения «Централизованное хозяйственное управление» муниципального образования  «Биробиджанский муниципальный район» Еврейской автономной области, </w:t>
      </w:r>
    </w:p>
    <w:p w:rsidR="00791E95" w:rsidRPr="00A50EC0" w:rsidRDefault="00791E95" w:rsidP="0059664F">
      <w:pPr>
        <w:pStyle w:val="32"/>
        <w:shd w:val="clear" w:color="auto" w:fill="auto"/>
        <w:ind w:firstLine="6"/>
      </w:pPr>
      <w:r w:rsidRPr="00A50EC0">
        <w:t>а также его с</w:t>
      </w:r>
      <w:r>
        <w:t>упруги за период с 1 января 2018 года по 31 декабря 2018</w:t>
      </w:r>
      <w:r w:rsidRPr="00A50EC0">
        <w:t xml:space="preserve"> года</w:t>
      </w:r>
    </w:p>
    <w:p w:rsidR="00791E95" w:rsidRPr="00A50EC0" w:rsidRDefault="00791E95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154"/>
        <w:gridCol w:w="907"/>
        <w:gridCol w:w="1559"/>
      </w:tblGrid>
      <w:tr w:rsidR="00791E95" w:rsidRPr="00A50EC0" w:rsidTr="00A50EC0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№</w:t>
            </w:r>
          </w:p>
          <w:p w:rsidR="00791E95" w:rsidRPr="00A50EC0" w:rsidRDefault="00791E95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791E95" w:rsidRPr="00A50EC0" w:rsidRDefault="00791E95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A50EC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Транспортные средства</w:t>
            </w: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(вид, матка)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Декларированный годовой доход (руб.)</w:t>
            </w: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1E95" w:rsidRPr="00A50EC0" w:rsidTr="00A50EC0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собственности</w:t>
            </w: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791E95" w:rsidRPr="00A50EC0" w:rsidRDefault="00791E95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1E95" w:rsidRPr="00A50EC0" w:rsidRDefault="00791E95" w:rsidP="00EA5EC2">
            <w:pPr>
              <w:rPr>
                <w:sz w:val="20"/>
                <w:szCs w:val="20"/>
              </w:rPr>
            </w:pPr>
          </w:p>
        </w:tc>
      </w:tr>
      <w:tr w:rsidR="00791E95" w:rsidRPr="00A50EC0" w:rsidTr="00A50EC0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Т.П.</w:t>
            </w:r>
            <w:r w:rsidRPr="00A50EC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Директор муниципального казенного учреждения «Централизованное хозяйственное управление»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310A71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индивидуальная</w:t>
            </w:r>
          </w:p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ind w:firstLine="1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F341FD">
            <w:pPr>
              <w:jc w:val="center"/>
              <w:rPr>
                <w:sz w:val="20"/>
                <w:szCs w:val="20"/>
                <w:lang w:val="en-US"/>
              </w:rPr>
            </w:pPr>
            <w:r w:rsidRPr="00A50EC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Volkswagan Polo</w:t>
            </w:r>
            <w:r w:rsidRPr="00A50EC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931658,93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ind w:hanging="1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-</w:t>
            </w:r>
          </w:p>
        </w:tc>
      </w:tr>
      <w:tr w:rsidR="00791E95" w:rsidRPr="00A50EC0" w:rsidTr="00A50EC0">
        <w:trPr>
          <w:trHeight w:val="52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индивидуальная</w:t>
            </w:r>
          </w:p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F341FD" w:rsidRDefault="00791E95" w:rsidP="00A7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ind w:firstLine="48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ind w:hanging="1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95" w:rsidRPr="00A50EC0" w:rsidRDefault="00791E95" w:rsidP="00A76BFE">
            <w:pPr>
              <w:ind w:hanging="1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-</w:t>
            </w:r>
          </w:p>
        </w:tc>
      </w:tr>
    </w:tbl>
    <w:p w:rsidR="00791E95" w:rsidRPr="00A50EC0" w:rsidRDefault="00791E95" w:rsidP="0097232B"/>
    <w:p w:rsidR="00791E95" w:rsidRPr="001C34A2" w:rsidRDefault="00791E95" w:rsidP="001C34A2"/>
    <w:sectPr w:rsidR="00791E9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5CDC"/>
    <w:rsid w:val="0033018F"/>
    <w:rsid w:val="003D090D"/>
    <w:rsid w:val="0044446C"/>
    <w:rsid w:val="004E4A62"/>
    <w:rsid w:val="00553AA0"/>
    <w:rsid w:val="00595A02"/>
    <w:rsid w:val="00727EB8"/>
    <w:rsid w:val="0073494B"/>
    <w:rsid w:val="00765429"/>
    <w:rsid w:val="00777841"/>
    <w:rsid w:val="00791E95"/>
    <w:rsid w:val="007B10C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791E95"/>
    <w:rPr>
      <w:b/>
      <w:bCs/>
      <w:spacing w:val="5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91E95"/>
    <w:pPr>
      <w:widowControl w:val="0"/>
      <w:shd w:val="clear" w:color="auto" w:fill="FFFFFF"/>
      <w:spacing w:after="0" w:line="320" w:lineRule="exact"/>
      <w:jc w:val="center"/>
    </w:pPr>
    <w:rPr>
      <w:b/>
      <w:bCs/>
      <w:spacing w:val="5"/>
      <w:sz w:val="25"/>
      <w:szCs w:val="25"/>
      <w:lang w:eastAsia="ru-RU"/>
    </w:rPr>
  </w:style>
  <w:style w:type="character" w:customStyle="1" w:styleId="a8">
    <w:name w:val="Основной текст_"/>
    <w:basedOn w:val="a0"/>
    <w:link w:val="21"/>
    <w:uiPriority w:val="99"/>
    <w:locked/>
    <w:rsid w:val="00791E95"/>
    <w:rPr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8"/>
    <w:uiPriority w:val="99"/>
    <w:rsid w:val="00791E95"/>
    <w:rPr>
      <w:color w:val="000000"/>
      <w:spacing w:val="7"/>
      <w:w w:val="100"/>
      <w:position w:val="0"/>
      <w:lang w:val="ru-RU"/>
    </w:rPr>
  </w:style>
  <w:style w:type="paragraph" w:customStyle="1" w:styleId="21">
    <w:name w:val="Основной текст2"/>
    <w:basedOn w:val="a"/>
    <w:link w:val="a8"/>
    <w:uiPriority w:val="99"/>
    <w:rsid w:val="00791E95"/>
    <w:pPr>
      <w:widowControl w:val="0"/>
      <w:shd w:val="clear" w:color="auto" w:fill="FFFFFF"/>
      <w:spacing w:after="0" w:line="240" w:lineRule="atLeast"/>
    </w:pPr>
    <w:rPr>
      <w:spacing w:val="8"/>
      <w:sz w:val="18"/>
      <w:szCs w:val="18"/>
      <w:lang w:eastAsia="ru-RU"/>
    </w:rPr>
  </w:style>
  <w:style w:type="table" w:customStyle="1" w:styleId="Calendar1">
    <w:name w:val="Calendar 1"/>
    <w:uiPriority w:val="99"/>
    <w:rsid w:val="00791E95"/>
    <w:rPr>
      <w:rFonts w:ascii="Calibri" w:eastAsia="Times New Roman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791E95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E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2020-01-27T09:40:00Z</dcterms:modified>
</cp:coreProperties>
</file>