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E0" w:rsidRDefault="00B261E0" w:rsidP="00CE46BB">
      <w:pPr>
        <w:jc w:val="center"/>
        <w:rPr>
          <w:b/>
        </w:rPr>
      </w:pPr>
      <w:r>
        <w:rPr>
          <w:b/>
        </w:rPr>
        <w:t xml:space="preserve">Сведения </w:t>
      </w:r>
    </w:p>
    <w:p w:rsidR="00B261E0" w:rsidRDefault="00B261E0" w:rsidP="00CE46BB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Контрольно-счетной палате муниципального образования город Владикавказ (Дзауджикау) и членов их семей за период </w:t>
      </w:r>
    </w:p>
    <w:p w:rsidR="00B261E0" w:rsidRPr="00CE46BB" w:rsidRDefault="00B261E0" w:rsidP="00CE46BB">
      <w:pPr>
        <w:jc w:val="center"/>
        <w:rPr>
          <w:b/>
          <w:sz w:val="16"/>
          <w:szCs w:val="16"/>
        </w:rPr>
      </w:pPr>
      <w:r>
        <w:rPr>
          <w:b/>
        </w:rPr>
        <w:t>с 01 января по 31 декабря 201</w:t>
      </w:r>
      <w:r>
        <w:rPr>
          <w:b/>
          <w:lang w:val="en-US"/>
        </w:rPr>
        <w:t>8</w:t>
      </w:r>
      <w:r>
        <w:rPr>
          <w:b/>
        </w:rPr>
        <w:t xml:space="preserve"> года</w:t>
      </w:r>
    </w:p>
    <w:p w:rsidR="00B261E0" w:rsidRPr="00CE46BB" w:rsidRDefault="00B261E0" w:rsidP="00CE46BB">
      <w:pPr>
        <w:jc w:val="center"/>
        <w:rPr>
          <w:b/>
          <w:sz w:val="16"/>
          <w:szCs w:val="16"/>
        </w:rPr>
      </w:pPr>
    </w:p>
    <w:p w:rsidR="00B261E0" w:rsidRDefault="00B261E0" w:rsidP="00CE46BB">
      <w:pPr>
        <w:ind w:left="-113"/>
        <w:rPr>
          <w:sz w:val="20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1753"/>
        <w:gridCol w:w="1924"/>
        <w:gridCol w:w="1544"/>
        <w:gridCol w:w="1065"/>
        <w:gridCol w:w="1516"/>
        <w:gridCol w:w="1494"/>
        <w:gridCol w:w="1544"/>
        <w:gridCol w:w="1065"/>
        <w:gridCol w:w="1516"/>
        <w:gridCol w:w="1526"/>
      </w:tblGrid>
      <w:tr w:rsidR="00B261E0" w:rsidRPr="00663E32" w:rsidTr="006F2DF0">
        <w:tc>
          <w:tcPr>
            <w:tcW w:w="504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Декларированный годовой доход (включая доходы по основному месту работы и от иных источников 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 w:rsidRPr="00663E32">
              <w:rPr>
                <w:b/>
                <w:sz w:val="20"/>
                <w:szCs w:val="20"/>
              </w:rPr>
              <w:t xml:space="preserve"> год) 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5619" w:type="dxa"/>
            <w:gridSpan w:val="4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имущества и транспортных средств,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недвижимого имущества,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B261E0" w:rsidRPr="00BF657D" w:rsidRDefault="00B261E0" w:rsidP="00663E3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F657D">
              <w:rPr>
                <w:b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B261E0" w:rsidRPr="00663E32" w:rsidTr="006F2DF0">
        <w:tc>
          <w:tcPr>
            <w:tcW w:w="504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Транспортное средство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6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11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B261E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182F1E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182F1E">
              <w:rPr>
                <w:b/>
                <w:sz w:val="20"/>
                <w:szCs w:val="20"/>
              </w:rPr>
              <w:t>Кожиев Артур Сулейманович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председатель Контрольно-счетной палаты города Владикавказ</w:t>
            </w:r>
          </w:p>
        </w:tc>
        <w:tc>
          <w:tcPr>
            <w:tcW w:w="1924" w:type="dxa"/>
            <w:shd w:val="clear" w:color="auto" w:fill="auto"/>
          </w:tcPr>
          <w:p w:rsidR="00B261E0" w:rsidRPr="00132453" w:rsidRDefault="00B261E0" w:rsidP="00132453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132453">
              <w:rPr>
                <w:b/>
                <w:sz w:val="20"/>
                <w:szCs w:val="20"/>
              </w:rPr>
              <w:t>848 220,18</w:t>
            </w:r>
          </w:p>
          <w:p w:rsidR="00B261E0" w:rsidRPr="00663E32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</w:t>
            </w:r>
            <w:r w:rsidRPr="00663E32">
              <w:rPr>
                <w:sz w:val="20"/>
                <w:szCs w:val="20"/>
              </w:rPr>
              <w:t xml:space="preserve">оход по основному месту работы – </w:t>
            </w:r>
            <w:r>
              <w:rPr>
                <w:sz w:val="20"/>
                <w:szCs w:val="20"/>
              </w:rPr>
              <w:t>439 928,00</w:t>
            </w:r>
            <w:r>
              <w:rPr>
                <w:sz w:val="20"/>
                <w:szCs w:val="20"/>
              </w:rPr>
              <w:br/>
              <w:t>2)</w:t>
            </w:r>
            <w:r w:rsidRPr="00663E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 по предыдущему </w:t>
            </w:r>
            <w:r w:rsidRPr="00663E32">
              <w:rPr>
                <w:sz w:val="20"/>
                <w:szCs w:val="20"/>
              </w:rPr>
              <w:t xml:space="preserve"> месту работы –</w:t>
            </w:r>
          </w:p>
          <w:p w:rsidR="00B261E0" w:rsidRPr="00132453" w:rsidRDefault="00B261E0" w:rsidP="00132453">
            <w:pPr>
              <w:suppressAutoHyphens/>
              <w:ind w:left="-2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408 292,18</w:t>
            </w:r>
          </w:p>
          <w:p w:rsidR="00B261E0" w:rsidRPr="00663E32" w:rsidRDefault="00B261E0" w:rsidP="00182F1E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132453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132453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B261E0" w:rsidRPr="00663E32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B261E0" w:rsidRPr="005C5554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261E0" w:rsidRPr="00663E32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16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132453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shd w:val="clear" w:color="auto" w:fill="auto"/>
          </w:tcPr>
          <w:p w:rsidR="00B261E0" w:rsidRPr="00132453" w:rsidRDefault="00B261E0" w:rsidP="00132453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132453">
              <w:rPr>
                <w:b/>
                <w:sz w:val="20"/>
                <w:szCs w:val="20"/>
              </w:rPr>
              <w:t>428 469,00</w:t>
            </w:r>
          </w:p>
          <w:p w:rsidR="00B261E0" w:rsidRPr="00663E32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Default="00B261E0" w:rsidP="00132453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</w:t>
            </w:r>
            <w:r w:rsidRPr="00663E32">
              <w:rPr>
                <w:sz w:val="20"/>
                <w:szCs w:val="20"/>
              </w:rPr>
              <w:t>оход по основному месту работы –</w:t>
            </w:r>
            <w:r>
              <w:rPr>
                <w:sz w:val="20"/>
                <w:szCs w:val="20"/>
              </w:rPr>
              <w:t xml:space="preserve"> 357 580,00</w:t>
            </w:r>
          </w:p>
          <w:p w:rsidR="00B261E0" w:rsidRPr="00663E32" w:rsidRDefault="00B261E0" w:rsidP="00132453">
            <w:pPr>
              <w:suppressAutoHyphens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2)вознаграждение за выполненную работу, оказанную по трудовому или гражданско-правовому договору-70 889,00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261E0" w:rsidRPr="00132453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4" w:type="dxa"/>
            <w:shd w:val="clear" w:color="auto" w:fill="auto"/>
          </w:tcPr>
          <w:p w:rsidR="00B261E0" w:rsidRPr="0073017B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3017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261E0" w:rsidRPr="009A5195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B261E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Гутиев Валерий Хасанович –</w:t>
            </w:r>
            <w:r w:rsidRPr="00663E32">
              <w:rPr>
                <w:sz w:val="20"/>
                <w:szCs w:val="20"/>
              </w:rPr>
              <w:t xml:space="preserve"> заместитель председателя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1924" w:type="dxa"/>
            <w:shd w:val="clear" w:color="auto" w:fill="auto"/>
          </w:tcPr>
          <w:p w:rsidR="00B261E0" w:rsidRPr="00494203" w:rsidRDefault="00B261E0" w:rsidP="00494203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494203">
              <w:rPr>
                <w:b/>
                <w:sz w:val="20"/>
                <w:szCs w:val="20"/>
              </w:rPr>
              <w:t>1 109 882,00</w:t>
            </w:r>
          </w:p>
          <w:p w:rsidR="00B261E0" w:rsidRPr="00663E32" w:rsidRDefault="00B261E0" w:rsidP="00494203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663E32">
              <w:rPr>
                <w:sz w:val="20"/>
                <w:szCs w:val="20"/>
              </w:rPr>
              <w:t>оход по основному месту работы –</w:t>
            </w:r>
          </w:p>
          <w:p w:rsidR="00B261E0" w:rsidRPr="00494203" w:rsidRDefault="00B261E0" w:rsidP="00494203">
            <w:pPr>
              <w:suppressAutoHyphens/>
              <w:contextualSpacing/>
              <w:rPr>
                <w:sz w:val="20"/>
                <w:szCs w:val="20"/>
              </w:rPr>
            </w:pPr>
            <w:r w:rsidRPr="00494203">
              <w:rPr>
                <w:sz w:val="20"/>
                <w:szCs w:val="20"/>
              </w:rPr>
              <w:t>1 109 882,00</w:t>
            </w:r>
          </w:p>
          <w:p w:rsidR="00B261E0" w:rsidRPr="00494203" w:rsidRDefault="00B261E0" w:rsidP="00182F1E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Квартира, долевая собственность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  <w:r w:rsidRPr="00663E32">
              <w:rPr>
                <w:sz w:val="20"/>
                <w:szCs w:val="20"/>
              </w:rPr>
              <w:t xml:space="preserve"> части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Гараж 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Земельный участок (под гараж</w:t>
            </w:r>
            <w:r>
              <w:rPr>
                <w:sz w:val="20"/>
                <w:szCs w:val="20"/>
              </w:rPr>
              <w:t>и и автостоянки</w:t>
            </w:r>
            <w:r w:rsidRPr="00663E32">
              <w:rPr>
                <w:sz w:val="20"/>
                <w:szCs w:val="20"/>
              </w:rPr>
              <w:t>)</w:t>
            </w: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 xml:space="preserve">82,9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16,7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«Хундай - Санта Фе»,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63E32">
                <w:rPr>
                  <w:sz w:val="20"/>
                  <w:szCs w:val="20"/>
                </w:rPr>
                <w:t>2008 г</w:t>
              </w:r>
            </w:smartTag>
            <w:r w:rsidRPr="00663E32">
              <w:rPr>
                <w:sz w:val="20"/>
                <w:szCs w:val="20"/>
              </w:rPr>
              <w:t>.в.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590 730,76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1) доход по </w:t>
            </w:r>
            <w:r w:rsidRPr="00663E32">
              <w:rPr>
                <w:sz w:val="20"/>
                <w:szCs w:val="20"/>
              </w:rPr>
              <w:lastRenderedPageBreak/>
              <w:t>осн</w:t>
            </w:r>
            <w:r>
              <w:rPr>
                <w:sz w:val="20"/>
                <w:szCs w:val="20"/>
              </w:rPr>
              <w:t>овному месту работы – 290 730,76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вознаграждение за юридические услуги в качестве индивидуального предпринимателя – 300 </w:t>
            </w:r>
            <w:r w:rsidRPr="00663E32">
              <w:rPr>
                <w:sz w:val="20"/>
                <w:szCs w:val="20"/>
              </w:rPr>
              <w:t>000,00</w:t>
            </w:r>
          </w:p>
          <w:p w:rsidR="00B261E0" w:rsidRPr="00663E32" w:rsidRDefault="00B261E0" w:rsidP="00907E96">
            <w:pPr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 xml:space="preserve">82,9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</w:t>
            </w:r>
            <w:r w:rsidRPr="00663E32">
              <w:rPr>
                <w:sz w:val="20"/>
                <w:szCs w:val="20"/>
              </w:rPr>
              <w:t xml:space="preserve">бщая долевая собственность 1/5 часть 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82,9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4B35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B261E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Хачиров Ацамаз Анзорович –</w:t>
            </w:r>
            <w:r w:rsidRPr="00663E32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1  082 582,30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1) доход по основному месту работы</w:t>
            </w:r>
            <w:r>
              <w:rPr>
                <w:sz w:val="20"/>
                <w:szCs w:val="20"/>
              </w:rPr>
              <w:t xml:space="preserve"> – 844 988,43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2) пенсия – 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237 125,76</w:t>
            </w:r>
          </w:p>
          <w:p w:rsidR="00B261E0" w:rsidRPr="005E7F67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5E7F67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доход от вкладов в банках и иных кредитных организациях-468,11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1/4 доли 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участок-дачный</w:t>
            </w:r>
          </w:p>
        </w:tc>
        <w:tc>
          <w:tcPr>
            <w:tcW w:w="1065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Автомобиль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«Шевроле-Круз»,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63E32">
                <w:rPr>
                  <w:sz w:val="20"/>
                  <w:szCs w:val="20"/>
                </w:rPr>
                <w:t>2011 г</w:t>
              </w:r>
            </w:smartTag>
            <w:r w:rsidRPr="00663E32">
              <w:rPr>
                <w:sz w:val="20"/>
                <w:szCs w:val="20"/>
              </w:rPr>
              <w:t>.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Квартира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7F106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Супруга</w:t>
            </w:r>
            <w:r w:rsidRPr="00663E3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4" w:type="dxa"/>
            <w:shd w:val="clear" w:color="auto" w:fill="auto"/>
          </w:tcPr>
          <w:p w:rsidR="00B261E0" w:rsidRPr="00A153FB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A153FB">
              <w:rPr>
                <w:b/>
                <w:sz w:val="20"/>
                <w:szCs w:val="20"/>
              </w:rPr>
              <w:t>442 630,90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доход по основному месту работы</w:t>
            </w:r>
            <w:r w:rsidRPr="00663E3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442 </w:t>
            </w:r>
            <w:r w:rsidRPr="00A153FB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,90</w:t>
            </w:r>
            <w:r w:rsidRPr="00A15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 w:rsidRPr="00663E3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 доли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516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«Шевроле» спарк, 2012г. 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5" w:type="dxa"/>
            <w:shd w:val="clear" w:color="auto" w:fill="auto"/>
          </w:tcPr>
          <w:p w:rsidR="00B261E0" w:rsidRPr="00FF3B8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63E32">
              <w:rPr>
                <w:sz w:val="20"/>
                <w:szCs w:val="20"/>
              </w:rPr>
              <w:t xml:space="preserve">общая долевая </w:t>
            </w:r>
            <w:r w:rsidRPr="00663E32">
              <w:rPr>
                <w:sz w:val="20"/>
                <w:szCs w:val="20"/>
              </w:rPr>
              <w:lastRenderedPageBreak/>
              <w:t xml:space="preserve">1/4 доли </w:t>
            </w: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61,5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FF3B8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lastRenderedPageBreak/>
              <w:t>72,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B261E0" w:rsidRPr="00DD4981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Дочь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63E32">
              <w:rPr>
                <w:sz w:val="20"/>
                <w:szCs w:val="20"/>
              </w:rPr>
              <w:t>общая долевая 1/4 доли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61,5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 w:rsidRPr="00663E32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 имеет</w:t>
            </w: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B261E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Уруймагов Валерий Михайлович –</w:t>
            </w:r>
            <w:r w:rsidRPr="00663E32">
              <w:rPr>
                <w:sz w:val="20"/>
                <w:szCs w:val="20"/>
              </w:rPr>
              <w:t xml:space="preserve"> аудитор Контрольно-счетной палаты города Владикавказ</w:t>
            </w:r>
          </w:p>
        </w:tc>
        <w:tc>
          <w:tcPr>
            <w:tcW w:w="1924" w:type="dxa"/>
            <w:shd w:val="clear" w:color="auto" w:fill="auto"/>
          </w:tcPr>
          <w:p w:rsidR="00B261E0" w:rsidRPr="005C5554" w:rsidRDefault="00B261E0" w:rsidP="00663E32">
            <w:pPr>
              <w:suppressAutoHyphens/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999 906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73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1) доход по </w:t>
            </w:r>
            <w:r>
              <w:rPr>
                <w:sz w:val="20"/>
                <w:szCs w:val="20"/>
              </w:rPr>
              <w:t>основному месту работы – 8</w:t>
            </w:r>
            <w:r w:rsidRPr="005C555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</w:t>
            </w:r>
            <w:r w:rsidRPr="005C5554">
              <w:rPr>
                <w:sz w:val="20"/>
                <w:szCs w:val="20"/>
              </w:rPr>
              <w:t>933</w:t>
            </w:r>
            <w:r w:rsidRPr="00663E32">
              <w:rPr>
                <w:sz w:val="20"/>
                <w:szCs w:val="20"/>
              </w:rPr>
              <w:t>,00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пенсия – 1</w:t>
            </w:r>
            <w:r w:rsidRPr="005C5554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lang w:val="en-US"/>
              </w:rPr>
              <w:t> </w:t>
            </w:r>
            <w:r w:rsidRPr="005C5554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,59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3) доход от вкладов в банках и иных кредитных организациях</w:t>
            </w:r>
            <w:r>
              <w:rPr>
                <w:sz w:val="20"/>
                <w:szCs w:val="20"/>
              </w:rPr>
              <w:t>- 43,14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“Опель- Астра”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63E32">
                <w:rPr>
                  <w:sz w:val="20"/>
                  <w:szCs w:val="20"/>
                </w:rPr>
                <w:t>2008 г</w:t>
              </w:r>
            </w:smartTag>
            <w:r w:rsidRPr="00663E32">
              <w:rPr>
                <w:sz w:val="20"/>
                <w:szCs w:val="20"/>
              </w:rPr>
              <w:t xml:space="preserve">. 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  <w:p w:rsidR="00B261E0" w:rsidRPr="005C5554" w:rsidRDefault="00B261E0" w:rsidP="005C555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5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B261E0" w:rsidRDefault="00B261E0" w:rsidP="007F1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        </w:t>
            </w:r>
          </w:p>
          <w:p w:rsidR="00B261E0" w:rsidRDefault="00B261E0" w:rsidP="007F106F">
            <w:pPr>
              <w:rPr>
                <w:sz w:val="20"/>
                <w:szCs w:val="20"/>
              </w:rPr>
            </w:pPr>
          </w:p>
          <w:p w:rsidR="00B261E0" w:rsidRDefault="00B261E0" w:rsidP="007F106F">
            <w:pPr>
              <w:rPr>
                <w:sz w:val="20"/>
                <w:szCs w:val="20"/>
              </w:rPr>
            </w:pPr>
          </w:p>
          <w:p w:rsidR="00B261E0" w:rsidRDefault="00B261E0" w:rsidP="007F106F">
            <w:pPr>
              <w:rPr>
                <w:sz w:val="20"/>
                <w:szCs w:val="20"/>
              </w:rPr>
            </w:pPr>
          </w:p>
          <w:p w:rsidR="00B261E0" w:rsidRDefault="00B261E0" w:rsidP="007F106F">
            <w:pPr>
              <w:rPr>
                <w:sz w:val="20"/>
                <w:szCs w:val="20"/>
              </w:rPr>
            </w:pPr>
          </w:p>
          <w:p w:rsidR="00B261E0" w:rsidRPr="00663E32" w:rsidRDefault="00B261E0" w:rsidP="007F106F">
            <w:pPr>
              <w:rPr>
                <w:sz w:val="20"/>
                <w:szCs w:val="20"/>
              </w:rPr>
            </w:pPr>
          </w:p>
        </w:tc>
      </w:tr>
      <w:tr w:rsidR="00B261E0" w:rsidRPr="00663E32" w:rsidTr="006F2DF0">
        <w:tc>
          <w:tcPr>
            <w:tcW w:w="504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Супруга:</w:t>
            </w:r>
          </w:p>
        </w:tc>
        <w:tc>
          <w:tcPr>
            <w:tcW w:w="192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3 970 007,06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Из них: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пенсия-451 616</w:t>
            </w:r>
            <w:r w:rsidRPr="00663E32">
              <w:rPr>
                <w:sz w:val="20"/>
                <w:szCs w:val="20"/>
              </w:rPr>
              <w:t>,00</w:t>
            </w:r>
          </w:p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доход, полученный от продажи жилого дома с участком-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3 200 000,00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Квартира 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Гараж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6F2DF0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70,0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 xml:space="preserve">    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  <w:r w:rsidRPr="00663E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Pr="00663E32" w:rsidRDefault="00B261E0" w:rsidP="0093074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Россия</w:t>
            </w: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B261E0" w:rsidRPr="00663E32" w:rsidRDefault="00B261E0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</w:tr>
    </w:tbl>
    <w:p w:rsidR="00B261E0" w:rsidRDefault="00B261E0" w:rsidP="00CE46BB">
      <w:pPr>
        <w:ind w:left="-113"/>
        <w:rPr>
          <w:sz w:val="20"/>
          <w:szCs w:val="20"/>
        </w:rPr>
      </w:pPr>
    </w:p>
    <w:p w:rsidR="00B261E0" w:rsidRDefault="00B261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61E0" w:rsidRPr="00F3438F" w:rsidRDefault="00B261E0" w:rsidP="00CE46BB">
      <w:pPr>
        <w:jc w:val="center"/>
        <w:rPr>
          <w:b/>
        </w:rPr>
      </w:pPr>
      <w:r w:rsidRPr="00F3438F">
        <w:rPr>
          <w:b/>
        </w:rPr>
        <w:lastRenderedPageBreak/>
        <w:t xml:space="preserve">Сведения </w:t>
      </w:r>
    </w:p>
    <w:p w:rsidR="00B261E0" w:rsidRDefault="00B261E0" w:rsidP="00CE46B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</w:t>
      </w:r>
      <w:r w:rsidRPr="00737249">
        <w:rPr>
          <w:b/>
        </w:rPr>
        <w:t xml:space="preserve"> </w:t>
      </w:r>
      <w:r>
        <w:rPr>
          <w:b/>
        </w:rPr>
        <w:t xml:space="preserve">муниципальными служащими  Контрольно-счетной палаты муниципального образования город Владикавказ (Дзауджикау) и членов их семей за период </w:t>
      </w:r>
    </w:p>
    <w:p w:rsidR="00B261E0" w:rsidRPr="00CE46BB" w:rsidRDefault="00B261E0" w:rsidP="00CE46BB">
      <w:pPr>
        <w:jc w:val="center"/>
        <w:rPr>
          <w:b/>
          <w:sz w:val="16"/>
          <w:szCs w:val="16"/>
        </w:rPr>
      </w:pPr>
      <w:r>
        <w:rPr>
          <w:b/>
        </w:rPr>
        <w:t>с 01 января по 31 декабря 201</w:t>
      </w:r>
      <w:r>
        <w:rPr>
          <w:b/>
          <w:lang w:val="en-US"/>
        </w:rPr>
        <w:t>8</w:t>
      </w:r>
      <w:r>
        <w:rPr>
          <w:b/>
        </w:rPr>
        <w:t xml:space="preserve"> года</w:t>
      </w:r>
    </w:p>
    <w:p w:rsidR="00B261E0" w:rsidRPr="00CE46BB" w:rsidRDefault="00B261E0" w:rsidP="00CE46BB">
      <w:pPr>
        <w:jc w:val="center"/>
        <w:rPr>
          <w:b/>
          <w:sz w:val="16"/>
          <w:szCs w:val="16"/>
        </w:rPr>
      </w:pPr>
    </w:p>
    <w:p w:rsidR="00B261E0" w:rsidRDefault="00B261E0" w:rsidP="00CE46BB">
      <w:pPr>
        <w:ind w:left="-113"/>
        <w:rPr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1767"/>
        <w:gridCol w:w="2095"/>
        <w:gridCol w:w="1544"/>
        <w:gridCol w:w="1060"/>
        <w:gridCol w:w="1516"/>
        <w:gridCol w:w="1728"/>
        <w:gridCol w:w="1544"/>
        <w:gridCol w:w="1060"/>
        <w:gridCol w:w="1516"/>
        <w:gridCol w:w="1118"/>
      </w:tblGrid>
      <w:tr w:rsidR="00B261E0" w:rsidRPr="00663E32" w:rsidTr="00F36A52">
        <w:tc>
          <w:tcPr>
            <w:tcW w:w="645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 xml:space="preserve">Декларированный годовой доход (включая доходы по основному месту работы и от иных источников 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  <w:r w:rsidRPr="00663E32">
              <w:rPr>
                <w:b/>
                <w:sz w:val="20"/>
                <w:szCs w:val="20"/>
              </w:rPr>
              <w:t xml:space="preserve"> год) 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5848" w:type="dxa"/>
            <w:gridSpan w:val="4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имущества и транспортных средств,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0" w:type="dxa"/>
            <w:gridSpan w:val="3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Перечень объектов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недвижимого имущества,</w:t>
            </w: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B261E0" w:rsidRPr="00BF657D" w:rsidRDefault="00B261E0" w:rsidP="00663E3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F657D">
              <w:rPr>
                <w:b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B261E0" w:rsidRPr="00663E32" w:rsidTr="00F36A52">
        <w:tc>
          <w:tcPr>
            <w:tcW w:w="645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Транспортное средство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Вид объектов недвижимости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Площадь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кв.м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  <w:r w:rsidRPr="00663E32">
              <w:rPr>
                <w:b/>
                <w:sz w:val="20"/>
                <w:szCs w:val="20"/>
              </w:rPr>
              <w:t>Страна расположения</w:t>
            </w: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spacing w:before="28" w:after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B261E0" w:rsidRPr="00663E32" w:rsidRDefault="00B261E0" w:rsidP="00E34630">
            <w:pPr>
              <w:rPr>
                <w:sz w:val="20"/>
                <w:szCs w:val="20"/>
              </w:rPr>
            </w:pP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8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663E32">
            <w:pPr>
              <w:jc w:val="center"/>
              <w:rPr>
                <w:sz w:val="20"/>
                <w:szCs w:val="20"/>
              </w:rPr>
            </w:pPr>
            <w:r w:rsidRPr="00663E32">
              <w:rPr>
                <w:sz w:val="20"/>
                <w:szCs w:val="20"/>
              </w:rPr>
              <w:t>11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737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E10182">
              <w:rPr>
                <w:b/>
                <w:sz w:val="20"/>
                <w:szCs w:val="20"/>
              </w:rPr>
              <w:t>Аладжикоти Сослан Казбекович</w:t>
            </w:r>
            <w:r w:rsidRPr="00336796">
              <w:rPr>
                <w:sz w:val="20"/>
                <w:szCs w:val="20"/>
              </w:rPr>
              <w:t xml:space="preserve"> - инспектор</w:t>
            </w: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B261E0" w:rsidRPr="00737249" w:rsidRDefault="00B261E0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538 306,00</w:t>
            </w:r>
          </w:p>
          <w:p w:rsidR="00B261E0" w:rsidRPr="00737249" w:rsidRDefault="00B261E0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  <w:p w:rsidR="00B261E0" w:rsidRPr="00B32E6C" w:rsidRDefault="00B261E0" w:rsidP="00D7517C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Pr="00DD70C5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Дзанагов Александр Борисович-</w:t>
            </w: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336796">
              <w:rPr>
                <w:sz w:val="20"/>
                <w:szCs w:val="20"/>
              </w:rPr>
              <w:t>Контрольно-счетной палаты города Владикавказ</w:t>
            </w:r>
          </w:p>
        </w:tc>
        <w:tc>
          <w:tcPr>
            <w:tcW w:w="2095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586 650,00</w:t>
            </w:r>
          </w:p>
          <w:p w:rsidR="00B261E0" w:rsidRPr="00B770C2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Доход по основному месту работы – 545 743,00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Доход от вкладов в банках и иных кредитных организациях –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5 699,00</w:t>
            </w:r>
          </w:p>
          <w:p w:rsidR="00B261E0" w:rsidRPr="004A420B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Ежемесячные денежные выплаты -35 208,00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1)ВАЗ21213(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  <w:szCs w:val="20"/>
                </w:rPr>
                <w:t>1996 г</w:t>
              </w:r>
            </w:smartTag>
            <w:r>
              <w:rPr>
                <w:sz w:val="20"/>
                <w:szCs w:val="20"/>
              </w:rPr>
              <w:t>.в.)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4A420B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30C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CC3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C30CF">
              <w:rPr>
                <w:sz w:val="20"/>
                <w:szCs w:val="20"/>
              </w:rPr>
              <w:t>330,</w:t>
            </w:r>
            <w:r>
              <w:rPr>
                <w:sz w:val="20"/>
                <w:szCs w:val="20"/>
              </w:rPr>
              <w:t>(</w:t>
            </w:r>
            <w:r w:rsidRPr="00CC30CF">
              <w:rPr>
                <w:sz w:val="20"/>
                <w:szCs w:val="20"/>
              </w:rPr>
              <w:t>1997</w:t>
            </w:r>
            <w:r>
              <w:rPr>
                <w:sz w:val="20"/>
                <w:szCs w:val="20"/>
              </w:rPr>
              <w:t>г.в)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Супруга</w:t>
            </w:r>
            <w:r w:rsidRPr="0033679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5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142 849 ,00</w:t>
            </w:r>
          </w:p>
          <w:p w:rsidR="00B261E0" w:rsidRPr="00B770C2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t>Из них: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Пенсия-102 599,00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Ежемесячное пособие на ребенка-24 560,00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3 )Социальные выплаты в денежной форме(замена скидок по оплате услуг ЖКХ и связи)-15 690,00</w:t>
            </w:r>
          </w:p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F46D79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B261E0" w:rsidRPr="004A420B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B261E0" w:rsidRPr="00EE2515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B261E0" w:rsidRPr="00A7724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Pr="004A420B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737249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5" w:type="dxa"/>
            <w:shd w:val="clear" w:color="auto" w:fill="auto"/>
          </w:tcPr>
          <w:p w:rsidR="00B261E0" w:rsidRPr="00A7724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A77240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Pr="004A420B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D7517C">
            <w:pPr>
              <w:pStyle w:val="a3"/>
              <w:rPr>
                <w:sz w:val="20"/>
                <w:szCs w:val="20"/>
                <w:lang w:val="en-US"/>
              </w:rPr>
            </w:pPr>
            <w:r w:rsidRPr="00336796">
              <w:rPr>
                <w:sz w:val="20"/>
                <w:szCs w:val="20"/>
              </w:rPr>
              <w:t xml:space="preserve">Квартира 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Pr="00663E32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 xml:space="preserve">Дзодзаева Лариса </w:t>
            </w:r>
            <w:r w:rsidRPr="00DD70C5">
              <w:rPr>
                <w:b/>
                <w:sz w:val="20"/>
                <w:szCs w:val="20"/>
              </w:rPr>
              <w:lastRenderedPageBreak/>
              <w:t>Ефремовна –</w:t>
            </w:r>
            <w:r w:rsidRPr="00336796">
              <w:rPr>
                <w:sz w:val="20"/>
                <w:szCs w:val="20"/>
              </w:rPr>
              <w:t xml:space="preserve"> инспектор Контрольно-счетной палаты города  Владикавказ</w:t>
            </w:r>
          </w:p>
        </w:tc>
        <w:tc>
          <w:tcPr>
            <w:tcW w:w="2095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1 029 808,14</w:t>
            </w:r>
          </w:p>
          <w:p w:rsidR="00B261E0" w:rsidRPr="00B770C2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B770C2">
              <w:rPr>
                <w:sz w:val="20"/>
                <w:szCs w:val="20"/>
              </w:rPr>
              <w:lastRenderedPageBreak/>
              <w:t>Из них: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 xml:space="preserve">оход по основному месту работы –  </w:t>
            </w:r>
            <w:r>
              <w:rPr>
                <w:sz w:val="20"/>
                <w:szCs w:val="20"/>
              </w:rPr>
              <w:t>564 017,00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организаций- 301,74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Пенсия по выслуге лет-266 156,28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Пенсия по потере кормильца-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158 201,04 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Социальные выплаты в денежной форме- 41 132,08</w:t>
            </w:r>
          </w:p>
          <w:p w:rsidR="00B261E0" w:rsidRPr="00B32E6C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D7517C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Квартира</w:t>
            </w:r>
          </w:p>
          <w:p w:rsidR="00B261E0" w:rsidRDefault="00B261E0" w:rsidP="00AA6150">
            <w:pPr>
              <w:pStyle w:val="a3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Квартира</w:t>
            </w:r>
          </w:p>
          <w:p w:rsidR="00B261E0" w:rsidRDefault="00B261E0" w:rsidP="00D7517C">
            <w:pPr>
              <w:pStyle w:val="a3"/>
              <w:rPr>
                <w:sz w:val="20"/>
                <w:szCs w:val="20"/>
              </w:rPr>
            </w:pPr>
          </w:p>
          <w:p w:rsidR="00B261E0" w:rsidRDefault="00B261E0" w:rsidP="00D7517C">
            <w:pPr>
              <w:pStyle w:val="a3"/>
              <w:rPr>
                <w:sz w:val="20"/>
                <w:szCs w:val="20"/>
              </w:rPr>
            </w:pPr>
          </w:p>
          <w:p w:rsidR="00B261E0" w:rsidRPr="00336796" w:rsidRDefault="00B261E0" w:rsidP="00D7517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D7517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74,4 </w:t>
            </w:r>
          </w:p>
          <w:p w:rsidR="00B261E0" w:rsidRPr="00CD2703" w:rsidRDefault="00B261E0" w:rsidP="00D7517C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16" w:type="dxa"/>
            <w:shd w:val="clear" w:color="auto" w:fill="auto"/>
          </w:tcPr>
          <w:p w:rsidR="00B261E0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>Россия</w:t>
            </w:r>
          </w:p>
          <w:p w:rsidR="00B261E0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  <w:p w:rsidR="00B261E0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B261E0" w:rsidRPr="00336796" w:rsidRDefault="00B261E0" w:rsidP="00D7517C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544" w:type="dxa"/>
            <w:shd w:val="clear" w:color="auto" w:fill="auto"/>
          </w:tcPr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Доева Ирина Казбековна</w:t>
            </w:r>
            <w:r>
              <w:rPr>
                <w:sz w:val="20"/>
                <w:szCs w:val="20"/>
              </w:rPr>
              <w:t xml:space="preserve"> -</w:t>
            </w: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2095" w:type="dxa"/>
            <w:shd w:val="clear" w:color="auto" w:fill="auto"/>
          </w:tcPr>
          <w:p w:rsidR="00B261E0" w:rsidRPr="00226C08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226C08">
              <w:rPr>
                <w:b/>
                <w:sz w:val="20"/>
                <w:szCs w:val="20"/>
              </w:rPr>
              <w:t>598</w:t>
            </w:r>
            <w:r>
              <w:rPr>
                <w:b/>
                <w:sz w:val="20"/>
                <w:szCs w:val="20"/>
              </w:rPr>
              <w:t xml:space="preserve"> 756. </w:t>
            </w:r>
            <w:r w:rsidRPr="00226C08">
              <w:rPr>
                <w:b/>
                <w:sz w:val="20"/>
                <w:szCs w:val="20"/>
              </w:rPr>
              <w:t>64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работы- 348 756.64</w:t>
            </w:r>
          </w:p>
          <w:p w:rsidR="00B261E0" w:rsidRPr="00226C08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Земельный участок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CC30CF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Pr="00DD70C5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Чупрунова Наталия Михайловна -</w:t>
            </w: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и кадровому делопроизводству</w:t>
            </w:r>
          </w:p>
        </w:tc>
        <w:tc>
          <w:tcPr>
            <w:tcW w:w="2095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CD2703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476 250,80</w:t>
            </w:r>
          </w:p>
          <w:p w:rsidR="00B261E0" w:rsidRDefault="00B261E0" w:rsidP="001D2AF7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B261E0" w:rsidRDefault="00B261E0" w:rsidP="001D2AF7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</w:t>
            </w:r>
            <w:r>
              <w:rPr>
                <w:b/>
                <w:sz w:val="20"/>
                <w:szCs w:val="20"/>
              </w:rPr>
              <w:t>476 250,80</w:t>
            </w:r>
            <w:r>
              <w:rPr>
                <w:sz w:val="20"/>
                <w:szCs w:val="20"/>
              </w:rPr>
              <w:t xml:space="preserve"> </w:t>
            </w:r>
          </w:p>
          <w:p w:rsidR="00B261E0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B261E0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  <w:p w:rsidR="00B261E0" w:rsidRPr="00306760" w:rsidRDefault="00B261E0" w:rsidP="00F46D79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F46D79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Россия</w:t>
            </w:r>
          </w:p>
        </w:tc>
        <w:tc>
          <w:tcPr>
            <w:tcW w:w="1728" w:type="dxa"/>
            <w:shd w:val="clear" w:color="auto" w:fill="auto"/>
          </w:tcPr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F46D79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F46D7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F46D79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F46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Арсагов </w:t>
            </w:r>
          </w:p>
          <w:p w:rsidR="00B261E0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Ацамаз </w:t>
            </w:r>
          </w:p>
          <w:p w:rsidR="00B261E0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Юрьевич-</w:t>
            </w:r>
          </w:p>
          <w:p w:rsidR="00B261E0" w:rsidRPr="00DD70C5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–системный администратор</w:t>
            </w:r>
          </w:p>
        </w:tc>
        <w:tc>
          <w:tcPr>
            <w:tcW w:w="2095" w:type="dxa"/>
            <w:shd w:val="clear" w:color="auto" w:fill="auto"/>
          </w:tcPr>
          <w:p w:rsidR="00B261E0" w:rsidRPr="00740CFF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 w:rsidRPr="008266CA">
              <w:rPr>
                <w:b/>
                <w:sz w:val="20"/>
                <w:szCs w:val="20"/>
              </w:rPr>
              <w:lastRenderedPageBreak/>
              <w:t>268 805</w:t>
            </w:r>
            <w:r w:rsidRPr="00740CFF">
              <w:rPr>
                <w:b/>
                <w:sz w:val="20"/>
                <w:szCs w:val="20"/>
              </w:rPr>
              <w:t>.00</w:t>
            </w:r>
          </w:p>
          <w:p w:rsidR="00B261E0" w:rsidRPr="008266CA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 xml:space="preserve">овному месту </w:t>
            </w:r>
            <w:r>
              <w:rPr>
                <w:sz w:val="20"/>
                <w:szCs w:val="20"/>
              </w:rPr>
              <w:lastRenderedPageBreak/>
              <w:t xml:space="preserve">работы- </w:t>
            </w:r>
          </w:p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218 805</w:t>
            </w:r>
            <w:r>
              <w:rPr>
                <w:sz w:val="20"/>
                <w:szCs w:val="20"/>
              </w:rPr>
              <w:t>.00</w:t>
            </w:r>
          </w:p>
          <w:p w:rsidR="00B261E0" w:rsidRPr="001E2223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6C0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Доход, полученный от продажи автомобиля (Лэнд Ровер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1E2223">
              <w:rPr>
                <w:sz w:val="20"/>
                <w:szCs w:val="20"/>
              </w:rPr>
              <w:t>,2007</w:t>
            </w:r>
            <w:r>
              <w:rPr>
                <w:sz w:val="20"/>
                <w:szCs w:val="20"/>
              </w:rPr>
              <w:t>) 50 000,00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A52B7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Default="00B261E0" w:rsidP="00A52B7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A52B7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Pr="00740CFF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A52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DD70C5">
              <w:rPr>
                <w:b/>
                <w:sz w:val="20"/>
                <w:szCs w:val="20"/>
              </w:rPr>
              <w:t>Малиева Лариса Юрьевна</w:t>
            </w:r>
            <w:r>
              <w:rPr>
                <w:sz w:val="20"/>
                <w:szCs w:val="20"/>
              </w:rPr>
              <w:t xml:space="preserve"> -</w:t>
            </w:r>
          </w:p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общему и кадровому делопроизводству</w:t>
            </w:r>
          </w:p>
        </w:tc>
        <w:tc>
          <w:tcPr>
            <w:tcW w:w="2095" w:type="dxa"/>
            <w:shd w:val="clear" w:color="auto" w:fill="auto"/>
          </w:tcPr>
          <w:p w:rsidR="00B261E0" w:rsidRPr="001A3199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354 425.09</w:t>
            </w:r>
          </w:p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работы- 350 213.00</w:t>
            </w:r>
          </w:p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</w:t>
            </w:r>
            <w:r w:rsidRPr="00336796">
              <w:rPr>
                <w:sz w:val="20"/>
                <w:szCs w:val="20"/>
              </w:rPr>
              <w:t xml:space="preserve">оход </w:t>
            </w:r>
            <w:r>
              <w:rPr>
                <w:sz w:val="20"/>
                <w:szCs w:val="20"/>
              </w:rPr>
              <w:t xml:space="preserve"> от вкладов в банках и иных кредитных организаций- </w:t>
            </w:r>
          </w:p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4 212.09</w:t>
            </w:r>
          </w:p>
          <w:p w:rsidR="00B261E0" w:rsidRPr="00CD2703" w:rsidRDefault="00B261E0" w:rsidP="00A52B76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квартире, общая долевая собственность</w:t>
            </w:r>
          </w:p>
        </w:tc>
        <w:tc>
          <w:tcPr>
            <w:tcW w:w="1060" w:type="dxa"/>
            <w:shd w:val="clear" w:color="auto" w:fill="auto"/>
          </w:tcPr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28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shd w:val="clear" w:color="auto" w:fill="auto"/>
          </w:tcPr>
          <w:p w:rsidR="00B261E0" w:rsidRDefault="00B261E0" w:rsidP="00A52B76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B261E0" w:rsidRPr="00663E32" w:rsidRDefault="00B261E0" w:rsidP="00A52B7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516" w:type="dxa"/>
            <w:shd w:val="clear" w:color="auto" w:fill="auto"/>
          </w:tcPr>
          <w:p w:rsidR="00B261E0" w:rsidRPr="00663E32" w:rsidRDefault="00B261E0" w:rsidP="00A52B76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Pr="00663E32" w:rsidRDefault="00B261E0" w:rsidP="00A52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261E0" w:rsidRPr="00663E32" w:rsidTr="00F36A52">
        <w:tc>
          <w:tcPr>
            <w:tcW w:w="645" w:type="dxa"/>
            <w:shd w:val="clear" w:color="auto" w:fill="auto"/>
          </w:tcPr>
          <w:p w:rsidR="00B261E0" w:rsidRDefault="00B261E0" w:rsidP="00E40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Хозиев </w:t>
            </w:r>
          </w:p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Хетаг</w:t>
            </w:r>
          </w:p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Олегович</w:t>
            </w:r>
          </w:p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–по правовым вопросам</w:t>
            </w:r>
          </w:p>
        </w:tc>
        <w:tc>
          <w:tcPr>
            <w:tcW w:w="2095" w:type="dxa"/>
            <w:shd w:val="clear" w:color="auto" w:fill="auto"/>
          </w:tcPr>
          <w:p w:rsidR="00B261E0" w:rsidRDefault="00B261E0" w:rsidP="00D7517C">
            <w:pPr>
              <w:suppressAutoHyphens/>
              <w:spacing w:before="28" w:after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626 190,91</w:t>
            </w:r>
          </w:p>
          <w:p w:rsidR="00B261E0" w:rsidRPr="00336796" w:rsidRDefault="00B261E0" w:rsidP="00497322">
            <w:pPr>
              <w:suppressAutoHyphens/>
              <w:spacing w:before="28" w:after="28"/>
              <w:rPr>
                <w:sz w:val="20"/>
                <w:szCs w:val="20"/>
              </w:rPr>
            </w:pPr>
            <w:r w:rsidRPr="00336796">
              <w:rPr>
                <w:sz w:val="20"/>
                <w:szCs w:val="20"/>
              </w:rPr>
              <w:t>Из них:</w:t>
            </w:r>
          </w:p>
          <w:p w:rsidR="00B261E0" w:rsidRDefault="00B261E0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</w:t>
            </w:r>
            <w:r w:rsidRPr="00336796">
              <w:rPr>
                <w:sz w:val="20"/>
                <w:szCs w:val="20"/>
              </w:rPr>
              <w:t>оход по  осн</w:t>
            </w:r>
            <w:r>
              <w:rPr>
                <w:sz w:val="20"/>
                <w:szCs w:val="20"/>
              </w:rPr>
              <w:t>овному месту работы- 201 985,91</w:t>
            </w:r>
          </w:p>
          <w:p w:rsidR="00B261E0" w:rsidRDefault="00B261E0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2)Ежемесячная выплата участнику боевых действий-</w:t>
            </w:r>
          </w:p>
          <w:p w:rsidR="00B261E0" w:rsidRDefault="00B261E0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34 205.00</w:t>
            </w:r>
          </w:p>
          <w:p w:rsidR="00B261E0" w:rsidRPr="00497322" w:rsidRDefault="00B261E0" w:rsidP="00497322">
            <w:pPr>
              <w:suppressAutoHyphens/>
              <w:spacing w:before="28" w:after="28"/>
              <w:ind w:lef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Доход, полученный от продажи автомобиля (Лада Гранта,2016 г.) 390 000,00</w:t>
            </w:r>
          </w:p>
        </w:tc>
        <w:tc>
          <w:tcPr>
            <w:tcW w:w="1544" w:type="dxa"/>
            <w:shd w:val="clear" w:color="auto" w:fill="auto"/>
          </w:tcPr>
          <w:p w:rsidR="00B261E0" w:rsidRPr="00336796" w:rsidRDefault="00B261E0" w:rsidP="00D7517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B261E0" w:rsidRDefault="00B261E0" w:rsidP="00D7517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B261E0" w:rsidRPr="00336796" w:rsidRDefault="00B261E0" w:rsidP="00D7517C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:rsidR="00B261E0" w:rsidRDefault="00B261E0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  <w:p w:rsidR="00B261E0" w:rsidRDefault="00B261E0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Лада Нива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B261E0" w:rsidRDefault="00B261E0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Газ 69, </w:t>
            </w:r>
          </w:p>
          <w:p w:rsidR="00B261E0" w:rsidRDefault="00B261E0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69 г"/>
              </w:smartTagPr>
              <w:r>
                <w:rPr>
                  <w:sz w:val="20"/>
                  <w:szCs w:val="20"/>
                </w:rPr>
                <w:t>1969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B261E0" w:rsidRPr="00336796" w:rsidRDefault="00B261E0" w:rsidP="00556FEC">
            <w:pPr>
              <w:suppressAutoHyphens/>
              <w:spacing w:before="28" w:after="28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B261E0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261E0" w:rsidRDefault="00B261E0" w:rsidP="00E40A65">
            <w:pPr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E40A6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16" w:type="dxa"/>
            <w:shd w:val="clear" w:color="auto" w:fill="auto"/>
          </w:tcPr>
          <w:p w:rsidR="00B261E0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</w:p>
          <w:p w:rsidR="00B261E0" w:rsidRPr="00663E32" w:rsidRDefault="00B261E0" w:rsidP="00663E32">
            <w:pPr>
              <w:pStyle w:val="a3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shd w:val="clear" w:color="auto" w:fill="auto"/>
          </w:tcPr>
          <w:p w:rsidR="00B261E0" w:rsidRDefault="00B261E0" w:rsidP="004026DB">
            <w:pPr>
              <w:rPr>
                <w:sz w:val="20"/>
                <w:szCs w:val="20"/>
              </w:rPr>
            </w:pPr>
          </w:p>
          <w:p w:rsidR="00B261E0" w:rsidRDefault="00B261E0" w:rsidP="00402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B857F2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76" w:rsidRDefault="00B261E0" w:rsidP="001D0D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7876" w:rsidRDefault="00B261E0" w:rsidP="00595A5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76" w:rsidRDefault="00B261E0" w:rsidP="001D0D6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47876" w:rsidRDefault="00B261E0" w:rsidP="00595A5F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70D4"/>
    <w:multiLevelType w:val="hybridMultilevel"/>
    <w:tmpl w:val="43A685A8"/>
    <w:lvl w:ilvl="0" w:tplc="03CAAB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31A2"/>
    <w:rsid w:val="0097184D"/>
    <w:rsid w:val="009F48C4"/>
    <w:rsid w:val="00A22E7B"/>
    <w:rsid w:val="00A23DD1"/>
    <w:rsid w:val="00B261E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B261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Нижний колонтитул Знак"/>
    <w:basedOn w:val="a0"/>
    <w:link w:val="a8"/>
    <w:rsid w:val="00B261E0"/>
    <w:rPr>
      <w:rFonts w:eastAsia="Times New Roman"/>
      <w:sz w:val="24"/>
      <w:szCs w:val="24"/>
      <w:lang/>
    </w:rPr>
  </w:style>
  <w:style w:type="character" w:styleId="aa">
    <w:name w:val="page number"/>
    <w:basedOn w:val="a0"/>
    <w:rsid w:val="00B26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2020-01-27T04:33:00Z</dcterms:modified>
</cp:coreProperties>
</file>