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80"/>
        <w:gridCol w:w="300"/>
        <w:gridCol w:w="270"/>
        <w:gridCol w:w="315"/>
      </w:tblGrid>
      <w:tr w:rsidR="00FD2152" w:rsidRPr="00FD2152" w:rsidTr="00FD2152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D2152" w:rsidRPr="00FD2152" w:rsidRDefault="00FD2152" w:rsidP="00FD215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C40002"/>
                <w:sz w:val="20"/>
                <w:szCs w:val="20"/>
                <w:lang w:eastAsia="ru-RU"/>
              </w:rPr>
            </w:pPr>
            <w:r w:rsidRPr="00FD2152">
              <w:rPr>
                <w:rFonts w:ascii="Verdana" w:eastAsia="Times New Roman" w:hAnsi="Verdana"/>
                <w:b/>
                <w:bCs/>
                <w:color w:val="C40002"/>
                <w:sz w:val="20"/>
                <w:szCs w:val="20"/>
                <w:lang w:eastAsia="ru-RU"/>
              </w:rPr>
              <w:t>Администрация местного самоуправления Алагирского района Сведения о доходах, расходах, об имуществе и обязательствах имущественного характера за период с 1 января 2018 г. по 31 декабря 2018 г.</w:t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2152" w:rsidRPr="00FD2152" w:rsidRDefault="00FD2152" w:rsidP="00FD215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2152" w:rsidRPr="00FD2152" w:rsidRDefault="00FD2152" w:rsidP="00FD215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2152" w:rsidRPr="00FD2152" w:rsidRDefault="00FD2152" w:rsidP="00FD215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Рисунок 3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2152" w:rsidRPr="00FD2152" w:rsidRDefault="00FD2152" w:rsidP="00FD2152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83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60"/>
      </w:tblGrid>
      <w:tr w:rsidR="00FD2152" w:rsidRPr="00FD2152" w:rsidTr="00FD21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D2152" w:rsidRPr="00FD2152" w:rsidRDefault="00FD2152" w:rsidP="00FD2152">
            <w:pPr>
              <w:spacing w:after="0" w:line="75" w:lineRule="atLeast"/>
              <w:rPr>
                <w:rFonts w:ascii="Verdana" w:eastAsia="Times New Roman" w:hAnsi="Verdana"/>
                <w:color w:val="56A5C2"/>
                <w:sz w:val="15"/>
                <w:szCs w:val="15"/>
                <w:lang w:eastAsia="ru-RU"/>
              </w:rPr>
            </w:pPr>
            <w:r w:rsidRPr="00FD2152">
              <w:rPr>
                <w:rFonts w:ascii="Verdana" w:eastAsia="Times New Roman" w:hAnsi="Verdana"/>
                <w:color w:val="56A5C2"/>
                <w:sz w:val="15"/>
                <w:szCs w:val="15"/>
                <w:lang w:eastAsia="ru-RU"/>
              </w:rPr>
              <w:t>20.06.19 10:25</w:t>
            </w:r>
          </w:p>
        </w:tc>
      </w:tr>
      <w:tr w:rsidR="00FD2152" w:rsidRPr="00FD2152" w:rsidTr="00FD21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D2152" w:rsidRPr="00FD2152" w:rsidRDefault="00FD2152" w:rsidP="00FD2152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FD2152">
              <w:rPr>
                <w:rFonts w:eastAsia="Times New Roman"/>
                <w:b/>
                <w:bCs/>
                <w:color w:val="3D3D3D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FD2152" w:rsidRPr="00FD2152" w:rsidRDefault="00FD2152" w:rsidP="00FD2152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FD2152">
              <w:rPr>
                <w:rFonts w:eastAsia="Times New Roman"/>
                <w:b/>
                <w:bCs/>
                <w:color w:val="3D3D3D"/>
                <w:sz w:val="16"/>
                <w:szCs w:val="16"/>
                <w:bdr w:val="none" w:sz="0" w:space="0" w:color="auto" w:frame="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FD2152" w:rsidRPr="00FD2152" w:rsidRDefault="00FD2152" w:rsidP="00FD2152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FD2152">
              <w:rPr>
                <w:rFonts w:eastAsia="Times New Roman"/>
                <w:b/>
                <w:bCs/>
                <w:color w:val="3D3D3D"/>
                <w:sz w:val="16"/>
                <w:szCs w:val="16"/>
                <w:bdr w:val="none" w:sz="0" w:space="0" w:color="auto" w:frame="1"/>
                <w:lang w:eastAsia="ru-RU"/>
              </w:rPr>
              <w:t>за период с 1 января 2018 г. по 31 декабря 2018 г.</w:t>
            </w:r>
          </w:p>
          <w:tbl>
            <w:tblPr>
              <w:tblW w:w="1480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7"/>
              <w:gridCol w:w="1624"/>
              <w:gridCol w:w="1869"/>
              <w:gridCol w:w="1773"/>
              <w:gridCol w:w="1065"/>
              <w:gridCol w:w="675"/>
              <w:gridCol w:w="1060"/>
              <w:gridCol w:w="692"/>
              <w:gridCol w:w="663"/>
              <w:gridCol w:w="1060"/>
              <w:gridCol w:w="1196"/>
              <w:gridCol w:w="1382"/>
              <w:gridCol w:w="1399"/>
            </w:tblGrid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№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п/п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2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3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имущества)</w:t>
                  </w: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объекта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    Цогоев Феликс Владиславович 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Председатель  Собрания представителей  МО Алагирский район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60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447069,00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      Гагкаева Саманта       Александровна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Зам. Председателя Собрания представителей МО Алагирский район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193,7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КИА рио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       347501,80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Супруг-Урумов Хетаг Черменович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Старший помощник прокурора РСО-Алания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193,7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2149193,19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   Дзобелов Батраз          Тланбекович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Зем.участ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Зем.участ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Зем.участ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.3008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4589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300000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60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150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Ниссан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Ниссан альмера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544000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Марзоев Тотраз Альбертович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Преподователь аграрного колледжа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60,6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283129,99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 Пагиев Марат Борисович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Супруга-Пагиева Марина Тельмановна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ООО «ГАЗПРОМ трансгаз Ставрополь» МЛПУМГ-АРЭП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квартира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ипотека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87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528000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Калаев Артур Шамильевич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.директор ОАО «ОЗАТЭ»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квартира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.общая-дол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   59,2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 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59,2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Дзитоев Алан Тельманович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Супруга-Дзитоева Ельвира  Викторовна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Технический директор «Бавария».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пенсионерка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.индивид.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70,1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Ваз-2121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650919,26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137184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Айларов Сармат Станиславович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Директор МУП Алагиркомунресурсы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 частная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  84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253000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Уртаев Казбек Владимирович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ООО «Концерн Севосетиннефтегазпром»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Ген. директор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Зем.участ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Нежилое помещ.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Ииндивид.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206,4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503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39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Газ  3102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Камаз 355102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348820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 –Уртаева Фатима Дзабоевна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116,9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177,1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173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Мицубиси паджеро спорт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Газель фургон 33022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 xml:space="preserve">Газель фургон </w:t>
                  </w: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lastRenderedPageBreak/>
                    <w:t>газ 2705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lastRenderedPageBreak/>
                    <w:t>160575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Черчесов Алан Казбекович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Начальник СЭБ и Рао «Зарамагские ГЕС».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д.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Безвоз.пол.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120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246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932091,57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 –Черчесова Елена Батрадзовна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Алагирская ЦРБ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182255,26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  Бутаев Руслан Александрович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Исполнительный директор фонда «Святилища Алагирского ущелья»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35,5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44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БМВ-520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156,348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Супруга-Бутаева Салмас Алибабаевна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БМВ-1181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21600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Чельдиев Ирбек Георгиевич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Ген.директор ООО «ЭкоСтрой»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безвозмездное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84,3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Супруга-Чельдиева ЗаринаСтаниславовна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дом.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безвозмезд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68,9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84,3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        207364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13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Айларов Таймураз Маирбекович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Супруга-Урумова Зарина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Руслановна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Директор МУП»Алагирская райтипография»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Врач-стоматолог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Зем.учас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Нежил.зда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Нежил.зда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Нежил.зда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Собствен..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безвозмезд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46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716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1282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15 сот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427,7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52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150,2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82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592,8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70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России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России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2094000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12600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14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Кумалагов Алан Александрович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Супруга-Дзобелова Валентина Батразовна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СОГУ доцент кафедры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Зем.уч.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82,4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400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400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Тойота камри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УАЗ 315195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ВАЗ 21074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ВАЗ приора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259931,50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15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Бораев Алан Валентинович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 директор ООО «КИБО»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 Субару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 Мазда- СХ-9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16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Бутаев Хетаг Иристонович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.зем.участ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Зем.участ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Неж.здан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550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8696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1622,6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 Тойота РАВ-4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 Лексус GX-460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251000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Хадарцев Руслан Хазбиевич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Супруга-Хадарцева Ирина Аликовна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Ген.директор ООО « АгроИр»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домохозяйка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безвозмезд поль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323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4465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323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1379332,29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Газзаев Маирбек Петрович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Супруга- Газзаева Гульнази Томаевна   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Мастер спп- Алагиррайгаз  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       Домохозяйка                      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Зем.участ.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Летняя кухня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Безвозмездное пользов.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4259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72,5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41,7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72 кв.м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КИА сид..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500524,33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143338,08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19   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Цидаев Тотрадз Саламович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Ген. директор Гуп «Базисный склад»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Зем.уч.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 дом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гараж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здание Фиагдонского ретранслятора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помещ. Трансформат.подстанции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башня ретранслятора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Собствен..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Собствен..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0,17 га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211,7кв.м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100кв.м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34 кв.м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21,1 кв.м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59,9 кв.м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27 кв.м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36 кв.м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603340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20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Елоев Азамат Асланович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 ; Елоева Фатима Ахсарбековна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Ген.дир ООО ССК «ИрИнвест»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Юрист ООО ССК «ИрИнвест»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Безвоз.поль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70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Лада приора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137306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Легкоев Алан Казбекович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 – Бацазова Ирина Рамазановна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Гараж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Собственн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собственн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24кв.м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57,6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Ваз- 21099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Газ-322132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73989.86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Кортиаев Феликс Юрьевич</w:t>
                  </w:r>
                </w:p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 – Сидакова Альбина Мухтар-Бековна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Оператор кегрозлива ООО Агрофирма «ФатАгро»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Лада приора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2152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53646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2152" w:rsidRPr="00FD2152" w:rsidTr="00FD2152">
              <w:trPr>
                <w:tblCellSpacing w:w="0" w:type="dxa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2152" w:rsidRPr="00FD2152" w:rsidRDefault="00FD2152" w:rsidP="00FD215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FD2152" w:rsidRPr="00FD2152" w:rsidRDefault="00FD2152" w:rsidP="00FD2152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</w:p>
        </w:tc>
      </w:tr>
    </w:tbl>
    <w:p w:rsidR="00243221" w:rsidRPr="001C34A2" w:rsidRDefault="00FD2152" w:rsidP="001C34A2">
      <w:r w:rsidRPr="00FD2152">
        <w:rPr>
          <w:rFonts w:ascii="Verdana" w:eastAsia="Times New Roman" w:hAnsi="Verdana"/>
          <w:color w:val="3D3D3D"/>
          <w:sz w:val="17"/>
          <w:lang w:eastAsia="ru-RU"/>
        </w:rPr>
        <w:lastRenderedPageBreak/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364B"/>
    <w:rsid w:val="00F32F49"/>
    <w:rsid w:val="00FD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FD2152"/>
  </w:style>
  <w:style w:type="paragraph" w:styleId="a8">
    <w:name w:val="Balloon Text"/>
    <w:basedOn w:val="a"/>
    <w:link w:val="a9"/>
    <w:uiPriority w:val="99"/>
    <w:semiHidden/>
    <w:unhideWhenUsed/>
    <w:rsid w:val="00FD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1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3;&#1072;&#1075;-&#1080;&#1088;.&#1088;&#1092;/index.php?option=com_mailto&amp;tmpl=component&amp;link=87da32930de0cce0f23a728bd08376d177d3e44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2;&#1083;&#1072;&#1075;-&#1080;&#1088;.&#1088;&#1092;/index.php?view=article&amp;catid=643%3A2016-04-18-08-00-04&amp;id=6452%3A-1-2018-31-2018-&amp;tmpl=component&amp;print=1&amp;layout=default&amp;page=&amp;option=com_content&amp;Itemid=112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&#1072;&#1083;&#1072;&#1075;-&#1080;&#1088;.&#1088;&#1092;/index.php?view=article&amp;catid=643%3A2016-04-18-08-00-04&amp;id=6452%3A-1-2018-31-2018-&amp;format=pdf&amp;option=com_content&amp;Itemid=1121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2020-01-27T03:56:00Z</dcterms:modified>
</cp:coreProperties>
</file>