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8F" w:rsidRDefault="000E738F" w:rsidP="00C57452">
      <w:pPr>
        <w:pStyle w:val="a3"/>
        <w:spacing w:before="0" w:beforeAutospacing="0" w:after="0" w:afterAutospacing="0" w:line="256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b/>
          <w:bCs/>
          <w:color w:val="242424"/>
          <w:bdr w:val="none" w:sz="0" w:space="0" w:color="auto" w:frame="1"/>
        </w:rPr>
        <w:t>Сведения о доходах, расходах, об имуществе и обязательствах имущественного характера,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b/>
          <w:bCs/>
          <w:color w:val="242424"/>
          <w:bdr w:val="none" w:sz="0" w:space="0" w:color="auto" w:frame="1"/>
        </w:rPr>
        <w:t>представленные муниципальными служащими Администрации Чеди-Хольского кожууна Республики Тыва  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b/>
          <w:bCs/>
          <w:color w:val="242424"/>
          <w:bdr w:val="none" w:sz="0" w:space="0" w:color="auto" w:frame="1"/>
        </w:rPr>
        <w:t>за период с 1 января 2018 г. по 31 декабря 2018 г.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b/>
          <w:bCs/>
          <w:color w:val="242424"/>
          <w:bdr w:val="none" w:sz="0" w:space="0" w:color="auto" w:frame="1"/>
        </w:rPr>
        <w:t>(всего 22 государственных служащих, обязанных представить сведения)</w:t>
      </w:r>
      <w:r w:rsidR="00C57452">
        <w:rPr>
          <w:rFonts w:ascii="Arial" w:hAnsi="Arial" w:cs="Arial"/>
          <w:color w:val="242424"/>
          <w:sz w:val="20"/>
          <w:szCs w:val="20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3"/>
        <w:gridCol w:w="1831"/>
        <w:gridCol w:w="1961"/>
        <w:gridCol w:w="1283"/>
        <w:gridCol w:w="1316"/>
        <w:gridCol w:w="900"/>
        <w:gridCol w:w="1166"/>
        <w:gridCol w:w="553"/>
        <w:gridCol w:w="480"/>
        <w:gridCol w:w="821"/>
        <w:gridCol w:w="1212"/>
        <w:gridCol w:w="1348"/>
        <w:gridCol w:w="1484"/>
        <w:gridCol w:w="1126"/>
      </w:tblGrid>
      <w:tr w:rsidR="000E738F" w:rsidTr="00C5745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№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Должность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Объекты недвижимости,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Транспортные средства,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Декларированный годовой доход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Сведения об источниках получения средств</w:t>
            </w:r>
          </w:p>
        </w:tc>
      </w:tr>
      <w:tr w:rsidR="000E738F" w:rsidTr="00C57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0E738F" w:rsidRDefault="000E738F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0E738F" w:rsidRDefault="000E738F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0E738F" w:rsidRDefault="000E738F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Хертек Сергек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Председатель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ДЖИП Гранд Чероки 2006г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1 143 190,00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854,0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207 393,42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854,0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 xml:space="preserve">Общая долевая </w:t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lastRenderedPageBreak/>
              <w:t>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lastRenderedPageBreak/>
              <w:t>21,7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21,7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854,0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21,7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854,0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Тожулук Аяс Торун-оолович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Заместитель председателя по профилактике правонарушений и юридическим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242 133,00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103 002,23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Бегзи Вероника Байыскылановна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Заместитель председателя по экономике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82,9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376 763,90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82,9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ТОЙОТА ИПСУМ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366 940,31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82,9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356,00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t>82,9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356,00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Монгуш Ольга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Заместитель председателя по социальной политике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1 541 941,90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1162,0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Дугар-оол Валентина Долаановна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И.о.заместителя председателя администрации по социальной политике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698 948,06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Оюн Елена Каадыр-ооловна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Управляющая делами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871,0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397 243,0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1945,0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НИССАН ПРИМЕРА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429 918,60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871,0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871,0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Монгуш Салбакай Дужук-ооловна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Начальник Управления труда и социальной защиты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576,0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446 136,00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Супруг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УАЗ 469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516 394,00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576,0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Сотпа Оюмаа Кызыл-ооловна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Начальник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752 949,27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ТОЙОТА Corolla Verso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565 221,13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ТОЙОТА РАФ4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Опекаемый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18 003,47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Могедир А.Д.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Начальник Управления по жизнеобеспечению с. Хову-Аксы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214 690,0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Куулар Геля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Начальник Управления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415 349,80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1228,1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104 71,25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Дулуш Рада Чечек-ооловна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И.о.начальника отдела экономики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1880,0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409 559,00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500 667,28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Ондар Алена Анай-ооловна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Главный специалист по земельным отношениям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339 205,0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116,7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ВАЗ 21093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116,7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ГАЗ 3307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Оруспай Алена Константиновна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Главный специалист по налоговым и неналоговым доходам с. Хову-Аксы, архитектуре и строительству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1945,6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525 638,65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ВАЗ 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632 945,54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HINO RANGER HO7C-TA31712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Мицубиси паджеро, 2008г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Трактор Беларусь 82.1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1076,0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Иргит Аина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Главный специалист Управления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920,0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ТОЙОТА Ectima 1MZ/1432697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356 686,4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920,0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ТОЙОТА Ectima 1MZ/1432697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Монгул-оол Кара-Кыс Долаановна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Главный специалист архива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1648,0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359 869,00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1648,0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t>1648,0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Шыгжал Чодураа Алдын-ооловна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Ведущий специалист отдела по бухгалтерскому учету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1380,0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288 449,00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ТОЙОТА Лексус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249 368,00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УАЗ УАЗ 31514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Седип-оол Нана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Главный специалист Управления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607 188,19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t>59,2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2 136,0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4 272,0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2 136,0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2 136,0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2 136,0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Оюн Надежда Артуровна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Начальник отдела по бухгалтерскому учету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53.1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552 433.89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t>59.7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t>ДАЙХАТСУ ПУЗАР 2000г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181 377.64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Сазан-оол Алексей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Начальник управления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425 136,00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Оюн Сыдым Маадыр-оолович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Начальник управления культуры и духовного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378 348,00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Ооржак Эмилия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Начальник отдела по социальной политике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325 913,48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 Фольксваген 2000г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61 608,00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Куулар Геля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Начальник управления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513 333,05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1228,1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80 477,05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Монгуш Сылдыс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Заместитель председателя по жизнеобеспечению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УАЗ 390995-04, 2017г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1 851 090,00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2500,0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2090,0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color w:val="15151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572 580,48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 w:rsidP="00C57452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0E738F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E738F" w:rsidRDefault="000E738F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</w:tbl>
    <w:p w:rsidR="000E738F" w:rsidRDefault="000E738F" w:rsidP="000E738F">
      <w:pPr>
        <w:pStyle w:val="a3"/>
        <w:spacing w:before="0" w:beforeAutospacing="0" w:after="0" w:afterAutospacing="0" w:line="256" w:lineRule="atLeast"/>
        <w:jc w:val="center"/>
        <w:rPr>
          <w:rFonts w:ascii="Arial" w:hAnsi="Arial" w:cs="Arial"/>
          <w:color w:val="242424"/>
          <w:sz w:val="20"/>
          <w:szCs w:val="20"/>
        </w:rPr>
      </w:pPr>
    </w:p>
    <w:p w:rsidR="000E738F" w:rsidRDefault="000E738F">
      <w:pPr>
        <w:spacing w:after="0" w:line="240" w:lineRule="auto"/>
      </w:pPr>
      <w:r>
        <w:br w:type="page"/>
      </w:r>
    </w:p>
    <w:p w:rsidR="00C57452" w:rsidRDefault="00C57452" w:rsidP="00C57452">
      <w:pPr>
        <w:pStyle w:val="a3"/>
        <w:spacing w:before="0" w:beforeAutospacing="0" w:after="0" w:afterAutospacing="0" w:line="256" w:lineRule="atLeast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b/>
          <w:bCs/>
          <w:color w:val="242424"/>
          <w:bdr w:val="none" w:sz="0" w:space="0" w:color="auto" w:frame="1"/>
        </w:rPr>
        <w:lastRenderedPageBreak/>
        <w:t>Сведения о доходах, расходах, об имуществе и обязательствах имущественного характера,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b/>
          <w:bCs/>
          <w:color w:val="242424"/>
          <w:bdr w:val="none" w:sz="0" w:space="0" w:color="auto" w:frame="1"/>
        </w:rPr>
        <w:t>представленные сотрудниками Финансового управления администрации Чеди-Хольского кожууна Республики Тыва</w:t>
      </w:r>
      <w:r>
        <w:rPr>
          <w:rFonts w:ascii="Arial" w:hAnsi="Arial" w:cs="Arial"/>
          <w:color w:val="242424"/>
          <w:sz w:val="20"/>
          <w:szCs w:val="20"/>
        </w:rPr>
        <w:br/>
      </w:r>
      <w:r>
        <w:rPr>
          <w:b/>
          <w:bCs/>
          <w:color w:val="242424"/>
          <w:bdr w:val="none" w:sz="0" w:space="0" w:color="auto" w:frame="1"/>
        </w:rPr>
        <w:t>за период с 1 января 2018 г. по 31 декабря 2018 г.</w:t>
      </w:r>
    </w:p>
    <w:p w:rsidR="00C57452" w:rsidRDefault="00C57452" w:rsidP="00C57452">
      <w:pPr>
        <w:pStyle w:val="a3"/>
        <w:spacing w:before="0" w:beforeAutospacing="0" w:after="0" w:afterAutospacing="0" w:line="256" w:lineRule="atLeast"/>
        <w:rPr>
          <w:rFonts w:ascii="Arial" w:hAnsi="Arial" w:cs="Arial"/>
          <w:color w:val="242424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4"/>
        <w:gridCol w:w="1793"/>
        <w:gridCol w:w="1627"/>
        <w:gridCol w:w="1024"/>
        <w:gridCol w:w="1351"/>
        <w:gridCol w:w="857"/>
        <w:gridCol w:w="1157"/>
        <w:gridCol w:w="1291"/>
        <w:gridCol w:w="782"/>
        <w:gridCol w:w="1157"/>
        <w:gridCol w:w="1330"/>
        <w:gridCol w:w="1466"/>
        <w:gridCol w:w="1545"/>
      </w:tblGrid>
      <w:tr w:rsidR="00C57452" w:rsidTr="00C5745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№пп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Должность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Объекты недвижимости,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Транспортные средства,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Декларированный годовой доход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(вид приобретенного имущества, источники).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C57452" w:rsidTr="00C57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57452" w:rsidRDefault="00C57452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57452" w:rsidRDefault="00C57452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57452" w:rsidRDefault="00C57452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57452" w:rsidRDefault="00C57452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57452" w:rsidRDefault="00C57452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57452" w:rsidRDefault="00C57452">
            <w:pPr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Таспанчик Сай-Суу Бежендеевна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Начальник бюджетного отдела финансового управления администрации Чеди-Хольского кожууна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304861,42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Несовершеннолетняя дочь -Таспанчик А.Б.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Ученица МБОУ СОШ с.Ак-Тал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--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Дамдынчап Елена Сана-Шировна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Главный специалист финансового управления администрации Чеди-Хольского кожууна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39,2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Фольксваген Пассат В5, 2002г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587378,15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Супруг – Дамдынчап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Начальник смены ГУП РТ «УК ТЭК 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 xml:space="preserve">  Земельный </w:t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lastRenderedPageBreak/>
              <w:t>Индивидуальная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47,6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    1027,0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    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Тойота Виш, 2005г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239789,38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сын – Дамдынчап М.А.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Ученик МБОУ СОШ с.Хову-Аксы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сын – Дамдынчап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Ученик МБОУ НОШ с.Хову-Аксы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Бутуренко Людмила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Ведущий специалист финансового управления администрации Чеди-Хольского кожууна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600462,69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Чалзырай Аяна Комбуевна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Начальник отдела учета и отчетности финансового управления администрации Чеди-Хольского кожууна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71,7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  1352,0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  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529906,59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Супруг – Оруспай Х.Д.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Руководитель СПК «Чинге-Даг»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71,7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  1352,0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71,7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  1352,0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  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ВАЗ 21124, 2007г, ВАЗ 21214, 2012г., ГАЗ 21124, 2007г.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сын – Оруспай А.Х.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Ученик КПКУ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71,7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  1352,0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Кызылское кадетское президентское училище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30569,37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Несовершеннолетний сын – Оруспай А.Х.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Ученик МБОУ НОШ с.Хову-Аксы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71,7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  1352,0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Жилой дом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71,7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  1352,0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  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Седий-оол Марта Деспий-ооловна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Ведущий специалист финансового управления администрации Чеди-Хольского кожууна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41,3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  629,0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Тойота Гайа, 1999г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319288,94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  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Супруг – Седий-оол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Временно не работает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Несовершеннолетняя дочь – Седий-оол А.Н.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Ученица МБОУ СОШ с.Хову-Аксы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41,3</w:t>
            </w:r>
            <w:r>
              <w:rPr>
                <w:rFonts w:ascii="Arial" w:hAnsi="Arial" w:cs="Arial"/>
                <w:color w:val="151515"/>
                <w:sz w:val="20"/>
                <w:szCs w:val="20"/>
              </w:rPr>
              <w:br/>
            </w: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  <w:tr w:rsidR="00C57452" w:rsidTr="00C574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Несовершеннолетняя дочь Седий-оол О.Н.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Ученица МБОУ НОШ с.Хову-Аксы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41,3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7452" w:rsidRDefault="00C57452">
            <w:pPr>
              <w:spacing w:line="256" w:lineRule="atLeast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rPr>
                <w:color w:val="151515"/>
                <w:sz w:val="16"/>
                <w:szCs w:val="16"/>
                <w:bdr w:val="none" w:sz="0" w:space="0" w:color="auto" w:frame="1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738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018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7452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2020-01-17T10:22:00Z</dcterms:modified>
</cp:coreProperties>
</file>