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68" w:rsidRDefault="00906068" w:rsidP="00906068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803C66">
        <w:rPr>
          <w:rFonts w:ascii="Tahoma" w:hAnsi="Tahoma" w:cs="Tahoma"/>
          <w:b w:val="0"/>
          <w:bCs w:val="0"/>
          <w:color w:val="auto"/>
          <w:sz w:val="24"/>
          <w:szCs w:val="24"/>
        </w:rPr>
        <w:t>Сведения о доходах, об имуществе и обязательствах имущественного характера председателя Хотынецкого районного Совета народных депутатов и членов его семьи за период с 1 января по 31 декабря 2018 года</w:t>
      </w:r>
    </w:p>
    <w:p w:rsidR="00803C66" w:rsidRPr="00803C66" w:rsidRDefault="00803C66" w:rsidP="00803C66"/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24"/>
        <w:gridCol w:w="1947"/>
        <w:gridCol w:w="1573"/>
        <w:gridCol w:w="1006"/>
        <w:gridCol w:w="1557"/>
        <w:gridCol w:w="1543"/>
        <w:gridCol w:w="1568"/>
        <w:gridCol w:w="1001"/>
        <w:gridCol w:w="391"/>
        <w:gridCol w:w="391"/>
        <w:gridCol w:w="1557"/>
        <w:gridCol w:w="1736"/>
      </w:tblGrid>
      <w:tr w:rsidR="00906068" w:rsidRPr="00803C66" w:rsidTr="0090606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906068" w:rsidRPr="00803C66" w:rsidTr="0090606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Площадь</w:t>
            </w:r>
          </w:p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Страна</w:t>
            </w:r>
          </w:p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Транспортные</w:t>
            </w:r>
          </w:p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Вид</w:t>
            </w:r>
          </w:p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Площадь</w:t>
            </w:r>
          </w:p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Страна</w:t>
            </w:r>
          </w:p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</w:tr>
      <w:tr w:rsidR="00906068" w:rsidRPr="00803C66" w:rsidTr="0090606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Прусаков Сергей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889296,66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Рено Сандеро 2012 г. 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1256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906068" w:rsidRPr="00803C66" w:rsidTr="0090606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77,0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906068" w:rsidRPr="00803C66" w:rsidTr="0090606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Прусакова Галина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220644,86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</w:tr>
      <w:tr w:rsidR="00906068" w:rsidRPr="00803C66" w:rsidTr="0090606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06068" w:rsidRPr="00803C66" w:rsidRDefault="00906068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1256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6068" w:rsidRPr="00803C66" w:rsidRDefault="00906068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</w:tbl>
    <w:p w:rsidR="00906068" w:rsidRPr="00803C66" w:rsidRDefault="00906068" w:rsidP="001C34A2">
      <w:pPr>
        <w:rPr>
          <w:szCs w:val="24"/>
        </w:rPr>
      </w:pPr>
    </w:p>
    <w:p w:rsidR="00906068" w:rsidRPr="00803C66" w:rsidRDefault="00906068">
      <w:pPr>
        <w:spacing w:after="0" w:line="240" w:lineRule="auto"/>
        <w:rPr>
          <w:szCs w:val="24"/>
        </w:rPr>
      </w:pPr>
      <w:r w:rsidRPr="00803C66">
        <w:rPr>
          <w:szCs w:val="24"/>
        </w:rPr>
        <w:br w:type="page"/>
      </w:r>
    </w:p>
    <w:p w:rsidR="00803C66" w:rsidRDefault="00803C66" w:rsidP="00803C6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803C66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Сведения о доходах, имуществе и обязательствах имущественного характера депутатов Хотынецкого районного Совета народных депутатов за период с 1 января по 31 декабря 2018 года</w:t>
      </w:r>
    </w:p>
    <w:p w:rsidR="00803C66" w:rsidRPr="00803C66" w:rsidRDefault="00803C66" w:rsidP="00803C66"/>
    <w:tbl>
      <w:tblPr>
        <w:tblpPr w:leftFromText="45" w:rightFromText="45" w:vertAnchor="text"/>
        <w:tblW w:w="15593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7"/>
        <w:gridCol w:w="1951"/>
        <w:gridCol w:w="1119"/>
        <w:gridCol w:w="2480"/>
        <w:gridCol w:w="1005"/>
        <w:gridCol w:w="1555"/>
        <w:gridCol w:w="1598"/>
        <w:gridCol w:w="1571"/>
        <w:gridCol w:w="1005"/>
        <w:gridCol w:w="1555"/>
        <w:gridCol w:w="158"/>
      </w:tblGrid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Дек год доход за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2018г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Вид объект недвижимости.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Транспортные средства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(вид,марка)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Площадь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Прусаков Сергей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Председатель Хотынецкого районного Совета народных депутатов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889296,66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Рено Сандеро 2012 г. 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1256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220644,86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1256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Максимова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Галина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Викторовна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Краснорябинского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427101,69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 1/3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391260,21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УАЗ 396255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Выпуск 2009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1770.0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26.0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 1/411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19,8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Поварич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Дмитрий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Владимирович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Аболмасовского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412134,08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2110 2005г.в.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Шкода Октавия 2012г.в.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 1/14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70000,0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65,0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538251,17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40,8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 1/14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70000,0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15509,97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Рябикова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Алехинского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392042,06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70,7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3/10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980000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116039,00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70,7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21150 седан 2004г.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Фольксваген Поло 2018г.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980000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3800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 xml:space="preserve">Растяпин </w:t>
            </w:r>
            <w:r w:rsidRPr="00803C66">
              <w:rPr>
                <w:rFonts w:ascii="Tahoma" w:hAnsi="Tahoma" w:cs="Tahoma"/>
                <w:b/>
                <w:bCs/>
              </w:rPr>
              <w:lastRenderedPageBreak/>
              <w:t>Александр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Геннадьевич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 xml:space="preserve">глава </w:t>
            </w:r>
            <w:r w:rsidRPr="00803C66">
              <w:rPr>
                <w:rFonts w:ascii="Tahoma" w:hAnsi="Tahoma" w:cs="Tahoma"/>
              </w:rPr>
              <w:lastRenderedPageBreak/>
              <w:t>Богородицкого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817390,0</w:t>
            </w:r>
            <w:r w:rsidRPr="00803C66">
              <w:rPr>
                <w:rFonts w:ascii="Tahoma" w:hAnsi="Tahoma" w:cs="Tahoma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Жилой дом,1/3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47,9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 xml:space="preserve">Фольксваген </w:t>
            </w:r>
            <w:r w:rsidRPr="00803C66">
              <w:rPr>
                <w:rFonts w:ascii="Tahoma" w:hAnsi="Tahoma" w:cs="Tahoma"/>
              </w:rPr>
              <w:lastRenderedPageBreak/>
              <w:t>пассат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890,0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460430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дом,1/3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47,9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Афонин Игорь Михайлович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Ильинского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601033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59,0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УАЗ 315195, 2008г.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407614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88,2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Зеновкин Виктор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Меловского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385117,57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139,5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21104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1500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Шевроле Кобальт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(сельскохозяйственный пай)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50000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ИЖ 7.107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677241,50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1/6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139,5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(приусадебный)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(ИЖС)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Комната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17.4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Комната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2/4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17,4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139,5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lastRenderedPageBreak/>
              <w:t>Матюхина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Студеновского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414850,15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65,3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73000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1481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Бельчиков Василий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Хотимль-Кузменковского сельского поселения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417865,95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184,8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21310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75000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ШЕВРОЛЕ НИВА 212300-55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17000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158381,13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75000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Захаров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157560,41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120,7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Фольксваген Polo выпуск 2011 года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 1/411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3436,0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561504,67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30,5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774.0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36,9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Земельная доля 1/411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9000.0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120,7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 xml:space="preserve">Булахтина Анна </w:t>
            </w:r>
            <w:r w:rsidRPr="00803C66">
              <w:rPr>
                <w:rFonts w:ascii="Tahoma" w:hAnsi="Tahoma" w:cs="Tahoma"/>
                <w:b/>
                <w:bCs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356 769,32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 1/2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340 323,27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Квартира1/2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СУЗУКИ ДЖИМНИ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2008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Липский Владимир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135000,00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1/4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135000,00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81.1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Евсютичева Наталья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113569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1/3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84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55,8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237500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1/3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Комисаров Александр Леонидович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407005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1/2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49,0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36,0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МАЗДА 6-2007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МИЦУБИСИ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АУТЛЕНДЕР 2015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120968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Квартира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49,0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Алдобаева Валентина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220856,2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(для сельхоз использования)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80000,0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 xml:space="preserve">Быкова </w:t>
            </w:r>
            <w:r w:rsidRPr="00803C66">
              <w:rPr>
                <w:rFonts w:ascii="Tahoma" w:hAnsi="Tahoma" w:cs="Tahoma"/>
                <w:b/>
                <w:bCs/>
              </w:rPr>
              <w:lastRenderedPageBreak/>
              <w:t>Раиса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581218,8</w:t>
            </w:r>
            <w:r w:rsidRPr="00803C66">
              <w:rPr>
                <w:rFonts w:ascii="Tahoma" w:hAnsi="Tahoma" w:cs="Tahoma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50,3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03C66" w:rsidRPr="00803C66" w:rsidRDefault="00803C6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lastRenderedPageBreak/>
              <w:t>Прошкина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Людмила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Глава поселка Хотынец Хотынецкого района Орловской области, председатель Хотынецкого поселкового совета народных депутатов, пенсионер по инвалидности.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203602,33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Автомобиль легковой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ФОЛЬКСВАГЕН ПАССАТ 8Z8 010507, 2007 г.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Прицеп к легковому автомобилю 8167,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1993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83,9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 под индивидуальное жилое строительство.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772,0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83,9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Автомобали легковые: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2121, 1985 г.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21140 LADA SAMARA,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2005 г.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Автомобиль грузовой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КАМАЗ 5320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Евтухова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Любовь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Константи-новна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Депутат Хотынецкого поселкового Совета народных депутатов,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244979,84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 – общая долевая1/5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122,5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  <w:tr w:rsidR="00803C66" w:rsidRPr="00803C66" w:rsidTr="00803C6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lastRenderedPageBreak/>
              <w:t>Супруг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131297,40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Жилой дом – общая долевая1/5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Земельный участок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122,5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Автомобиль легковой</w:t>
            </w:r>
          </w:p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ВАЗ ЛАДА 210740, 2009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3C66" w:rsidRPr="00803C66" w:rsidRDefault="00803C66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803C66">
              <w:rPr>
                <w:rFonts w:ascii="Tahoma" w:hAnsi="Tahoma" w:cs="Tahoma"/>
              </w:rPr>
              <w:t> </w:t>
            </w:r>
          </w:p>
        </w:tc>
      </w:tr>
    </w:tbl>
    <w:p w:rsidR="00243221" w:rsidRPr="00803C66" w:rsidRDefault="00243221" w:rsidP="001C34A2">
      <w:pPr>
        <w:rPr>
          <w:szCs w:val="24"/>
        </w:rPr>
      </w:pPr>
    </w:p>
    <w:sectPr w:rsidR="00243221" w:rsidRPr="00803C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6399"/>
    <w:rsid w:val="00553AA0"/>
    <w:rsid w:val="00595A02"/>
    <w:rsid w:val="00727EB8"/>
    <w:rsid w:val="00777841"/>
    <w:rsid w:val="00803C66"/>
    <w:rsid w:val="00807380"/>
    <w:rsid w:val="008C09C5"/>
    <w:rsid w:val="0090606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2019-12-23T06:08:00Z</dcterms:modified>
</cp:coreProperties>
</file>