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DE" w:rsidRDefault="0081624E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CD72DE" w:rsidRDefault="0081624E">
      <w:pPr>
        <w:pStyle w:val="a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</w:t>
      </w:r>
      <w:r>
        <w:rPr>
          <w:b/>
          <w:bCs/>
          <w:sz w:val="20"/>
          <w:szCs w:val="20"/>
        </w:rPr>
        <w:t>а также</w:t>
      </w:r>
      <w:r>
        <w:rPr>
          <w:b/>
          <w:bCs/>
          <w:sz w:val="20"/>
          <w:szCs w:val="20"/>
        </w:rPr>
        <w:t xml:space="preserve"> их супругов, несовершеннолетних детей за отчетный период с 1 января 2018 года по 31 декабря 2018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</w:t>
      </w:r>
      <w:r>
        <w:rPr>
          <w:b/>
          <w:bCs/>
          <w:sz w:val="20"/>
          <w:szCs w:val="20"/>
        </w:rPr>
        <w:t>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</w:t>
      </w:r>
      <w:r>
        <w:rPr>
          <w:b/>
          <w:bCs/>
          <w:sz w:val="20"/>
          <w:szCs w:val="20"/>
        </w:rPr>
        <w:t xml:space="preserve">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</w:t>
      </w:r>
      <w:r>
        <w:rPr>
          <w:b/>
          <w:bCs/>
          <w:sz w:val="20"/>
          <w:szCs w:val="20"/>
        </w:rPr>
        <w:t>публикования»( с изменениями)</w:t>
      </w:r>
    </w:p>
    <w:p w:rsidR="00CD72DE" w:rsidRDefault="00CD72DE">
      <w:pPr>
        <w:pStyle w:val="a3"/>
      </w:pPr>
    </w:p>
    <w:tbl>
      <w:tblPr>
        <w:tblW w:w="1485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</w:t>
            </w:r>
            <w:r>
              <w:rPr>
                <w:sz w:val="18"/>
                <w:szCs w:val="18"/>
              </w:rPr>
              <w:t>ании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</w:t>
            </w:r>
            <w:r>
              <w:rPr>
                <w:sz w:val="18"/>
                <w:szCs w:val="18"/>
              </w:rPr>
              <w:t>ладочных) капиталах организаций)</w:t>
            </w: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/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/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/>
        </w:tc>
        <w:tc>
          <w:tcPr>
            <w:tcW w:w="1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/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724602,91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417289,39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Альмера Ниссан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Загуменнов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правовой </w:t>
            </w:r>
            <w:r>
              <w:rPr>
                <w:sz w:val="20"/>
                <w:szCs w:val="20"/>
              </w:rPr>
              <w:lastRenderedPageBreak/>
              <w:t>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473079,29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</w:t>
            </w:r>
            <w:r>
              <w:rPr>
                <w:sz w:val="20"/>
                <w:szCs w:val="20"/>
              </w:rPr>
              <w:lastRenderedPageBreak/>
              <w:t>собственность) 1/4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собственность) </w:t>
            </w: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CD72DE" w:rsidRPr="00D60FB9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мотолодка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340029,09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(индивидуальная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Сандэро Степвей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</w:t>
            </w:r>
            <w:r>
              <w:rPr>
                <w:sz w:val="20"/>
                <w:szCs w:val="20"/>
              </w:rPr>
              <w:t xml:space="preserve">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  (долевая собственность)</w:t>
            </w: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4452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1998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Старчикова Т.В.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242126,84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562557,97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Хрущевский А.А.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правовой </w:t>
            </w:r>
            <w:r>
              <w:rPr>
                <w:sz w:val="20"/>
                <w:szCs w:val="20"/>
              </w:rPr>
              <w:t xml:space="preserve">поддержки и материального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761417,26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 (индивидуальная)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 </w:t>
            </w:r>
            <w:r>
              <w:rPr>
                <w:sz w:val="20"/>
                <w:szCs w:val="20"/>
              </w:rPr>
              <w:lastRenderedPageBreak/>
              <w:t>надворными постройками (индивидуальная собственность)</w:t>
            </w:r>
          </w:p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РАФ-4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«Казанка»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558592,76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D72DE" w:rsidTr="00CD72DE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291608,14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81624E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72DE" w:rsidRDefault="00CD72D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CD72DE" w:rsidRDefault="00CD72DE">
      <w:pPr>
        <w:pStyle w:val="a3"/>
      </w:pPr>
    </w:p>
    <w:sectPr w:rsidR="00CD72DE" w:rsidSect="00CD72DE">
      <w:headerReference w:type="first" r:id="rId6"/>
      <w:footerReference w:type="first" r:id="rId7"/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4E" w:rsidRDefault="0081624E" w:rsidP="00CD72DE">
      <w:r>
        <w:separator/>
      </w:r>
    </w:p>
  </w:endnote>
  <w:endnote w:type="continuationSeparator" w:id="0">
    <w:p w:rsidR="0081624E" w:rsidRDefault="0081624E" w:rsidP="00CD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DE" w:rsidRDefault="00CD72DE">
    <w:pPr>
      <w:pStyle w:val="a9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4E" w:rsidRDefault="0081624E" w:rsidP="00CD72DE">
      <w:r w:rsidRPr="00CD72DE">
        <w:rPr>
          <w:color w:val="000000"/>
        </w:rPr>
        <w:separator/>
      </w:r>
    </w:p>
  </w:footnote>
  <w:footnote w:type="continuationSeparator" w:id="0">
    <w:p w:rsidR="0081624E" w:rsidRDefault="0081624E" w:rsidP="00CD7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DE" w:rsidRDefault="00CD72D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2DE"/>
    <w:rsid w:val="0081624E"/>
    <w:rsid w:val="00CD72DE"/>
    <w:rsid w:val="00D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72DE"/>
    <w:rPr>
      <w:rFonts w:eastAsia="Mangal"/>
    </w:rPr>
  </w:style>
  <w:style w:type="paragraph" w:customStyle="1" w:styleId="Heading">
    <w:name w:val="Heading"/>
    <w:basedOn w:val="Standard"/>
    <w:next w:val="a3"/>
    <w:rsid w:val="00CD72DE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Textbody">
    <w:name w:val="Text body"/>
    <w:basedOn w:val="Standard"/>
    <w:rsid w:val="00CD72DE"/>
    <w:pPr>
      <w:spacing w:after="120"/>
    </w:pPr>
  </w:style>
  <w:style w:type="paragraph" w:styleId="a4">
    <w:name w:val="List"/>
    <w:basedOn w:val="Textbody"/>
    <w:rsid w:val="00CD72DE"/>
    <w:rPr>
      <w:rFonts w:cs="Mangal"/>
    </w:rPr>
  </w:style>
  <w:style w:type="paragraph" w:customStyle="1" w:styleId="Caption">
    <w:name w:val="Caption"/>
    <w:basedOn w:val="Standard"/>
    <w:rsid w:val="00CD72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D72DE"/>
    <w:pPr>
      <w:suppressLineNumbers/>
    </w:pPr>
    <w:rPr>
      <w:rFonts w:cs="Mangal"/>
    </w:rPr>
  </w:style>
  <w:style w:type="paragraph" w:customStyle="1" w:styleId="a3">
    <w:name w:val="Îñíîâíîé òåêñò"/>
    <w:basedOn w:val="Standard"/>
    <w:rsid w:val="00CD72DE"/>
    <w:pPr>
      <w:spacing w:after="120"/>
    </w:pPr>
    <w:rPr>
      <w:rFonts w:eastAsia="Times New Roman"/>
    </w:rPr>
  </w:style>
  <w:style w:type="paragraph" w:customStyle="1" w:styleId="a5">
    <w:name w:val="Ñïèñîê"/>
    <w:basedOn w:val="a3"/>
    <w:rsid w:val="00CD72DE"/>
    <w:rPr>
      <w:rFonts w:eastAsia="Mangal"/>
    </w:rPr>
  </w:style>
  <w:style w:type="paragraph" w:customStyle="1" w:styleId="a6">
    <w:name w:val="Íàçâàíèå"/>
    <w:basedOn w:val="Standard"/>
    <w:rsid w:val="00CD72DE"/>
    <w:pPr>
      <w:spacing w:before="120" w:after="120"/>
    </w:pPr>
    <w:rPr>
      <w:i/>
      <w:iCs/>
    </w:rPr>
  </w:style>
  <w:style w:type="paragraph" w:customStyle="1" w:styleId="a7">
    <w:name w:val="Óêàçàòåëü"/>
    <w:basedOn w:val="Standard"/>
    <w:rsid w:val="00CD72DE"/>
  </w:style>
  <w:style w:type="paragraph" w:customStyle="1" w:styleId="a8">
    <w:name w:val="Âåðõíèé êîëîíòèòóë"/>
    <w:basedOn w:val="Standard"/>
    <w:rsid w:val="00CD72DE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9">
    <w:name w:val="Íèæíèé êîëîíòèòóë"/>
    <w:basedOn w:val="Standard"/>
    <w:rsid w:val="00CD72DE"/>
    <w:pPr>
      <w:tabs>
        <w:tab w:val="center" w:pos="4677"/>
        <w:tab w:val="right" w:pos="9355"/>
      </w:tabs>
      <w:jc w:val="right"/>
    </w:pPr>
    <w:rPr>
      <w:rFonts w:eastAsia="Times New Roman"/>
      <w:sz w:val="18"/>
      <w:szCs w:val="18"/>
    </w:rPr>
  </w:style>
  <w:style w:type="paragraph" w:customStyle="1" w:styleId="aa">
    <w:name w:val="Ñîäåðæèìîå òàáëèöû"/>
    <w:basedOn w:val="Standard"/>
    <w:rsid w:val="00CD72DE"/>
    <w:rPr>
      <w:rFonts w:eastAsia="Times New Roman"/>
    </w:rPr>
  </w:style>
  <w:style w:type="paragraph" w:customStyle="1" w:styleId="Header">
    <w:name w:val="Header"/>
    <w:basedOn w:val="Standard"/>
    <w:rsid w:val="00CD72DE"/>
    <w:pPr>
      <w:suppressLineNumbers/>
      <w:tabs>
        <w:tab w:val="center" w:pos="7285"/>
        <w:tab w:val="right" w:pos="14570"/>
      </w:tabs>
    </w:pPr>
  </w:style>
  <w:style w:type="paragraph" w:customStyle="1" w:styleId="Footer">
    <w:name w:val="Footer"/>
    <w:basedOn w:val="Standard"/>
    <w:rsid w:val="00CD72DE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rsid w:val="00CD72DE"/>
    <w:pPr>
      <w:suppressLineNumbers/>
    </w:pPr>
  </w:style>
  <w:style w:type="paragraph" w:customStyle="1" w:styleId="TableHeading">
    <w:name w:val="Table Heading"/>
    <w:basedOn w:val="TableContents"/>
    <w:rsid w:val="00CD72DE"/>
    <w:pPr>
      <w:jc w:val="center"/>
    </w:pPr>
    <w:rPr>
      <w:b/>
      <w:bCs/>
    </w:rPr>
  </w:style>
  <w:style w:type="character" w:customStyle="1" w:styleId="NumberingSymbols">
    <w:name w:val="Numbering Symbols"/>
    <w:rsid w:val="00CD72DE"/>
  </w:style>
  <w:style w:type="paragraph" w:styleId="ab">
    <w:name w:val="header"/>
    <w:basedOn w:val="a"/>
    <w:link w:val="ac"/>
    <w:uiPriority w:val="99"/>
    <w:semiHidden/>
    <w:unhideWhenUsed/>
    <w:rsid w:val="00CD72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CD72DE"/>
    <w:rPr>
      <w:rFonts w:cs="Mangal"/>
      <w:szCs w:val="21"/>
    </w:rPr>
  </w:style>
  <w:style w:type="paragraph" w:styleId="ad">
    <w:name w:val="footer"/>
    <w:basedOn w:val="a"/>
    <w:link w:val="ae"/>
    <w:uiPriority w:val="99"/>
    <w:semiHidden/>
    <w:unhideWhenUsed/>
    <w:rsid w:val="00CD72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CD72DE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915</Words>
  <Characters>5219</Characters>
  <Application>Microsoft Office Word</Application>
  <DocSecurity>0</DocSecurity>
  <Lines>43</Lines>
  <Paragraphs>12</Paragraphs>
  <ScaleCrop>false</ScaleCrop>
  <Company>Microsoft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2019-12-16T04:03:00Z</dcterms:created>
  <dcterms:modified xsi:type="dcterms:W3CDTF">2019-12-16T04:04:00Z</dcterms:modified>
</cp:coreProperties>
</file>