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EB" w:rsidRPr="00995C23" w:rsidRDefault="002440EB" w:rsidP="00995C23">
      <w:pPr>
        <w:pStyle w:val="a3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за период с 1 января 2018 г. по 31 декабря 2018 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379"/>
        <w:gridCol w:w="1511"/>
        <w:gridCol w:w="1240"/>
        <w:gridCol w:w="795"/>
        <w:gridCol w:w="771"/>
        <w:gridCol w:w="894"/>
        <w:gridCol w:w="1141"/>
        <w:gridCol w:w="770"/>
        <w:gridCol w:w="1141"/>
        <w:gridCol w:w="1240"/>
        <w:gridCol w:w="1387"/>
        <w:gridCol w:w="2522"/>
      </w:tblGrid>
      <w:tr w:rsidR="002440EB" w:rsidRPr="00CA1DC7" w:rsidTr="00995C23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2440EB" w:rsidRPr="00A837F7" w:rsidRDefault="002440EB" w:rsidP="00205902">
            <w:pPr>
              <w:jc w:val="center"/>
            </w:pPr>
          </w:p>
          <w:p w:rsidR="002440EB" w:rsidRPr="00A837F7" w:rsidRDefault="002440EB" w:rsidP="0020590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Default="002440EB" w:rsidP="00205902"/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520150" w:rsidRDefault="002440EB" w:rsidP="00205902">
            <w:pPr>
              <w:jc w:val="center"/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C23" w:rsidRPr="00A837F7" w:rsidRDefault="002440EB" w:rsidP="00995C23">
            <w:pPr>
              <w:jc w:val="center"/>
            </w:pPr>
            <w:r w:rsidRPr="00520150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440EB" w:rsidRPr="00A837F7" w:rsidRDefault="002440EB" w:rsidP="00205902">
            <w:pPr>
              <w:jc w:val="center"/>
            </w:pPr>
          </w:p>
        </w:tc>
      </w:tr>
      <w:tr w:rsidR="002440EB" w:rsidRPr="00CA1DC7" w:rsidTr="00995C23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205902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20590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pPr>
              <w:jc w:val="center"/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205902">
            <w:r>
              <w:rPr>
                <w:sz w:val="22"/>
                <w:szCs w:val="22"/>
              </w:rPr>
              <w:t>Семкин</w:t>
            </w:r>
          </w:p>
          <w:p w:rsidR="002440EB" w:rsidRDefault="002440EB" w:rsidP="00205902">
            <w:r>
              <w:rPr>
                <w:sz w:val="22"/>
                <w:szCs w:val="22"/>
              </w:rPr>
              <w:t>Виктор</w:t>
            </w:r>
          </w:p>
          <w:p w:rsidR="002440EB" w:rsidRPr="00A837F7" w:rsidRDefault="002440EB" w:rsidP="00205902"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205902">
            <w:r>
              <w:rPr>
                <w:sz w:val="22"/>
                <w:szCs w:val="22"/>
              </w:rPr>
              <w:t>Председатель</w:t>
            </w:r>
          </w:p>
          <w:p w:rsidR="002440EB" w:rsidRDefault="002440EB" w:rsidP="00205902">
            <w:r>
              <w:rPr>
                <w:sz w:val="22"/>
                <w:szCs w:val="22"/>
              </w:rPr>
              <w:t>Контрольно-счетной палаты</w:t>
            </w:r>
          </w:p>
          <w:p w:rsidR="002440EB" w:rsidRPr="00A837F7" w:rsidRDefault="002440EB" w:rsidP="00205902">
            <w:r>
              <w:rPr>
                <w:sz w:val="22"/>
                <w:szCs w:val="22"/>
              </w:rPr>
              <w:t xml:space="preserve">Рогнединского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205902">
            <w:r>
              <w:rPr>
                <w:sz w:val="22"/>
                <w:szCs w:val="22"/>
              </w:rPr>
              <w:t>Земельный участок</w:t>
            </w:r>
          </w:p>
          <w:p w:rsidR="002440EB" w:rsidRDefault="002440EB" w:rsidP="00205902">
            <w:r>
              <w:rPr>
                <w:sz w:val="22"/>
                <w:szCs w:val="22"/>
              </w:rPr>
              <w:t xml:space="preserve">Приусадебный  </w:t>
            </w:r>
          </w:p>
          <w:p w:rsidR="002440EB" w:rsidRDefault="002440EB" w:rsidP="00205902">
            <w:r>
              <w:rPr>
                <w:sz w:val="22"/>
                <w:szCs w:val="22"/>
              </w:rPr>
              <w:t>Жилой дом</w:t>
            </w:r>
          </w:p>
          <w:p w:rsidR="002440EB" w:rsidRDefault="002440EB" w:rsidP="00205902"/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205902">
            <w:r>
              <w:rPr>
                <w:sz w:val="22"/>
                <w:szCs w:val="22"/>
              </w:rPr>
              <w:t>Индивидуальная</w:t>
            </w:r>
          </w:p>
          <w:p w:rsidR="002440EB" w:rsidRDefault="002440EB" w:rsidP="00772AE6"/>
          <w:p w:rsidR="002440EB" w:rsidRDefault="002440EB" w:rsidP="00772AE6">
            <w:r>
              <w:rPr>
                <w:sz w:val="22"/>
                <w:szCs w:val="22"/>
              </w:rPr>
              <w:t>Общаядоле-вая</w:t>
            </w:r>
          </w:p>
          <w:p w:rsidR="002440EB" w:rsidRPr="00772AE6" w:rsidRDefault="002440EB" w:rsidP="00772AE6"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205902">
            <w:r>
              <w:rPr>
                <w:sz w:val="22"/>
                <w:szCs w:val="22"/>
              </w:rPr>
              <w:t>1509,0</w:t>
            </w:r>
          </w:p>
          <w:p w:rsidR="002440EB" w:rsidRPr="00772AE6" w:rsidRDefault="002440EB" w:rsidP="00772AE6"/>
          <w:p w:rsidR="002440EB" w:rsidRPr="00772AE6" w:rsidRDefault="002440EB" w:rsidP="00772AE6"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205902">
            <w:r>
              <w:rPr>
                <w:sz w:val="22"/>
                <w:szCs w:val="22"/>
              </w:rPr>
              <w:t>Россия</w:t>
            </w:r>
          </w:p>
          <w:p w:rsidR="002440EB" w:rsidRPr="00772AE6" w:rsidRDefault="002440EB" w:rsidP="00772AE6"/>
          <w:p w:rsidR="002440EB" w:rsidRPr="00772AE6" w:rsidRDefault="002440EB" w:rsidP="00772AE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7152D9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205902">
            <w:r>
              <w:rPr>
                <w:sz w:val="22"/>
                <w:szCs w:val="22"/>
              </w:rPr>
              <w:t>Легковой автомобиль</w:t>
            </w:r>
          </w:p>
          <w:p w:rsidR="002440EB" w:rsidRDefault="002440EB" w:rsidP="00205902">
            <w:r>
              <w:rPr>
                <w:sz w:val="22"/>
                <w:szCs w:val="22"/>
              </w:rPr>
              <w:t>Рено Дастер, 2017 г.</w:t>
            </w:r>
          </w:p>
          <w:p w:rsidR="002440EB" w:rsidRDefault="002440EB" w:rsidP="00772AE6">
            <w:r>
              <w:rPr>
                <w:sz w:val="22"/>
                <w:szCs w:val="22"/>
              </w:rPr>
              <w:t>Легковой автомобиль</w:t>
            </w:r>
          </w:p>
          <w:p w:rsidR="002440EB" w:rsidRPr="00A837F7" w:rsidRDefault="002440EB" w:rsidP="00205902">
            <w:r>
              <w:rPr>
                <w:sz w:val="22"/>
                <w:szCs w:val="22"/>
              </w:rPr>
              <w:t>ВАЗ 21074, 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>
            <w:r>
              <w:rPr>
                <w:sz w:val="22"/>
                <w:szCs w:val="22"/>
              </w:rPr>
              <w:t>612 553,77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772AE6">
            <w:r>
              <w:rPr>
                <w:sz w:val="22"/>
                <w:szCs w:val="22"/>
              </w:rPr>
              <w:t>Жилой дом</w:t>
            </w:r>
          </w:p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772AE6">
            <w:r>
              <w:rPr>
                <w:sz w:val="22"/>
                <w:szCs w:val="22"/>
              </w:rPr>
              <w:t>Общая</w:t>
            </w:r>
          </w:p>
          <w:p w:rsidR="002440EB" w:rsidRDefault="002440EB" w:rsidP="00772AE6">
            <w:r>
              <w:rPr>
                <w:sz w:val="22"/>
                <w:szCs w:val="22"/>
              </w:rPr>
              <w:t>доле-вая</w:t>
            </w:r>
          </w:p>
          <w:p w:rsidR="002440EB" w:rsidRPr="007152D9" w:rsidRDefault="002440EB" w:rsidP="00772AE6"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7152D9" w:rsidRDefault="002440EB" w:rsidP="00205902"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7152D9" w:rsidRDefault="002440EB" w:rsidP="00772AE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772AE6">
            <w:r>
              <w:rPr>
                <w:sz w:val="22"/>
                <w:szCs w:val="22"/>
              </w:rPr>
              <w:t>Земельный участок</w:t>
            </w:r>
          </w:p>
          <w:p w:rsidR="002440EB" w:rsidRDefault="002440EB" w:rsidP="00772AE6">
            <w:r>
              <w:rPr>
                <w:sz w:val="22"/>
                <w:szCs w:val="22"/>
              </w:rPr>
              <w:t xml:space="preserve">Приусадебный  </w:t>
            </w:r>
          </w:p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>
            <w:r>
              <w:rPr>
                <w:sz w:val="22"/>
                <w:szCs w:val="22"/>
              </w:rPr>
              <w:t>1509,0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>
            <w:r>
              <w:rPr>
                <w:sz w:val="22"/>
                <w:szCs w:val="22"/>
              </w:rPr>
              <w:t>132 533,17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r w:rsidRPr="00A837F7">
              <w:rPr>
                <w:sz w:val="22"/>
                <w:szCs w:val="22"/>
              </w:rPr>
              <w:t xml:space="preserve">Несовершеннолетний </w:t>
            </w:r>
            <w:r w:rsidRPr="00A837F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205902"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205902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205902"/>
        </w:tc>
      </w:tr>
    </w:tbl>
    <w:p w:rsidR="002440EB" w:rsidRDefault="002440EB" w:rsidP="001C34A2"/>
    <w:p w:rsidR="002440EB" w:rsidRDefault="002440EB">
      <w:pPr>
        <w:spacing w:after="0" w:line="240" w:lineRule="auto"/>
      </w:pPr>
      <w:r>
        <w:br w:type="page"/>
      </w:r>
    </w:p>
    <w:p w:rsidR="002440EB" w:rsidRDefault="002440EB" w:rsidP="00D31A29">
      <w:pPr>
        <w:pStyle w:val="a3"/>
        <w:shd w:val="clear" w:color="auto" w:fill="FFFFFF"/>
        <w:jc w:val="center"/>
        <w:rPr>
          <w:color w:val="1E4960"/>
        </w:rPr>
      </w:pPr>
      <w:bookmarkStart w:id="0" w:name="_GoBack"/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379"/>
        <w:gridCol w:w="1511"/>
        <w:gridCol w:w="1240"/>
        <w:gridCol w:w="795"/>
        <w:gridCol w:w="771"/>
        <w:gridCol w:w="894"/>
        <w:gridCol w:w="1141"/>
        <w:gridCol w:w="770"/>
        <w:gridCol w:w="1141"/>
        <w:gridCol w:w="1240"/>
        <w:gridCol w:w="1387"/>
        <w:gridCol w:w="2522"/>
      </w:tblGrid>
      <w:tr w:rsidR="002440EB" w:rsidRPr="00CA1DC7" w:rsidTr="00995C23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2440EB" w:rsidRPr="00A837F7" w:rsidRDefault="002440EB" w:rsidP="00374174">
            <w:pPr>
              <w:jc w:val="center"/>
            </w:pPr>
          </w:p>
          <w:p w:rsidR="002440EB" w:rsidRPr="00A837F7" w:rsidRDefault="002440EB" w:rsidP="0037417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Default="002440EB" w:rsidP="00374174"/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520150" w:rsidRDefault="002440EB" w:rsidP="00374174">
            <w:pPr>
              <w:jc w:val="center"/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pPr>
              <w:jc w:val="center"/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440EB" w:rsidRDefault="002440EB" w:rsidP="00374174">
            <w:pPr>
              <w:jc w:val="center"/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2440EB" w:rsidRDefault="002440EB" w:rsidP="00374174">
            <w:pPr>
              <w:jc w:val="center"/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2440EB" w:rsidRDefault="002440EB" w:rsidP="00374174">
            <w:pPr>
              <w:jc w:val="center"/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2440EB" w:rsidRPr="00CA1DC7" w:rsidTr="00995C23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37417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37417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pPr>
              <w:jc w:val="center"/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>Семкин</w:t>
            </w:r>
          </w:p>
          <w:p w:rsidR="002440EB" w:rsidRDefault="002440EB" w:rsidP="00374174">
            <w:r>
              <w:rPr>
                <w:sz w:val="22"/>
                <w:szCs w:val="22"/>
              </w:rPr>
              <w:t>Виктор</w:t>
            </w:r>
          </w:p>
          <w:p w:rsidR="002440EB" w:rsidRPr="00A837F7" w:rsidRDefault="002440EB" w:rsidP="00374174"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>Председатель</w:t>
            </w:r>
          </w:p>
          <w:p w:rsidR="002440EB" w:rsidRDefault="002440EB" w:rsidP="00374174">
            <w:r>
              <w:rPr>
                <w:sz w:val="22"/>
                <w:szCs w:val="22"/>
              </w:rPr>
              <w:t>Контрольно-счетной палаты</w:t>
            </w:r>
          </w:p>
          <w:p w:rsidR="002440EB" w:rsidRPr="00A837F7" w:rsidRDefault="002440EB" w:rsidP="00374174">
            <w:r>
              <w:rPr>
                <w:sz w:val="22"/>
                <w:szCs w:val="22"/>
              </w:rPr>
              <w:t xml:space="preserve">Рогнединского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>Земельный участок</w:t>
            </w:r>
          </w:p>
          <w:p w:rsidR="002440EB" w:rsidRDefault="002440EB" w:rsidP="00374174">
            <w:r>
              <w:rPr>
                <w:sz w:val="22"/>
                <w:szCs w:val="22"/>
              </w:rPr>
              <w:t xml:space="preserve">Приусадебный  </w:t>
            </w:r>
          </w:p>
          <w:p w:rsidR="002440EB" w:rsidRDefault="002440EB" w:rsidP="00374174"/>
          <w:p w:rsidR="002440EB" w:rsidRDefault="002440EB" w:rsidP="00374174">
            <w:r>
              <w:rPr>
                <w:sz w:val="22"/>
                <w:szCs w:val="22"/>
              </w:rPr>
              <w:t>Жилой дом</w:t>
            </w:r>
          </w:p>
          <w:p w:rsidR="002440EB" w:rsidRDefault="002440EB" w:rsidP="00374174"/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>Индивидуальная</w:t>
            </w:r>
          </w:p>
          <w:p w:rsidR="002440EB" w:rsidRPr="00772AE6" w:rsidRDefault="002440EB" w:rsidP="00374174"/>
          <w:p w:rsidR="002440EB" w:rsidRDefault="002440EB" w:rsidP="00374174"/>
          <w:p w:rsidR="002440EB" w:rsidRDefault="002440EB" w:rsidP="00374174">
            <w:r>
              <w:rPr>
                <w:sz w:val="22"/>
                <w:szCs w:val="22"/>
              </w:rPr>
              <w:t>Общаядоле-вая</w:t>
            </w:r>
          </w:p>
          <w:p w:rsidR="002440EB" w:rsidRPr="00772AE6" w:rsidRDefault="002440EB" w:rsidP="00374174"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>1509,0</w:t>
            </w:r>
          </w:p>
          <w:p w:rsidR="002440EB" w:rsidRPr="00772AE6" w:rsidRDefault="002440EB" w:rsidP="00374174"/>
          <w:p w:rsidR="002440EB" w:rsidRPr="00772AE6" w:rsidRDefault="002440EB" w:rsidP="00374174"/>
          <w:p w:rsidR="002440EB" w:rsidRPr="00772AE6" w:rsidRDefault="002440EB" w:rsidP="00374174"/>
          <w:p w:rsidR="002440EB" w:rsidRDefault="002440EB" w:rsidP="00374174"/>
          <w:p w:rsidR="002440EB" w:rsidRPr="00772AE6" w:rsidRDefault="002440EB" w:rsidP="00374174"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>Россия</w:t>
            </w:r>
          </w:p>
          <w:p w:rsidR="002440EB" w:rsidRPr="00772AE6" w:rsidRDefault="002440EB" w:rsidP="00374174"/>
          <w:p w:rsidR="002440EB" w:rsidRPr="00772AE6" w:rsidRDefault="002440EB" w:rsidP="00374174"/>
          <w:p w:rsidR="002440EB" w:rsidRDefault="002440EB" w:rsidP="00374174"/>
          <w:p w:rsidR="002440EB" w:rsidRDefault="002440EB" w:rsidP="00374174"/>
          <w:p w:rsidR="002440EB" w:rsidRPr="00772AE6" w:rsidRDefault="002440EB" w:rsidP="0037417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7152D9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>Легковой автомобиль</w:t>
            </w:r>
          </w:p>
          <w:p w:rsidR="002440EB" w:rsidRDefault="002440EB" w:rsidP="00374174">
            <w:r>
              <w:rPr>
                <w:sz w:val="22"/>
                <w:szCs w:val="22"/>
              </w:rPr>
              <w:t>Рено Дастер, 2017 г.</w:t>
            </w:r>
          </w:p>
          <w:p w:rsidR="002440EB" w:rsidRDefault="002440EB" w:rsidP="00374174"/>
          <w:p w:rsidR="002440EB" w:rsidRDefault="002440EB" w:rsidP="00374174">
            <w:r>
              <w:rPr>
                <w:sz w:val="22"/>
                <w:szCs w:val="22"/>
              </w:rPr>
              <w:t>Легковой автомобиль</w:t>
            </w:r>
          </w:p>
          <w:p w:rsidR="002440EB" w:rsidRPr="00A837F7" w:rsidRDefault="002440EB" w:rsidP="00374174">
            <w:r>
              <w:rPr>
                <w:sz w:val="22"/>
                <w:szCs w:val="22"/>
              </w:rPr>
              <w:t>ВАЗ 21074, 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>
            <w:r>
              <w:rPr>
                <w:sz w:val="22"/>
                <w:szCs w:val="22"/>
              </w:rPr>
              <w:t>445 260,31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r w:rsidRPr="00A837F7">
              <w:rPr>
                <w:sz w:val="22"/>
                <w:szCs w:val="22"/>
              </w:rPr>
              <w:t xml:space="preserve">Супруг </w:t>
            </w:r>
            <w:r w:rsidRPr="00A837F7">
              <w:rPr>
                <w:sz w:val="22"/>
                <w:szCs w:val="22"/>
              </w:rPr>
              <w:lastRenderedPageBreak/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lastRenderedPageBreak/>
              <w:t>Обща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2440EB" w:rsidRDefault="002440EB" w:rsidP="00374174">
            <w:r>
              <w:rPr>
                <w:sz w:val="22"/>
                <w:szCs w:val="22"/>
              </w:rPr>
              <w:t>доле-вая</w:t>
            </w:r>
          </w:p>
          <w:p w:rsidR="002440EB" w:rsidRPr="007152D9" w:rsidRDefault="002440EB" w:rsidP="00374174"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7152D9" w:rsidRDefault="002440EB" w:rsidP="00374174">
            <w:r>
              <w:rPr>
                <w:sz w:val="22"/>
                <w:szCs w:val="22"/>
              </w:rPr>
              <w:lastRenderedPageBreak/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7152D9" w:rsidRDefault="002440EB" w:rsidP="0037417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Default="002440EB" w:rsidP="00374174"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2440EB" w:rsidRDefault="002440EB" w:rsidP="00374174">
            <w:r>
              <w:rPr>
                <w:sz w:val="22"/>
                <w:szCs w:val="22"/>
              </w:rPr>
              <w:t xml:space="preserve">Приусадебный  </w:t>
            </w:r>
          </w:p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>
            <w:r>
              <w:rPr>
                <w:sz w:val="22"/>
                <w:szCs w:val="22"/>
              </w:rPr>
              <w:lastRenderedPageBreak/>
              <w:t>1509,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>
            <w:r>
              <w:rPr>
                <w:sz w:val="22"/>
                <w:szCs w:val="22"/>
              </w:rPr>
              <w:t>126 363,76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0EB" w:rsidRPr="00A837F7" w:rsidRDefault="002440EB" w:rsidP="00374174"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  <w:tr w:rsidR="002440EB" w:rsidRPr="00CA1DC7" w:rsidTr="00995C2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B" w:rsidRPr="00A837F7" w:rsidRDefault="002440EB" w:rsidP="00374174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EB" w:rsidRPr="00A837F7" w:rsidRDefault="002440EB" w:rsidP="00374174"/>
        </w:tc>
      </w:tr>
    </w:tbl>
    <w:p w:rsidR="002440EB" w:rsidRDefault="002440EB" w:rsidP="001C34A2"/>
    <w:p w:rsidR="002440EB" w:rsidRDefault="002440EB">
      <w:pPr>
        <w:spacing w:after="0" w:line="240" w:lineRule="auto"/>
      </w:pPr>
      <w:r>
        <w:br w:type="page"/>
      </w:r>
    </w:p>
    <w:p w:rsidR="002440EB" w:rsidRPr="00B26F52" w:rsidRDefault="002440EB" w:rsidP="00F429F9">
      <w:pPr>
        <w:pStyle w:val="a3"/>
        <w:shd w:val="clear" w:color="auto" w:fill="FFFFFF"/>
      </w:pPr>
      <w:r w:rsidRPr="00B26F52">
        <w:lastRenderedPageBreak/>
        <w:t xml:space="preserve">                                                             СВЕДЕНИЯ</w:t>
      </w:r>
    </w:p>
    <w:p w:rsidR="002440EB" w:rsidRPr="00B26F52" w:rsidRDefault="002440EB" w:rsidP="00E12EE3">
      <w:pPr>
        <w:pStyle w:val="a3"/>
        <w:shd w:val="clear" w:color="auto" w:fill="FFFFFF"/>
        <w:jc w:val="center"/>
      </w:pPr>
      <w:r w:rsidRPr="00B26F52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муниципальным служащим  органов местного самоуправления Рогнединского района</w:t>
      </w:r>
    </w:p>
    <w:tbl>
      <w:tblPr>
        <w:tblW w:w="155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832"/>
        <w:gridCol w:w="2959"/>
        <w:gridCol w:w="2137"/>
        <w:gridCol w:w="921"/>
        <w:gridCol w:w="888"/>
        <w:gridCol w:w="33"/>
        <w:gridCol w:w="1447"/>
        <w:gridCol w:w="1437"/>
        <w:gridCol w:w="1437"/>
        <w:gridCol w:w="988"/>
        <w:gridCol w:w="1514"/>
      </w:tblGrid>
      <w:tr w:rsidR="002440EB" w:rsidRPr="00B26F52" w:rsidTr="00995C23">
        <w:trPr>
          <w:tblCellSpacing w:w="0" w:type="dxa"/>
          <w:jc w:val="center"/>
        </w:trPr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Фамилия, имя, отчество муниципального служащего</w:t>
            </w:r>
          </w:p>
          <w:p w:rsidR="002440EB" w:rsidRPr="00B26F52" w:rsidRDefault="002440EB" w:rsidP="00F429F9">
            <w:pPr>
              <w:pStyle w:val="a3"/>
              <w:jc w:val="center"/>
            </w:pPr>
            <w:r w:rsidRPr="00B26F52">
              <w:t>&lt;1&gt;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Должность  муниципального служащего</w:t>
            </w:r>
          </w:p>
          <w:p w:rsidR="002440EB" w:rsidRPr="00B26F52" w:rsidRDefault="002440EB" w:rsidP="00F429F9">
            <w:pPr>
              <w:pStyle w:val="a3"/>
              <w:jc w:val="center"/>
            </w:pPr>
            <w:r w:rsidRPr="00B26F52">
              <w:t>&lt;2&gt;</w:t>
            </w:r>
          </w:p>
        </w:tc>
        <w:tc>
          <w:tcPr>
            <w:tcW w:w="1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Декларированный годовой доход за 2016 год</w:t>
            </w:r>
          </w:p>
          <w:p w:rsidR="002440EB" w:rsidRPr="00B26F52" w:rsidRDefault="002440EB" w:rsidP="00F429F9">
            <w:pPr>
              <w:pStyle w:val="a3"/>
              <w:jc w:val="center"/>
            </w:pPr>
            <w:r w:rsidRPr="00B26F52">
              <w:t>(рублей)</w:t>
            </w:r>
          </w:p>
        </w:tc>
        <w:tc>
          <w:tcPr>
            <w:tcW w:w="28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Перечень объектов недвижимого имущества, находящихся в пользовании</w:t>
            </w:r>
          </w:p>
        </w:tc>
      </w:tr>
      <w:tr w:rsidR="002440EB" w:rsidRPr="00B26F52" w:rsidTr="00995C23">
        <w:trPr>
          <w:tblCellSpacing w:w="0" w:type="dxa"/>
          <w:jc w:val="center"/>
        </w:trPr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1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2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Транспортные средства</w:t>
            </w:r>
          </w:p>
          <w:p w:rsidR="002440EB" w:rsidRPr="00B26F52" w:rsidRDefault="002440EB" w:rsidP="00F429F9">
            <w:pPr>
              <w:pStyle w:val="a3"/>
              <w:jc w:val="center"/>
            </w:pPr>
            <w:r w:rsidRPr="00B26F52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Площадь</w:t>
            </w:r>
          </w:p>
          <w:p w:rsidR="002440EB" w:rsidRPr="00B26F52" w:rsidRDefault="002440EB" w:rsidP="00F429F9">
            <w:pPr>
              <w:pStyle w:val="a3"/>
              <w:jc w:val="center"/>
            </w:pPr>
            <w:r w:rsidRPr="00B26F52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Страна расположения</w:t>
            </w:r>
          </w:p>
        </w:tc>
      </w:tr>
      <w:tr w:rsidR="002440EB" w:rsidRPr="00B26F52" w:rsidTr="00995C23">
        <w:trPr>
          <w:tblCellSpacing w:w="0" w:type="dxa"/>
          <w:jc w:val="center"/>
        </w:trPr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1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Вид объектов  недвижимого имущества</w:t>
            </w:r>
          </w:p>
          <w:p w:rsidR="002440EB" w:rsidRPr="00B26F52" w:rsidRDefault="002440EB" w:rsidP="00F429F9">
            <w:pPr>
              <w:pStyle w:val="a3"/>
              <w:jc w:val="center"/>
            </w:pPr>
            <w:r w:rsidRPr="00B26F52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Площадь</w:t>
            </w:r>
          </w:p>
          <w:p w:rsidR="002440EB" w:rsidRPr="00B26F52" w:rsidRDefault="002440EB" w:rsidP="00F429F9">
            <w:pPr>
              <w:pStyle w:val="a3"/>
              <w:jc w:val="center"/>
            </w:pPr>
            <w:r w:rsidRPr="00B26F52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>
            <w:pPr>
              <w:pStyle w:val="a3"/>
              <w:jc w:val="center"/>
            </w:pPr>
            <w:r w:rsidRPr="00B26F52">
              <w:t>Страна расположения</w:t>
            </w:r>
          </w:p>
          <w:p w:rsidR="002440EB" w:rsidRPr="00B26F52" w:rsidRDefault="002440EB" w:rsidP="00F429F9">
            <w:pPr>
              <w:pStyle w:val="a3"/>
              <w:jc w:val="center"/>
            </w:pPr>
            <w:r w:rsidRPr="00B26F52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</w:tr>
      <w:tr w:rsidR="002440EB" w:rsidRPr="00B26F52" w:rsidTr="00995C23">
        <w:trPr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Семкин Виктор Петрович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9E6B98">
            <w:pPr>
              <w:pStyle w:val="a3"/>
              <w:spacing w:before="0" w:beforeAutospacing="0" w:after="0" w:afterAutospacing="0"/>
            </w:pPr>
            <w:r w:rsidRPr="00B26F52">
              <w:t>Председатель</w:t>
            </w:r>
          </w:p>
          <w:p w:rsidR="002440EB" w:rsidRPr="00B26F52" w:rsidRDefault="002440EB" w:rsidP="009E6B98">
            <w:pPr>
              <w:pStyle w:val="a3"/>
              <w:spacing w:before="0" w:beforeAutospacing="0" w:after="0" w:afterAutospacing="0"/>
            </w:pPr>
            <w:r w:rsidRPr="00B26F52">
              <w:t>Контрольно-счетной палаты</w:t>
            </w:r>
          </w:p>
          <w:p w:rsidR="002440EB" w:rsidRPr="00B26F52" w:rsidRDefault="002440EB" w:rsidP="009E6B98">
            <w:r w:rsidRPr="00B26F52">
              <w:t>Рогнединского района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>
              <w:t>334 872,62</w:t>
            </w:r>
          </w:p>
          <w:p w:rsidR="002440EB" w:rsidRPr="00B26F52" w:rsidRDefault="002440EB" w:rsidP="00F429F9">
            <w:pPr>
              <w:pStyle w:val="a3"/>
            </w:pPr>
          </w:p>
          <w:p w:rsidR="002440EB" w:rsidRPr="00B26F52" w:rsidRDefault="002440EB" w:rsidP="00F429F9">
            <w:pPr>
              <w:pStyle w:val="a3"/>
            </w:pPr>
          </w:p>
          <w:p w:rsidR="002440EB" w:rsidRPr="00B26F52" w:rsidRDefault="002440EB" w:rsidP="00F429F9">
            <w:pPr>
              <w:pStyle w:val="a3"/>
            </w:pPr>
          </w:p>
          <w:p w:rsidR="002440EB" w:rsidRPr="00B26F52" w:rsidRDefault="002440EB" w:rsidP="00F429F9">
            <w:pPr>
              <w:pStyle w:val="a3"/>
            </w:pPr>
          </w:p>
          <w:p w:rsidR="002440EB" w:rsidRPr="00B26F52" w:rsidRDefault="002440EB" w:rsidP="00F429F9">
            <w:pPr>
              <w:pStyle w:val="a3"/>
            </w:pPr>
          </w:p>
          <w:p w:rsidR="002440EB" w:rsidRPr="00B26F52" w:rsidRDefault="002440EB" w:rsidP="00F429F9">
            <w:pPr>
              <w:pStyle w:val="a3"/>
            </w:pPr>
          </w:p>
          <w:p w:rsidR="002440EB" w:rsidRPr="00B26F52" w:rsidRDefault="002440EB" w:rsidP="00F429F9">
            <w:pPr>
              <w:pStyle w:val="a3"/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Жилой дом</w:t>
            </w:r>
          </w:p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>
            <w:r w:rsidRPr="00B26F52">
              <w:t xml:space="preserve">Земельный участок </w:t>
            </w:r>
          </w:p>
          <w:p w:rsidR="002440EB" w:rsidRPr="00B26F52" w:rsidRDefault="002440EB" w:rsidP="00F429F9"/>
          <w:p w:rsidR="002440EB" w:rsidRPr="00B26F52" w:rsidRDefault="002440EB" w:rsidP="00F429F9">
            <w:r w:rsidRPr="00B26F52">
              <w:t>Гараж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98,7 </w:t>
            </w:r>
          </w:p>
          <w:p w:rsidR="002440EB" w:rsidRPr="00B26F52" w:rsidRDefault="002440EB" w:rsidP="00F429F9">
            <w:r w:rsidRPr="00B26F52">
              <w:t>½ доли</w:t>
            </w:r>
          </w:p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>
            <w:r w:rsidRPr="00B26F52">
              <w:t>1509,0</w:t>
            </w:r>
          </w:p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>
            <w:r w:rsidRPr="00B26F52">
              <w:t>42,0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lastRenderedPageBreak/>
              <w:t> Россия</w:t>
            </w:r>
          </w:p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/>
          <w:p w:rsidR="002440EB" w:rsidRPr="00B26F52" w:rsidRDefault="002440EB" w:rsidP="00F429F9">
            <w:r w:rsidRPr="00B26F52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Легковой автомобиль </w:t>
            </w:r>
          </w:p>
          <w:p w:rsidR="002440EB" w:rsidRPr="00B26F52" w:rsidRDefault="002440EB" w:rsidP="00F429F9">
            <w:r w:rsidRPr="00B26F52">
              <w:t>Лада 21074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</w:tr>
      <w:tr w:rsidR="002440EB" w:rsidRPr="00B26F52" w:rsidTr="00995C23">
        <w:trPr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lastRenderedPageBreak/>
              <w:t>Супруга (супруг)</w:t>
            </w: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  <w:r>
              <w:t>191 009,66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Жилой дом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C9158C">
            <w:r w:rsidRPr="00B26F52">
              <w:t> 98,7½ доли</w:t>
            </w:r>
          </w:p>
          <w:p w:rsidR="002440EB" w:rsidRPr="00B26F52" w:rsidRDefault="002440EB" w:rsidP="00F429F9">
            <w:pPr>
              <w:pStyle w:val="a3"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</w:tr>
      <w:tr w:rsidR="002440EB" w:rsidRPr="00B26F52" w:rsidTr="00995C23">
        <w:trPr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Несовершеннолетний ребенок (сын или дочь)</w:t>
            </w: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B26F52" w:rsidRDefault="002440EB" w:rsidP="00F429F9"/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</w:tr>
      <w:tr w:rsidR="002440EB" w:rsidRPr="00B26F52" w:rsidTr="00995C23">
        <w:trPr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B26F52" w:rsidRDefault="002440EB" w:rsidP="00F429F9">
            <w:pPr>
              <w:pStyle w:val="a3"/>
            </w:pPr>
            <w:r w:rsidRPr="00B26F52">
              <w:t> </w:t>
            </w:r>
          </w:p>
        </w:tc>
      </w:tr>
    </w:tbl>
    <w:p w:rsidR="002440EB" w:rsidRDefault="002440EB">
      <w:pPr>
        <w:spacing w:after="0" w:line="240" w:lineRule="auto"/>
      </w:pPr>
      <w:r>
        <w:br w:type="page"/>
      </w:r>
    </w:p>
    <w:p w:rsidR="002440EB" w:rsidRPr="00F85F51" w:rsidRDefault="002440EB" w:rsidP="00C63B1B">
      <w:pPr>
        <w:pStyle w:val="a3"/>
        <w:shd w:val="clear" w:color="auto" w:fill="FFFFFF"/>
        <w:jc w:val="center"/>
        <w:rPr>
          <w:color w:val="1E4960"/>
        </w:rPr>
      </w:pPr>
      <w:r w:rsidRPr="00F85F51">
        <w:rPr>
          <w:color w:val="1E4960"/>
        </w:rPr>
        <w:lastRenderedPageBreak/>
        <w:t>СВЕДЕНИЯ</w:t>
      </w:r>
    </w:p>
    <w:p w:rsidR="002440EB" w:rsidRPr="00F85F51" w:rsidRDefault="002440EB" w:rsidP="00C63B1B">
      <w:pPr>
        <w:pStyle w:val="a3"/>
        <w:shd w:val="clear" w:color="auto" w:fill="FFFFFF"/>
        <w:jc w:val="center"/>
        <w:rPr>
          <w:color w:val="1E4960"/>
        </w:rPr>
      </w:pPr>
      <w:r w:rsidRPr="00F85F51">
        <w:rPr>
          <w:color w:val="1E4960"/>
        </w:rPr>
        <w:t>о  доходах за от</w:t>
      </w:r>
      <w:r>
        <w:rPr>
          <w:color w:val="1E4960"/>
        </w:rPr>
        <w:t xml:space="preserve">четный период с 1 января 2015 </w:t>
      </w:r>
      <w:r w:rsidRPr="00F85F51">
        <w:rPr>
          <w:color w:val="1E4960"/>
        </w:rPr>
        <w:t>года по 31</w:t>
      </w:r>
      <w:r>
        <w:rPr>
          <w:color w:val="1E4960"/>
        </w:rPr>
        <w:t xml:space="preserve"> декабря  2015 </w:t>
      </w:r>
      <w:r w:rsidRPr="00F85F51">
        <w:rPr>
          <w:color w:val="1E4960"/>
        </w:rPr>
        <w:t xml:space="preserve">года, об имуществе и обязательствах имущественного характера  по состоянию на конец отчетного </w:t>
      </w:r>
      <w:r>
        <w:rPr>
          <w:color w:val="1E4960"/>
        </w:rPr>
        <w:t xml:space="preserve">                              </w:t>
      </w:r>
      <w:r w:rsidRPr="00F85F51">
        <w:rPr>
          <w:color w:val="1E4960"/>
        </w:rPr>
        <w:t>период</w:t>
      </w:r>
      <w:r>
        <w:rPr>
          <w:color w:val="1E4960"/>
        </w:rPr>
        <w:t>а, представленных муниципальным служащим</w:t>
      </w:r>
      <w:r w:rsidRPr="00F85F51">
        <w:rPr>
          <w:color w:val="1E4960"/>
        </w:rPr>
        <w:t xml:space="preserve"> </w:t>
      </w:r>
      <w:r>
        <w:rPr>
          <w:color w:val="1E4960"/>
        </w:rPr>
        <w:t xml:space="preserve"> органов местного самоуправления Рогнединского района</w:t>
      </w:r>
    </w:p>
    <w:tbl>
      <w:tblPr>
        <w:tblW w:w="155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832"/>
        <w:gridCol w:w="2959"/>
        <w:gridCol w:w="2137"/>
        <w:gridCol w:w="921"/>
        <w:gridCol w:w="888"/>
        <w:gridCol w:w="33"/>
        <w:gridCol w:w="1447"/>
        <w:gridCol w:w="1437"/>
        <w:gridCol w:w="1437"/>
        <w:gridCol w:w="988"/>
        <w:gridCol w:w="1514"/>
      </w:tblGrid>
      <w:tr w:rsidR="002440EB" w:rsidRPr="00F85F51" w:rsidTr="00995C23">
        <w:trPr>
          <w:tblCellSpacing w:w="0" w:type="dxa"/>
          <w:jc w:val="center"/>
        </w:trPr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Фамилия, имя, отчество муниципального служащего</w:t>
            </w:r>
          </w:p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&lt;1&gt;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Должность  муниципального служащего</w:t>
            </w:r>
          </w:p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&lt;2&gt;</w:t>
            </w:r>
          </w:p>
        </w:tc>
        <w:tc>
          <w:tcPr>
            <w:tcW w:w="1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Декларированный годов</w:t>
            </w:r>
            <w:r>
              <w:rPr>
                <w:color w:val="1E4960"/>
              </w:rPr>
              <w:t>ой доход за 2015</w:t>
            </w:r>
            <w:r w:rsidRPr="00F85F51">
              <w:rPr>
                <w:color w:val="1E4960"/>
              </w:rPr>
              <w:t xml:space="preserve"> год</w:t>
            </w:r>
          </w:p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(рублей)</w:t>
            </w:r>
          </w:p>
        </w:tc>
        <w:tc>
          <w:tcPr>
            <w:tcW w:w="28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Перечень объектов недвижимого имущества, находящихся в пользовании</w:t>
            </w:r>
          </w:p>
        </w:tc>
      </w:tr>
      <w:tr w:rsidR="002440EB" w:rsidRPr="00F85F51" w:rsidTr="00995C23">
        <w:trPr>
          <w:tblCellSpacing w:w="0" w:type="dxa"/>
          <w:jc w:val="center"/>
        </w:trPr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1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2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Транспортные средства</w:t>
            </w:r>
          </w:p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Площадь</w:t>
            </w:r>
          </w:p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Страна расположения</w:t>
            </w:r>
          </w:p>
        </w:tc>
      </w:tr>
      <w:tr w:rsidR="002440EB" w:rsidRPr="00F85F51" w:rsidTr="00995C23">
        <w:trPr>
          <w:tblCellSpacing w:w="0" w:type="dxa"/>
          <w:jc w:val="center"/>
        </w:trPr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1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Вид объектов  недвижимого имущества</w:t>
            </w:r>
          </w:p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Площадь</w:t>
            </w:r>
          </w:p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Страна расположения</w:t>
            </w:r>
          </w:p>
          <w:p w:rsidR="002440EB" w:rsidRPr="00F85F51" w:rsidRDefault="002440EB" w:rsidP="008B1B14">
            <w:pPr>
              <w:pStyle w:val="a3"/>
              <w:jc w:val="center"/>
              <w:rPr>
                <w:color w:val="1E4960"/>
              </w:rPr>
            </w:pPr>
            <w:r w:rsidRPr="00F85F51">
              <w:rPr>
                <w:color w:val="1E4960"/>
              </w:rPr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</w:tr>
      <w:tr w:rsidR="002440EB" w:rsidRPr="00F85F51" w:rsidTr="00995C23">
        <w:trPr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>
              <w:rPr>
                <w:color w:val="1E4960"/>
              </w:rPr>
              <w:t>Семкин Виктор Петрович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Default="002440EB" w:rsidP="008B1B14">
            <w:pPr>
              <w:pStyle w:val="a3"/>
              <w:spacing w:before="0" w:beforeAutospacing="0" w:after="0" w:afterAutospacing="0"/>
              <w:rPr>
                <w:color w:val="1E4960"/>
              </w:rPr>
            </w:pPr>
            <w:r>
              <w:rPr>
                <w:color w:val="1E4960"/>
              </w:rPr>
              <w:t>Председатель</w:t>
            </w:r>
          </w:p>
          <w:p w:rsidR="002440EB" w:rsidRDefault="002440EB" w:rsidP="008B1B14">
            <w:pPr>
              <w:pStyle w:val="a3"/>
              <w:spacing w:before="0" w:beforeAutospacing="0" w:after="0" w:afterAutospacing="0"/>
            </w:pPr>
            <w:r>
              <w:t>Контрольно-счетной палаты</w:t>
            </w:r>
          </w:p>
          <w:p w:rsidR="002440EB" w:rsidRPr="00B94DE6" w:rsidRDefault="002440EB" w:rsidP="008B1B14">
            <w:r>
              <w:t>Рогнединского района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Default="002440EB" w:rsidP="008B1B14">
            <w:pPr>
              <w:pStyle w:val="a3"/>
              <w:rPr>
                <w:color w:val="1E4960"/>
              </w:rPr>
            </w:pPr>
            <w:r>
              <w:rPr>
                <w:color w:val="1E4960"/>
              </w:rPr>
              <w:t>326 027,53</w:t>
            </w:r>
            <w:r w:rsidRPr="00F85F51">
              <w:rPr>
                <w:color w:val="1E4960"/>
              </w:rPr>
              <w:t> </w:t>
            </w:r>
          </w:p>
          <w:p w:rsidR="002440EB" w:rsidRDefault="002440EB" w:rsidP="008B1B14">
            <w:pPr>
              <w:pStyle w:val="a3"/>
              <w:rPr>
                <w:color w:val="1E4960"/>
              </w:rPr>
            </w:pPr>
          </w:p>
          <w:p w:rsidR="002440EB" w:rsidRDefault="002440EB" w:rsidP="008B1B14">
            <w:pPr>
              <w:pStyle w:val="a3"/>
              <w:rPr>
                <w:color w:val="1E4960"/>
              </w:rPr>
            </w:pPr>
          </w:p>
          <w:p w:rsidR="002440EB" w:rsidRDefault="002440EB" w:rsidP="008B1B14">
            <w:pPr>
              <w:pStyle w:val="a3"/>
              <w:rPr>
                <w:color w:val="1E4960"/>
              </w:rPr>
            </w:pPr>
          </w:p>
          <w:p w:rsidR="002440EB" w:rsidRDefault="002440EB" w:rsidP="008B1B14">
            <w:pPr>
              <w:pStyle w:val="a3"/>
              <w:rPr>
                <w:color w:val="1E4960"/>
              </w:rPr>
            </w:pPr>
          </w:p>
          <w:p w:rsidR="002440EB" w:rsidRDefault="002440EB" w:rsidP="008B1B14">
            <w:pPr>
              <w:pStyle w:val="a3"/>
              <w:rPr>
                <w:color w:val="1E4960"/>
              </w:rPr>
            </w:pPr>
          </w:p>
          <w:p w:rsidR="002440EB" w:rsidRDefault="002440EB" w:rsidP="008B1B14">
            <w:pPr>
              <w:pStyle w:val="a3"/>
              <w:rPr>
                <w:color w:val="1E4960"/>
              </w:rPr>
            </w:pPr>
          </w:p>
          <w:p w:rsidR="002440EB" w:rsidRPr="00F85F51" w:rsidRDefault="002440EB" w:rsidP="008B1B14">
            <w:pPr>
              <w:pStyle w:val="a3"/>
              <w:rPr>
                <w:color w:val="1E4960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Default="002440EB" w:rsidP="008B1B14">
            <w:pPr>
              <w:pStyle w:val="a3"/>
              <w:rPr>
                <w:color w:val="1E4960"/>
              </w:rPr>
            </w:pPr>
            <w:r>
              <w:rPr>
                <w:color w:val="1E4960"/>
              </w:rPr>
              <w:t>Жилой дом</w:t>
            </w:r>
          </w:p>
          <w:p w:rsidR="002440EB" w:rsidRPr="00B94DE6" w:rsidRDefault="002440EB" w:rsidP="008B1B14"/>
          <w:p w:rsidR="002440EB" w:rsidRDefault="002440EB" w:rsidP="008B1B14"/>
          <w:p w:rsidR="002440EB" w:rsidRDefault="002440EB" w:rsidP="008B1B14"/>
          <w:p w:rsidR="002440EB" w:rsidRDefault="002440EB" w:rsidP="008B1B14">
            <w:r>
              <w:t xml:space="preserve">Земельный участок </w:t>
            </w:r>
          </w:p>
          <w:p w:rsidR="002440EB" w:rsidRDefault="002440EB" w:rsidP="008B1B14"/>
          <w:p w:rsidR="002440EB" w:rsidRPr="00B94DE6" w:rsidRDefault="002440EB" w:rsidP="008B1B14">
            <w:r>
              <w:t>Гараж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Default="002440EB" w:rsidP="008B1B14">
            <w:pPr>
              <w:pStyle w:val="a3"/>
              <w:rPr>
                <w:color w:val="1E4960"/>
              </w:rPr>
            </w:pPr>
            <w:r>
              <w:rPr>
                <w:color w:val="1E4960"/>
              </w:rPr>
              <w:t>98,7</w:t>
            </w:r>
            <w:r w:rsidRPr="00F85F51">
              <w:rPr>
                <w:color w:val="1E4960"/>
              </w:rPr>
              <w:t> </w:t>
            </w:r>
          </w:p>
          <w:p w:rsidR="002440EB" w:rsidRDefault="002440EB" w:rsidP="008B1B14">
            <w:r>
              <w:t>½ доли</w:t>
            </w:r>
          </w:p>
          <w:p w:rsidR="002440EB" w:rsidRDefault="002440EB" w:rsidP="008B1B14"/>
          <w:p w:rsidR="002440EB" w:rsidRDefault="002440EB" w:rsidP="008B1B14"/>
          <w:p w:rsidR="002440EB" w:rsidRPr="00B94DE6" w:rsidRDefault="002440EB" w:rsidP="008B1B14"/>
          <w:p w:rsidR="002440EB" w:rsidRDefault="002440EB" w:rsidP="008B1B14"/>
          <w:p w:rsidR="002440EB" w:rsidRDefault="002440EB" w:rsidP="008B1B14">
            <w:r>
              <w:t>1509,0</w:t>
            </w:r>
          </w:p>
          <w:p w:rsidR="002440EB" w:rsidRPr="00B94DE6" w:rsidRDefault="002440EB" w:rsidP="008B1B14"/>
          <w:p w:rsidR="002440EB" w:rsidRPr="00B94DE6" w:rsidRDefault="002440EB" w:rsidP="008B1B14"/>
          <w:p w:rsidR="002440EB" w:rsidRPr="00B94DE6" w:rsidRDefault="002440EB" w:rsidP="008B1B14"/>
          <w:p w:rsidR="002440EB" w:rsidRDefault="002440EB" w:rsidP="008B1B14"/>
          <w:p w:rsidR="002440EB" w:rsidRPr="00B94DE6" w:rsidRDefault="002440EB" w:rsidP="008B1B14">
            <w:r>
              <w:t>42,0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lastRenderedPageBreak/>
              <w:t> </w:t>
            </w:r>
            <w:r>
              <w:rPr>
                <w:color w:val="1E4960"/>
              </w:rPr>
              <w:t>Россия</w:t>
            </w:r>
          </w:p>
          <w:p w:rsidR="002440EB" w:rsidRPr="00B94DE6" w:rsidRDefault="002440EB" w:rsidP="008B1B14"/>
          <w:p w:rsidR="002440EB" w:rsidRPr="00B94DE6" w:rsidRDefault="002440EB" w:rsidP="008B1B14"/>
          <w:p w:rsidR="002440EB" w:rsidRPr="00B94DE6" w:rsidRDefault="002440EB" w:rsidP="008B1B14"/>
          <w:p w:rsidR="002440EB" w:rsidRDefault="002440EB" w:rsidP="008B1B14"/>
          <w:p w:rsidR="002440EB" w:rsidRPr="00B94DE6" w:rsidRDefault="002440EB" w:rsidP="008B1B14"/>
          <w:p w:rsidR="002440EB" w:rsidRDefault="002440EB" w:rsidP="008B1B14"/>
          <w:p w:rsidR="002440EB" w:rsidRPr="00B94DE6" w:rsidRDefault="002440EB" w:rsidP="008B1B14">
            <w:r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Default="002440EB" w:rsidP="008B1B14">
            <w:pPr>
              <w:pStyle w:val="a3"/>
              <w:rPr>
                <w:color w:val="1E4960"/>
              </w:rPr>
            </w:pPr>
            <w:r>
              <w:rPr>
                <w:color w:val="1E4960"/>
              </w:rPr>
              <w:t>Легковой автомобиль</w:t>
            </w:r>
            <w:r w:rsidRPr="00F85F51">
              <w:rPr>
                <w:color w:val="1E4960"/>
              </w:rPr>
              <w:t> </w:t>
            </w:r>
          </w:p>
          <w:p w:rsidR="002440EB" w:rsidRPr="00B94DE6" w:rsidRDefault="002440EB" w:rsidP="008B1B14">
            <w:r>
              <w:t>Лада 21074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</w:tr>
      <w:tr w:rsidR="002440EB" w:rsidRPr="00F85F51" w:rsidTr="00995C23">
        <w:trPr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lastRenderedPageBreak/>
              <w:t>Супруга (супруг)</w:t>
            </w: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  <w:r>
              <w:rPr>
                <w:color w:val="1E4960"/>
              </w:rPr>
              <w:t>241 869,33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  <w:r>
              <w:rPr>
                <w:color w:val="1E4960"/>
              </w:rPr>
              <w:t>Жилой дом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Default="002440EB" w:rsidP="008B1B14">
            <w:r w:rsidRPr="00F85F51">
              <w:rPr>
                <w:color w:val="1E4960"/>
              </w:rPr>
              <w:t> </w:t>
            </w:r>
            <w:r>
              <w:rPr>
                <w:color w:val="1E4960"/>
              </w:rPr>
              <w:t>98,7</w:t>
            </w:r>
            <w:r>
              <w:t>½ доли</w:t>
            </w:r>
          </w:p>
          <w:p w:rsidR="002440EB" w:rsidRPr="00F85F51" w:rsidRDefault="002440EB" w:rsidP="008B1B14">
            <w:pPr>
              <w:pStyle w:val="a3"/>
              <w:rPr>
                <w:color w:val="1E496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  <w:r>
              <w:rPr>
                <w:color w:val="1E4960"/>
              </w:rPr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</w:tr>
      <w:tr w:rsidR="002440EB" w:rsidRPr="00F85F51" w:rsidTr="00995C23">
        <w:trPr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Несовершеннолетний ребенок (сын или дочь)</w:t>
            </w: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0EB" w:rsidRPr="00F85F51" w:rsidRDefault="002440EB" w:rsidP="008B1B14">
            <w:pPr>
              <w:rPr>
                <w:color w:val="1E4960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</w:tr>
      <w:tr w:rsidR="002440EB" w:rsidRPr="00F85F51" w:rsidTr="00995C23">
        <w:trPr>
          <w:tblCellSpacing w:w="0" w:type="dxa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0EB" w:rsidRPr="00F85F51" w:rsidRDefault="002440EB" w:rsidP="008B1B14">
            <w:pPr>
              <w:pStyle w:val="a3"/>
              <w:rPr>
                <w:color w:val="1E4960"/>
              </w:rPr>
            </w:pPr>
            <w:r w:rsidRPr="00F85F51">
              <w:rPr>
                <w:color w:val="1E4960"/>
              </w:rPr>
              <w:t> </w:t>
            </w:r>
          </w:p>
        </w:tc>
      </w:tr>
    </w:tbl>
    <w:p w:rsidR="00243221" w:rsidRPr="001C34A2" w:rsidRDefault="00243221" w:rsidP="00995C23">
      <w:pPr>
        <w:pStyle w:val="a3"/>
        <w:shd w:val="clear" w:color="auto" w:fill="FFFFFF"/>
        <w:jc w:val="both"/>
      </w:pPr>
    </w:p>
    <w:sectPr w:rsidR="00243221" w:rsidRPr="001C34A2" w:rsidSect="002A75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40EB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3A35"/>
    <w:rsid w:val="00807380"/>
    <w:rsid w:val="008C09C5"/>
    <w:rsid w:val="0097184D"/>
    <w:rsid w:val="00995C2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2440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2019-12-05T11:14:00Z</dcterms:modified>
</cp:coreProperties>
</file>