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982"/>
        <w:tblW w:w="15716" w:type="dxa"/>
        <w:tblLayout w:type="fixed"/>
        <w:tblLook w:val="01E0"/>
      </w:tblPr>
      <w:tblGrid>
        <w:gridCol w:w="1648"/>
        <w:gridCol w:w="912"/>
        <w:gridCol w:w="1288"/>
        <w:gridCol w:w="1057"/>
        <w:gridCol w:w="1035"/>
        <w:gridCol w:w="1245"/>
        <w:gridCol w:w="1355"/>
        <w:gridCol w:w="1160"/>
        <w:gridCol w:w="1322"/>
        <w:gridCol w:w="1334"/>
        <w:gridCol w:w="1560"/>
        <w:gridCol w:w="1800"/>
      </w:tblGrid>
      <w:tr w:rsidR="00E60A94" w:rsidRPr="00F5176D" w:rsidTr="00385DD6">
        <w:tc>
          <w:tcPr>
            <w:tcW w:w="15716" w:type="dxa"/>
            <w:gridSpan w:val="12"/>
          </w:tcPr>
          <w:p w:rsidR="00FA18E3" w:rsidRPr="004A0F94" w:rsidRDefault="00FA18E3" w:rsidP="00FA18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>Сведения о доходах,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>об имуществе и обязательствах имущественного характера муниципальных служащих, замещающих должности в</w:t>
            </w:r>
            <w:proofErr w:type="gramStart"/>
            <w:r w:rsidRPr="00FA18E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онтрольно- счетной</w:t>
            </w:r>
            <w:r w:rsidRPr="00FA18E3">
              <w:rPr>
                <w:rFonts w:ascii="Times New Roman" w:hAnsi="Times New Roman"/>
                <w:b/>
                <w:sz w:val="28"/>
                <w:szCs w:val="28"/>
              </w:rPr>
              <w:t xml:space="preserve"> палат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е</w:t>
            </w:r>
            <w:r w:rsidRPr="00FA18E3">
              <w:rPr>
                <w:rFonts w:ascii="Times New Roman" w:hAnsi="Times New Roman"/>
                <w:b/>
                <w:sz w:val="28"/>
                <w:szCs w:val="28"/>
              </w:rPr>
              <w:t xml:space="preserve"> МР «Балейский район»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0439A1">
              <w:rPr>
                <w:rFonts w:ascii="Times New Roman" w:hAnsi="Times New Roman"/>
                <w:b/>
              </w:rPr>
              <w:t xml:space="preserve"> </w:t>
            </w: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>и членов их семей</w:t>
            </w:r>
          </w:p>
          <w:p w:rsidR="00FA18E3" w:rsidRPr="000439A1" w:rsidRDefault="00FA18E3" w:rsidP="00FA18E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439A1">
              <w:rPr>
                <w:rFonts w:ascii="Times New Roman" w:hAnsi="Times New Roman"/>
                <w:sz w:val="16"/>
                <w:szCs w:val="16"/>
              </w:rPr>
              <w:t>(наименование органа местного самоуправления)</w:t>
            </w:r>
          </w:p>
          <w:p w:rsidR="00FA18E3" w:rsidRDefault="00FA18E3" w:rsidP="00FA18E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>за перио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 с 01 января по 31 декабря 2018</w:t>
            </w:r>
            <w:r w:rsidRPr="000439A1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E60A94" w:rsidRPr="00FA18E3" w:rsidRDefault="00E60A94" w:rsidP="00385DD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E60A94" w:rsidTr="00385DD6">
        <w:tc>
          <w:tcPr>
            <w:tcW w:w="1648" w:type="dxa"/>
          </w:tcPr>
          <w:p w:rsidR="00E60A94" w:rsidRPr="000439A1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Лариса Иннокентьевна</w:t>
            </w:r>
          </w:p>
        </w:tc>
        <w:tc>
          <w:tcPr>
            <w:tcW w:w="912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Председатель Контрольно-счетной палаты</w:t>
            </w:r>
          </w:p>
        </w:tc>
        <w:tc>
          <w:tcPr>
            <w:tcW w:w="1288" w:type="dxa"/>
          </w:tcPr>
          <w:p w:rsidR="00E60A94" w:rsidRDefault="00E60A94" w:rsidP="00385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E60A94" w:rsidRDefault="00E60A94" w:rsidP="00385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Pr="000439A1" w:rsidRDefault="00E60A94" w:rsidP="00385D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индивидуальная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Pr="000439A1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1035" w:type="dxa"/>
          </w:tcPr>
          <w:p w:rsidR="00E60A94" w:rsidRDefault="00E60A94" w:rsidP="00385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979,0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  <w:p w:rsidR="00E60A94" w:rsidRDefault="00E60A94" w:rsidP="00385DD6">
            <w:pPr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Pr="000439A1" w:rsidRDefault="00E60A94" w:rsidP="00385D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5" w:type="dxa"/>
          </w:tcPr>
          <w:p w:rsidR="00E60A94" w:rsidRDefault="00E60A94" w:rsidP="00385DD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РФ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60A94" w:rsidRDefault="00E60A94" w:rsidP="00385DD6">
            <w:pPr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РФ</w:t>
            </w:r>
          </w:p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  <w:p w:rsidR="00E60A94" w:rsidRPr="000439A1" w:rsidRDefault="00E60A94" w:rsidP="00385DD6">
            <w:pPr>
              <w:rPr>
                <w:rFonts w:ascii="Times New Roman" w:hAnsi="Times New Roman"/>
              </w:rPr>
            </w:pPr>
          </w:p>
        </w:tc>
        <w:tc>
          <w:tcPr>
            <w:tcW w:w="1355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60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22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34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60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FA18E3">
              <w:rPr>
                <w:rFonts w:ascii="Times New Roman" w:hAnsi="Times New Roman"/>
              </w:rPr>
              <w:t>68688,73</w:t>
            </w:r>
          </w:p>
        </w:tc>
        <w:tc>
          <w:tcPr>
            <w:tcW w:w="1800" w:type="dxa"/>
          </w:tcPr>
          <w:p w:rsidR="00E60A94" w:rsidRDefault="00E60A94" w:rsidP="00385DD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136852" w:rsidRDefault="00136852"/>
    <w:p w:rsidR="00E60A94" w:rsidRDefault="00E60A94"/>
    <w:p w:rsidR="00E60A94" w:rsidRDefault="00E60A94"/>
    <w:p w:rsidR="00E60A94" w:rsidRDefault="00E60A94"/>
    <w:p w:rsidR="00E60A94" w:rsidRDefault="00E60A94"/>
    <w:p w:rsidR="00E60A94" w:rsidRDefault="00E60A94"/>
    <w:sectPr w:rsidR="00E60A94" w:rsidSect="00E60A9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0A94"/>
    <w:rsid w:val="00136852"/>
    <w:rsid w:val="00E60A94"/>
    <w:rsid w:val="00FA1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60A9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Геннадьевна</dc:creator>
  <cp:keywords/>
  <dc:description/>
  <cp:lastModifiedBy>Наталья Геннадьевна</cp:lastModifiedBy>
  <cp:revision>4</cp:revision>
  <dcterms:created xsi:type="dcterms:W3CDTF">2019-04-16T05:40:00Z</dcterms:created>
  <dcterms:modified xsi:type="dcterms:W3CDTF">2019-04-22T06:03:00Z</dcterms:modified>
</cp:coreProperties>
</file>