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FD" w:rsidRPr="005B19FD" w:rsidRDefault="005B19FD" w:rsidP="005B19F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5B19FD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 за 2018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04"/>
      </w:tblGrid>
      <w:tr w:rsidR="005B19FD" w:rsidRPr="005B19FD" w:rsidTr="005B19FD">
        <w:tc>
          <w:tcPr>
            <w:tcW w:w="20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Сведения о доходах 2018 год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1.Ядринцев Александр Михайлович - председатель Собрания Представителей Волжского района Самарской области, депутат.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  <w:gridCol w:w="1180"/>
              <w:gridCol w:w="7500"/>
              <w:gridCol w:w="1593"/>
              <w:gridCol w:w="1093"/>
              <w:gridCol w:w="1560"/>
              <w:gridCol w:w="1593"/>
              <w:gridCol w:w="1052"/>
              <w:gridCol w:w="1560"/>
              <w:gridCol w:w="1384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(вид, марка)</w:t>
                  </w:r>
                </w:p>
                <w:tbl>
                  <w:tblPr>
                    <w:tblW w:w="75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50"/>
                    <w:gridCol w:w="3750"/>
                  </w:tblGrid>
                  <w:tr w:rsidR="005B19FD" w:rsidRPr="005B19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19FD" w:rsidRPr="005B19FD" w:rsidRDefault="005B19FD" w:rsidP="005B19FD">
                        <w:pPr>
                          <w:spacing w:after="240" w:line="240" w:lineRule="auto"/>
                          <w:textAlignment w:val="baseline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5B19F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19FD" w:rsidRPr="005B19FD" w:rsidRDefault="005B19FD" w:rsidP="005B19FD">
                        <w:pPr>
                          <w:spacing w:after="240" w:line="240" w:lineRule="auto"/>
                          <w:textAlignment w:val="baseline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5B19F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B19FD" w:rsidRPr="005B19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19FD" w:rsidRPr="005B19FD" w:rsidRDefault="005B19FD" w:rsidP="005B19FD">
                        <w:pPr>
                          <w:spacing w:after="240" w:line="240" w:lineRule="auto"/>
                          <w:textAlignment w:val="baseline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5B19F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19FD" w:rsidRPr="005B19FD" w:rsidRDefault="005B19FD" w:rsidP="005B19FD">
                        <w:pPr>
                          <w:spacing w:after="240" w:line="240" w:lineRule="auto"/>
                          <w:textAlignment w:val="baseline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5B19F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B19FD" w:rsidRPr="005B19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19FD" w:rsidRPr="005B19FD" w:rsidRDefault="005B19FD" w:rsidP="005B19FD">
                        <w:pPr>
                          <w:spacing w:after="240" w:line="240" w:lineRule="auto"/>
                          <w:textAlignment w:val="baseline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5B19F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19FD" w:rsidRPr="005B19FD" w:rsidRDefault="005B19FD" w:rsidP="005B19FD">
                        <w:pPr>
                          <w:spacing w:after="240" w:line="240" w:lineRule="auto"/>
                          <w:textAlignment w:val="baseline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5B19F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Ядринцев Александр Михайлович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726 290.51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Легковые автомобили: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1)«Ниссан Кашкай»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«Пежо 206»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11100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161 196,00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1374,70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10787499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141,5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2. Арзамасцев Александр Александрович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Арзамасцев Александр Александрович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495971.60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1)Лада 111930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грузовые: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1)КАМАЗ 512320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2)КАМАЗ 5410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Прицеп ЧМЗАП 93853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260209.60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3. Артешина Валентина Ивановна-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 депутата Собрания Представителей Волжского района Самарской области 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2017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Артешина Валентина Ивановна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326496,7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50,8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4. Влад Любовь Васильевна-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 </w:t>
            </w: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 xml:space="preserve">Сведения о доходах, имуществе и обязательствах имущественного характера депутата Собрания Представителей Волжского района </w:t>
            </w: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Самарской области 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Влад Любовь Васильевна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562 540,70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(доля 5/8)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711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43,6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67,8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16 355,00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квартира (3/8доля)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43,6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                      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5. Ганусевич Неля Андреевна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 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Ганусевич Неля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Андреевна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704467,84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1)земельный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697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65,8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283048,16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Легковые автомобили: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Mazda 6 GH седан;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Wolkswagen Polo седан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697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65,8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6. Елизаров Игорь Викторович-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Елизаров Игорь Викторович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630 320,02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Грет Вол Ховер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УАЗ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Общая долевая собственность (1/2)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13000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470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64,1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127 304,00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64,1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7. Еременко Надежда Павловна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Еременко Надежда Павловна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766526.43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2)часть жилого дома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743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часть жилого дома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8. Иноземцева Татьяна Александровна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Иноземцева Татьяна Александровна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1203757,73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2) жилой дом (совместная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2266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63,5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9. Кануев Максим Николаевич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7"/>
              <w:gridCol w:w="1837"/>
              <w:gridCol w:w="2775"/>
              <w:gridCol w:w="2166"/>
              <w:gridCol w:w="1661"/>
              <w:gridCol w:w="1903"/>
              <w:gridCol w:w="2032"/>
              <w:gridCol w:w="1485"/>
              <w:gridCol w:w="2032"/>
              <w:gridCol w:w="1837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Кануев Максим Николаевич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93000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1)TOYOTA Camry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Шкода Рапид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(1/2доля)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2)объект незавершенного строительства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83,3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22,4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10. Каширин Александр Константинович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2016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8"/>
              <w:gridCol w:w="1670"/>
              <w:gridCol w:w="2417"/>
              <w:gridCol w:w="2417"/>
              <w:gridCol w:w="1670"/>
              <w:gridCol w:w="1914"/>
              <w:gridCol w:w="2044"/>
              <w:gridCol w:w="1494"/>
              <w:gridCol w:w="2044"/>
              <w:gridCol w:w="1847"/>
            </w:tblGrid>
            <w:tr w:rsidR="005B19FD" w:rsidRPr="005B19FD">
              <w:tc>
                <w:tcPr>
                  <w:tcW w:w="18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2016 г. (руб.)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Каширин Александр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Константинович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1321444,21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 «TOYOTA» PRADO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парковочное место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1500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80,4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11. Киселев Андрей Юрьевич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Киселев Андрей Юрьевич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1464979,21 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1)Форд Мондео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2636350,44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12. Коптев Анатолий Александрович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 доходах, за счет которых приобретено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Вид объекта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Страна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Вид объекта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Страна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Коптев Анатолий Александрович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221 783,55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91,6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13. Котылевская Любовь Александровна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Котылевская Любовь Александровна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2 980 054,52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квартира (1/4доля)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76,1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Продажа недвижимого имущества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(1/4 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76,1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4273,36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(1/4 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76,1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14. Кузнецова Надежда Александровна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Кузнецова Надежда Александровна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2040116,8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Легковые автомобили: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TOYOTA LAND CRUISER PRADO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8) земельный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9)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11) жилой дом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12)квартира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(1/3 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13)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14) нежилое здание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15) нежилое здание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16) здание кафе-гостиницы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2758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230000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115000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346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115000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115000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717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115000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285,4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102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30,3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541,6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292,4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1450,7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15. Кузнецова Татьяна Александровна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Кузнецова Татьяна Александровна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467450.50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(1/4 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81250.40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ВАЗ-21121 LADA 112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жилой дом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1208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79,4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16. Куркина Татьяна Викторовна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72"/>
              <w:gridCol w:w="1813"/>
              <w:gridCol w:w="2742"/>
              <w:gridCol w:w="2084"/>
              <w:gridCol w:w="1634"/>
              <w:gridCol w:w="2039"/>
              <w:gridCol w:w="2084"/>
              <w:gridCol w:w="1469"/>
              <w:gridCol w:w="2039"/>
              <w:gridCol w:w="1859"/>
            </w:tblGrid>
            <w:tr w:rsidR="005B19FD" w:rsidRPr="005B19FD">
              <w:tc>
                <w:tcPr>
                  <w:tcW w:w="21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7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5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5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21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Куркина Татьяна Викторовна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325634.87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17. Ларюшина Любовь Николаевна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2017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15"/>
              <w:gridCol w:w="1842"/>
              <w:gridCol w:w="2864"/>
              <w:gridCol w:w="2037"/>
              <w:gridCol w:w="1665"/>
              <w:gridCol w:w="1908"/>
              <w:gridCol w:w="2037"/>
              <w:gridCol w:w="1489"/>
              <w:gridCol w:w="2037"/>
              <w:gridCol w:w="1841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2017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Ларюшина Любовь Николаевна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735800,71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2)жилой дом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(1/3доля)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526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109,2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314003,99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1)РеноМеганХетчбек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2)ХендайГетс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(1/3 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гаражи: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1)№3145а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2)№5078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19,9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18. Лудцев Алексей Анатольевич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2017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2017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Лудцев Алексей Анатольевич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798230,31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Toyota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4)жилой дом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789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1499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1500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271,9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724671,40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1) Toyota Rav-4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(1/3доля)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1500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2406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59,3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60,1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19. Малкин Владимир Юрьевич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Малкин Владимир Юрьевич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1102710,37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Легковые автомобили: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«Ниссан»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(1/3 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622675,33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(1/3 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20. Никитин Алексей Викторович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Никитин Алексей Викторович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756950,25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 «Lexus 470»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УАЗ-2206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Водный транспорт: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Теплоход «Полёт» В-03-195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Стояночное средство(судно)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5) 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63,8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175,1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84,4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35,6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82,9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559020,36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Легковые автомобили: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Ларгус-Кросс»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 (1/3доля)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жилой дом (1/3доля)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595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44,3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82,9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Собственные накопления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82,9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175,1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21.Отгулев Юрий Анатольевич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5"/>
              <w:gridCol w:w="1834"/>
              <w:gridCol w:w="2771"/>
              <w:gridCol w:w="2188"/>
              <w:gridCol w:w="1659"/>
              <w:gridCol w:w="1901"/>
              <w:gridCol w:w="2030"/>
              <w:gridCol w:w="1483"/>
              <w:gridCol w:w="2030"/>
              <w:gridCol w:w="1834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Отгулев Юрий Анатольевич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362240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Легковые автомобили: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Тойота РАВ 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2) ЛАДА 217030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Автомобили грузовые: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МАЗ 5334  кран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МАЗ 5337 кран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HOWOZZ3327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6) индивидуальное жилищное строительство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6) нежилое здание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8) нежилое здание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9) нежилое здание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10) нежилое здание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94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1283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1861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1025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213,2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64,2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48,4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54,1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55,9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39,7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119880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1)Тойота Камри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Тойота LANDCRUISER200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грузовые: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1)ЛУИДОР-30100А автофургон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4076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34,1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22. Рубина Ольга Ивановна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Рубина Ольга Ивановна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1433098, 06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23. Семагина Антонина Петровна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 доходах, за счет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Семагина Антонина Петровна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648581,17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 (3/4доля)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2)земельный участок (1/2доля)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3)жилой дом (3/4доля)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4)жилой дом (1/2доля)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2273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2823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117,1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82,4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24. Сидоров Андрей Васильевич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Сидоров Андрей Васильевич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344561,01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1)ВАЗ – 21112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1760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125,8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272379,95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63,6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125,8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25. Соловьева Наталья Александровна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rPr>
                <w:trHeight w:val="1425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Соловьева Наталья Александровна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342782,07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Джип гранд черокки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 (1/2доля)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2)квартира (1/2доля)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1244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70,1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26. Трусова Оксана Сергеевна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66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2"/>
              <w:gridCol w:w="1411"/>
              <w:gridCol w:w="1696"/>
              <w:gridCol w:w="2972"/>
              <w:gridCol w:w="1141"/>
              <w:gridCol w:w="2417"/>
              <w:gridCol w:w="3873"/>
              <w:gridCol w:w="1096"/>
              <w:gridCol w:w="1906"/>
              <w:gridCol w:w="1741"/>
            </w:tblGrid>
            <w:tr w:rsidR="005B19FD" w:rsidRPr="005B19FD"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65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68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Трусова Оксана Сергеевна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1306878.48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1)RENAULT MEGANE Т547СК163, легковая хетчбек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(общ.совм.собственность)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2)Незавершенный объект строительства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(общ.совм.собственность)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865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87,7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218466.68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(общ.совм.собственность)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2)Незавершенный объект строительства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(общ. совм. собственность)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865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87,7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жилой дом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27. Шумихина Татьяна Ивановна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3"/>
              <w:gridCol w:w="1849"/>
              <w:gridCol w:w="2793"/>
              <w:gridCol w:w="2046"/>
              <w:gridCol w:w="1672"/>
              <w:gridCol w:w="1916"/>
              <w:gridCol w:w="2046"/>
              <w:gridCol w:w="1495"/>
              <w:gridCol w:w="2046"/>
              <w:gridCol w:w="1849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Шумихина Татьяна Ивановна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225896.53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1)ШЕВРОЛЕ АVЕО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1)жилой дом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87,2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37,9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167943,56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 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1)РЕНО logan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68,3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28. Шевалье Валерий Викторович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35"/>
              <w:gridCol w:w="1693"/>
              <w:gridCol w:w="4248"/>
              <w:gridCol w:w="1872"/>
              <w:gridCol w:w="1530"/>
              <w:gridCol w:w="1753"/>
              <w:gridCol w:w="1872"/>
              <w:gridCol w:w="1368"/>
              <w:gridCol w:w="1872"/>
              <w:gridCol w:w="1692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 доходах, за счет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Шевалье Валерий Викторович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4040839,8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1)МИЦУБИСИПОДЖЕРОСПОРТ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44,3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71,1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114,8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29. Усова Татьяна Петровна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16"/>
              <w:gridCol w:w="1843"/>
              <w:gridCol w:w="2784"/>
              <w:gridCol w:w="2104"/>
              <w:gridCol w:w="1667"/>
              <w:gridCol w:w="1910"/>
              <w:gridCol w:w="2039"/>
              <w:gridCol w:w="1490"/>
              <w:gridCol w:w="2039"/>
              <w:gridCol w:w="1843"/>
            </w:tblGrid>
            <w:tr w:rsidR="005B19FD" w:rsidRPr="005B19FD"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Усова Татьяна Петровна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272 269,00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lifan 214813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Penalit  Duster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2)пай,(53/76438 доля 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5)нежилое здание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6)земли населенных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7643000000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80,7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643,5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3197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99608,00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Автофургон, 2015г. 3010 GA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30. Ермолаев  Виктор Александрович - депутат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74"/>
              <w:gridCol w:w="1813"/>
              <w:gridCol w:w="2742"/>
              <w:gridCol w:w="2084"/>
              <w:gridCol w:w="1633"/>
              <w:gridCol w:w="1874"/>
              <w:gridCol w:w="2248"/>
              <w:gridCol w:w="1469"/>
              <w:gridCol w:w="2039"/>
              <w:gridCol w:w="1859"/>
            </w:tblGrid>
            <w:tr w:rsidR="005B19FD" w:rsidRPr="005B19FD">
              <w:tc>
                <w:tcPr>
                  <w:tcW w:w="21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7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55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57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Ермолаев Виктор Александрович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1638569,00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(12/31доля)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(1/20доля)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 xml:space="preserve">6) земельный 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8) 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8)квартира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9)квартира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10)нежилое здание автогаража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11) Кательная ЦРМ нежилое здание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1658529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22244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6568500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1495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1500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1494807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739905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53500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49,2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67,9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1182,1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265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31. Артемьева Наталья Вениаминовна – консультант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 ведущего специалиста Собрания Представителей Волжского района Самарской области 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  <w:gridCol w:w="1670"/>
              <w:gridCol w:w="2791"/>
              <w:gridCol w:w="2044"/>
              <w:gridCol w:w="1670"/>
              <w:gridCol w:w="1914"/>
              <w:gridCol w:w="2044"/>
              <w:gridCol w:w="1494"/>
              <w:gridCol w:w="2044"/>
              <w:gridCol w:w="1847"/>
            </w:tblGrid>
            <w:tr w:rsidR="005B19FD" w:rsidRPr="005B19FD">
              <w:tc>
                <w:tcPr>
                  <w:tcW w:w="18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3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Артемьева Наталья Вениаминовна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566217,97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37,1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 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30,6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48,3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32. Парфенова Татьяна Александровна – ведущий специалист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Сведения о доходах, имуществе и обязательствах имущественного характера ведущего специалиста Собрания Представителей Волжского района Самарской области и членов его семьи за период с 1 января по 31 декабря 2017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75"/>
              <w:gridCol w:w="1350"/>
              <w:gridCol w:w="1560"/>
              <w:gridCol w:w="3720"/>
              <w:gridCol w:w="1635"/>
              <w:gridCol w:w="2040"/>
              <w:gridCol w:w="2085"/>
              <w:gridCol w:w="1470"/>
              <w:gridCol w:w="2040"/>
              <w:gridCol w:w="1860"/>
            </w:tblGrid>
            <w:tr w:rsidR="005B19FD" w:rsidRPr="005B19FD">
              <w:tc>
                <w:tcPr>
                  <w:tcW w:w="21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2017 г. (руб.)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73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5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Парфенова Татьяна Александровна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281965,24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3)жилой дом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5623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72,9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134200,26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 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ВАЗ 21112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33. Камчатная Юлия Олеговна- ведущий специалист Собрания Представителей Волжского района Самарской области</w:t>
            </w:r>
          </w:p>
          <w:p w:rsidR="005B19FD" w:rsidRPr="005B19FD" w:rsidRDefault="005B19FD" w:rsidP="005B19FD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Сведения о доходах, имуществе и обязательствах имущественного характера ведущего специалиста Собрания Представителей Волжского района Самарской области и членов его семьи за период с 1 января по 31 декабря 2018 год</w:t>
            </w:r>
          </w:p>
          <w:tbl>
            <w:tblPr>
              <w:tblW w:w="1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75"/>
              <w:gridCol w:w="1350"/>
              <w:gridCol w:w="1560"/>
              <w:gridCol w:w="3720"/>
              <w:gridCol w:w="1635"/>
              <w:gridCol w:w="2040"/>
              <w:gridCol w:w="2085"/>
              <w:gridCol w:w="1470"/>
              <w:gridCol w:w="2040"/>
              <w:gridCol w:w="1860"/>
            </w:tblGrid>
            <w:tr w:rsidR="005B19FD" w:rsidRPr="005B19FD">
              <w:tc>
                <w:tcPr>
                  <w:tcW w:w="21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73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5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Сведения о доходах, за счет которых приобретено имущество</w:t>
                  </w:r>
                </w:p>
              </w:tc>
            </w:tr>
            <w:tr w:rsidR="005B19FD" w:rsidRPr="005B19FD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B19FD" w:rsidRPr="005B19FD" w:rsidRDefault="005B19FD" w:rsidP="005B19FD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(м</w:t>
                  </w:r>
                  <w:r w:rsidRPr="005B19FD">
                    <w:rPr>
                      <w:rFonts w:eastAsia="Times New Roman"/>
                      <w:szCs w:val="24"/>
                      <w:bdr w:val="none" w:sz="0" w:space="0" w:color="auto" w:frame="1"/>
                      <w:vertAlign w:val="superscript"/>
                      <w:lang w:eastAsia="ru-RU"/>
                    </w:rPr>
                    <w:t>2</w:t>
                  </w: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Камчатная Юлия Олеговна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95337,68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 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B19FD" w:rsidRPr="005B19FD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134200,26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Автомобили легковые :</w:t>
                  </w:r>
                </w:p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1) ВАЗ 21112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19FD" w:rsidRPr="005B19FD" w:rsidRDefault="005B19FD" w:rsidP="005B19F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B19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  <w:p w:rsidR="005B19FD" w:rsidRPr="005B19FD" w:rsidRDefault="005B19FD" w:rsidP="005B19F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B19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B19FD" w:rsidRPr="005B19FD" w:rsidRDefault="005B19FD" w:rsidP="005B19F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5B19FD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5B19FD" w:rsidRPr="005B19FD" w:rsidRDefault="005B19FD" w:rsidP="005B1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5B19FD">
        <w:rPr>
          <w:rFonts w:ascii="Arial" w:eastAsia="Times New Roman" w:hAnsi="Arial" w:cs="Arial"/>
          <w:color w:val="666666"/>
          <w:szCs w:val="24"/>
          <w:lang w:eastAsia="ru-RU"/>
        </w:rPr>
        <w:t>24 апреля 2019 г.</w:t>
      </w:r>
      <w:r w:rsidRPr="005B19FD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6 сентября 2019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19FD"/>
    <w:rsid w:val="00727EB8"/>
    <w:rsid w:val="00777841"/>
    <w:rsid w:val="00807380"/>
    <w:rsid w:val="008C09C5"/>
    <w:rsid w:val="0097184D"/>
    <w:rsid w:val="009F48C4"/>
    <w:rsid w:val="00A22E7B"/>
    <w:rsid w:val="00A23DD1"/>
    <w:rsid w:val="00BD6F6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4887</Words>
  <Characters>27859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2019-11-25T03:43:00Z</dcterms:modified>
</cp:coreProperties>
</file>