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704"/>
      </w:tblGrid>
      <w:tr w:rsidR="0084412B" w:rsidRPr="0084412B" w:rsidTr="0084412B">
        <w:trPr>
          <w:tblCellSpacing w:w="0" w:type="dxa"/>
        </w:trPr>
        <w:tc>
          <w:tcPr>
            <w:tcW w:w="0" w:type="auto"/>
            <w:vAlign w:val="center"/>
            <w:hideMark/>
          </w:tcPr>
          <w:p w:rsidR="0084412B" w:rsidRPr="0084412B" w:rsidRDefault="0084412B">
            <w:pPr>
              <w:jc w:val="center"/>
              <w:rPr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Сведения</w:t>
            </w:r>
          </w:p>
          <w:p w:rsidR="0084412B" w:rsidRPr="0084412B" w:rsidRDefault="0084412B">
            <w:pPr>
              <w:jc w:val="center"/>
              <w:rPr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о доходах, о расходах, об имуществе и обязательствах имущественного характера</w:t>
            </w:r>
          </w:p>
          <w:p w:rsidR="0084412B" w:rsidRPr="0084412B" w:rsidRDefault="0084412B">
            <w:pPr>
              <w:jc w:val="center"/>
              <w:rPr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Главы муниципального образования Кваркенский район Оренбургской области и членов его семьи</w:t>
            </w:r>
          </w:p>
          <w:p w:rsidR="0084412B" w:rsidRPr="0084412B" w:rsidRDefault="0084412B">
            <w:pPr>
              <w:jc w:val="center"/>
              <w:rPr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за период с 1 января 2018 года по 31 декабря 2018 года по состоянию на 28.03.2019 года.</w:t>
            </w:r>
          </w:p>
          <w:p w:rsidR="0084412B" w:rsidRPr="0084412B" w:rsidRDefault="0084412B" w:rsidP="0084412B">
            <w:pPr>
              <w:rPr>
                <w:rFonts w:ascii="Open Sans" w:hAnsi="Open Sans"/>
                <w:color w:val="333333"/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 </w:t>
            </w:r>
            <w:r w:rsidRPr="0084412B">
              <w:rPr>
                <w:rFonts w:ascii="Open Sans" w:hAnsi="Open Sans"/>
                <w:color w:val="333333"/>
                <w:sz w:val="22"/>
                <w:szCs w:val="22"/>
              </w:rPr>
              <w:t> </w:t>
            </w:r>
          </w:p>
          <w:tbl>
            <w:tblPr>
              <w:tblW w:w="4704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214"/>
              <w:gridCol w:w="1236"/>
              <w:gridCol w:w="1565"/>
              <w:gridCol w:w="1101"/>
              <w:gridCol w:w="1054"/>
              <w:gridCol w:w="1005"/>
              <w:gridCol w:w="1558"/>
              <w:gridCol w:w="755"/>
              <w:gridCol w:w="1005"/>
              <w:gridCol w:w="1257"/>
              <w:gridCol w:w="1237"/>
              <w:gridCol w:w="1697"/>
            </w:tblGrid>
            <w:tr w:rsidR="0084412B" w:rsidRPr="0084412B" w:rsidTr="007042DC">
              <w:trPr>
                <w:trHeight w:val="600"/>
                <w:jc w:val="center"/>
              </w:trPr>
              <w:tc>
                <w:tcPr>
                  <w:tcW w:w="20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16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4451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Объекты недвижимости,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находящиеся в собственности</w:t>
                  </w:r>
                </w:p>
              </w:tc>
              <w:tc>
                <w:tcPr>
                  <w:tcW w:w="312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Транспорт-ные средства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Деклари-рованный годовой доход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за 2018 год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(руб.)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84412B" w:rsidRPr="0084412B" w:rsidTr="007042DC">
              <w:trPr>
                <w:trHeight w:val="71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412B" w:rsidRPr="0084412B" w:rsidRDefault="0084412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412B" w:rsidRPr="0084412B" w:rsidRDefault="0084412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Вид собствен-ности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Страна распо-ложения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Вид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объекта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Пло-щадь (кв.м)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Страна распо-ложения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412B" w:rsidRPr="0084412B" w:rsidRDefault="0084412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412B" w:rsidRPr="0084412B" w:rsidRDefault="0084412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4412B" w:rsidRPr="0084412B" w:rsidRDefault="0084412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4412B" w:rsidRPr="0084412B" w:rsidTr="007042DC">
              <w:trPr>
                <w:jc w:val="center"/>
              </w:trPr>
              <w:tc>
                <w:tcPr>
                  <w:tcW w:w="20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Савченко Сергей Юрьевич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глава района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Жилой дом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Безвозмездное пользование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242,7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РФ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1214114,60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4412B" w:rsidRPr="0084412B" w:rsidRDefault="0084412B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7042DC" w:rsidRPr="0084412B" w:rsidTr="007042DC">
              <w:trPr>
                <w:jc w:val="center"/>
              </w:trPr>
              <w:tc>
                <w:tcPr>
                  <w:tcW w:w="207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Несовершеннолетний ребенок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Жилой дом</w:t>
                  </w:r>
                </w:p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Безвозмездное пользование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242,7</w:t>
                  </w:r>
                </w:p>
              </w:tc>
              <w:tc>
                <w:tcPr>
                  <w:tcW w:w="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РФ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135,52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42DC" w:rsidRPr="0084412B" w:rsidRDefault="007042DC" w:rsidP="0084412B">
                  <w:pPr>
                    <w:rPr>
                      <w:sz w:val="22"/>
                      <w:szCs w:val="22"/>
                    </w:rPr>
                  </w:pPr>
                  <w:r w:rsidRPr="0084412B">
                    <w:rPr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84412B" w:rsidRPr="0084412B" w:rsidRDefault="0084412B" w:rsidP="0084412B">
            <w:pPr>
              <w:rPr>
                <w:sz w:val="22"/>
                <w:szCs w:val="22"/>
              </w:rPr>
            </w:pPr>
            <w:r w:rsidRPr="0084412B">
              <w:rPr>
                <w:sz w:val="22"/>
                <w:szCs w:val="22"/>
              </w:rPr>
              <w:t> </w:t>
            </w:r>
          </w:p>
          <w:p w:rsidR="0084412B" w:rsidRPr="0084412B" w:rsidRDefault="0084412B">
            <w:pPr>
              <w:pStyle w:val="a3"/>
              <w:rPr>
                <w:rFonts w:ascii="Open Sans" w:hAnsi="Open Sans"/>
                <w:color w:val="333333"/>
                <w:sz w:val="22"/>
                <w:szCs w:val="22"/>
              </w:rPr>
            </w:pPr>
            <w:r w:rsidRPr="0084412B">
              <w:rPr>
                <w:rFonts w:ascii="Open Sans" w:hAnsi="Open Sans"/>
                <w:color w:val="333333"/>
                <w:sz w:val="22"/>
                <w:szCs w:val="22"/>
              </w:rPr>
              <w:t> </w:t>
            </w:r>
          </w:p>
        </w:tc>
      </w:tr>
    </w:tbl>
    <w:p w:rsidR="00243221" w:rsidRPr="0084412B" w:rsidRDefault="0084412B" w:rsidP="001C34A2">
      <w:pPr>
        <w:rPr>
          <w:sz w:val="22"/>
          <w:szCs w:val="22"/>
        </w:rPr>
      </w:pPr>
      <w:r w:rsidRPr="0084412B">
        <w:rPr>
          <w:sz w:val="22"/>
          <w:szCs w:val="22"/>
        </w:rPr>
        <w:t> </w:t>
      </w:r>
    </w:p>
    <w:sectPr w:rsidR="00243221" w:rsidRPr="008441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42DC"/>
    <w:rsid w:val="00727EB8"/>
    <w:rsid w:val="00765429"/>
    <w:rsid w:val="00777841"/>
    <w:rsid w:val="00807380"/>
    <w:rsid w:val="0084412B"/>
    <w:rsid w:val="008C09C5"/>
    <w:rsid w:val="0097184D"/>
    <w:rsid w:val="009F48C4"/>
    <w:rsid w:val="00A0756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2019-11-18T03:42:00Z</dcterms:modified>
</cp:coreProperties>
</file>