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135FEE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муниципальных служащих администрации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Андреапольского района</w:t>
      </w:r>
      <w:r w:rsidR="008E04A4">
        <w:rPr>
          <w:rFonts w:ascii="Times New Roman" w:hAnsi="Times New Roman"/>
          <w:sz w:val="24"/>
          <w:szCs w:val="24"/>
          <w:u w:val="single"/>
        </w:rPr>
        <w:t xml:space="preserve"> Тверской области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8035EC">
        <w:rPr>
          <w:rFonts w:ascii="Times New Roman" w:hAnsi="Times New Roman"/>
          <w:sz w:val="24"/>
          <w:szCs w:val="24"/>
        </w:rPr>
        <w:t>их</w:t>
      </w:r>
      <w:r w:rsidR="005B0455" w:rsidRPr="008F3E40">
        <w:rPr>
          <w:rFonts w:ascii="Times New Roman" w:hAnsi="Times New Roman"/>
          <w:sz w:val="24"/>
          <w:szCs w:val="24"/>
        </w:rPr>
        <w:t xml:space="preserve"> сем</w:t>
      </w:r>
      <w:r w:rsidR="008035EC">
        <w:rPr>
          <w:rFonts w:ascii="Times New Roman" w:hAnsi="Times New Roman"/>
          <w:sz w:val="24"/>
          <w:szCs w:val="24"/>
        </w:rPr>
        <w:t>ей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5B0455">
        <w:rPr>
          <w:rFonts w:ascii="Times New Roman" w:hAnsi="Times New Roman"/>
          <w:sz w:val="24"/>
          <w:szCs w:val="24"/>
        </w:rPr>
        <w:t>1</w:t>
      </w:r>
      <w:r w:rsidR="00135FEE">
        <w:rPr>
          <w:rFonts w:ascii="Times New Roman" w:hAnsi="Times New Roman"/>
          <w:sz w:val="24"/>
          <w:szCs w:val="24"/>
        </w:rPr>
        <w:t>8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276"/>
        <w:gridCol w:w="1701"/>
        <w:gridCol w:w="1276"/>
        <w:gridCol w:w="1275"/>
        <w:gridCol w:w="851"/>
        <w:gridCol w:w="1276"/>
        <w:gridCol w:w="1275"/>
        <w:gridCol w:w="709"/>
        <w:gridCol w:w="1134"/>
        <w:gridCol w:w="1276"/>
        <w:gridCol w:w="1134"/>
        <w:gridCol w:w="1559"/>
      </w:tblGrid>
      <w:tr w:rsidR="00135FEE" w:rsidRPr="008F3E40" w:rsidTr="00135FE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135FE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135FEE" w:rsidRPr="008F3E40" w:rsidTr="00135F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right="-90"/>
              <w:jc w:val="center"/>
            </w:pPr>
            <w:r>
              <w:t>Пааль Светлана Дмитриевна</w:t>
            </w:r>
          </w:p>
          <w:p w:rsidR="00135FEE" w:rsidRPr="008F3E40" w:rsidRDefault="00135FEE" w:rsidP="00F5772F">
            <w:pPr>
              <w:ind w:right="-9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Первый 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right="-90"/>
              <w:jc w:val="center"/>
            </w:pPr>
            <w:r>
              <w:t>Земельный участок</w:t>
            </w:r>
          </w:p>
          <w:p w:rsidR="00135FEE" w:rsidRDefault="00135FEE" w:rsidP="00F5772F">
            <w:pPr>
              <w:ind w:right="-90"/>
              <w:jc w:val="center"/>
            </w:pPr>
            <w:r>
              <w:t>Земельный участок</w:t>
            </w:r>
          </w:p>
          <w:p w:rsidR="00135FEE" w:rsidRDefault="00135FEE" w:rsidP="00F5772F">
            <w:pPr>
              <w:ind w:right="-90"/>
              <w:jc w:val="center"/>
            </w:pPr>
            <w:r>
              <w:t>Жилой дом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Жилой дом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Помещение магазина</w:t>
            </w:r>
          </w:p>
          <w:p w:rsidR="00135FEE" w:rsidRPr="008F3E40" w:rsidRDefault="00135FEE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right="-90"/>
              <w:jc w:val="center"/>
            </w:pPr>
            <w:r>
              <w:t>Долевая</w:t>
            </w:r>
            <w:r w:rsidR="00204B95">
              <w:t xml:space="preserve">  1/3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Общая совместная</w:t>
            </w:r>
          </w:p>
          <w:p w:rsidR="00135FEE" w:rsidRDefault="00135FEE" w:rsidP="00F5772F">
            <w:pPr>
              <w:ind w:right="-90"/>
              <w:jc w:val="center"/>
            </w:pPr>
            <w:r>
              <w:t>Долевая</w:t>
            </w:r>
            <w:r w:rsidR="00204B95">
              <w:t>1/3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Общая совместная</w:t>
            </w:r>
          </w:p>
          <w:p w:rsidR="00135FEE" w:rsidRDefault="00135FEE" w:rsidP="00F5772F">
            <w:pPr>
              <w:ind w:right="-90"/>
              <w:jc w:val="center"/>
            </w:pPr>
            <w:r>
              <w:t>Общая совместная</w:t>
            </w:r>
          </w:p>
          <w:p w:rsidR="00135FEE" w:rsidRPr="001B48FE" w:rsidRDefault="00F51A68" w:rsidP="00F5772F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right="-90"/>
              <w:jc w:val="center"/>
            </w:pPr>
            <w:r>
              <w:t>2064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1500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159,3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47,8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Default="00135FEE" w:rsidP="00F5772F">
            <w:pPr>
              <w:ind w:right="-90"/>
              <w:jc w:val="center"/>
            </w:pPr>
            <w:r>
              <w:t>54,4</w:t>
            </w:r>
          </w:p>
          <w:p w:rsidR="00135FEE" w:rsidRDefault="00135FEE" w:rsidP="00F5772F">
            <w:pPr>
              <w:ind w:right="-90"/>
              <w:jc w:val="center"/>
            </w:pPr>
          </w:p>
          <w:p w:rsidR="00135FEE" w:rsidRPr="00C70B9E" w:rsidRDefault="00135FEE" w:rsidP="00F5772F">
            <w:pPr>
              <w:ind w:right="-90"/>
              <w:jc w:val="center"/>
            </w:pPr>
            <w: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right="-90"/>
              <w:jc w:val="center"/>
            </w:pPr>
            <w:r>
              <w:t>Российская Федерация</w:t>
            </w:r>
          </w:p>
          <w:p w:rsidR="00135FEE" w:rsidRDefault="00135FEE" w:rsidP="00F5772F">
            <w:pPr>
              <w:jc w:val="center"/>
            </w:pPr>
            <w:r>
              <w:t>Российская Федерация</w:t>
            </w:r>
          </w:p>
          <w:p w:rsidR="00135FEE" w:rsidRDefault="00135FEE" w:rsidP="00F5772F">
            <w:pPr>
              <w:jc w:val="center"/>
            </w:pPr>
            <w:r>
              <w:t>Российская Федерация</w:t>
            </w:r>
          </w:p>
          <w:p w:rsidR="00135FEE" w:rsidRDefault="00135FEE" w:rsidP="00F5772F">
            <w:pPr>
              <w:jc w:val="center"/>
            </w:pPr>
            <w:r>
              <w:t>Российская Федерация</w:t>
            </w:r>
          </w:p>
          <w:p w:rsidR="00135FEE" w:rsidRDefault="00135FEE" w:rsidP="00F5772F">
            <w:pPr>
              <w:jc w:val="center"/>
            </w:pPr>
            <w:r>
              <w:t>Российская Федерация</w:t>
            </w:r>
          </w:p>
          <w:p w:rsidR="00135FEE" w:rsidRDefault="00135FEE" w:rsidP="00F5772F">
            <w:pPr>
              <w:jc w:val="center"/>
            </w:pPr>
            <w:r>
              <w:t>Российская Федерация</w:t>
            </w:r>
          </w:p>
          <w:p w:rsidR="00135FEE" w:rsidRPr="001B48FE" w:rsidRDefault="00135FEE" w:rsidP="00F5772F">
            <w:pPr>
              <w:ind w:right="-9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9C1664" w:rsidP="00F5772F">
            <w:pPr>
              <w:ind w:right="-90"/>
              <w:jc w:val="center"/>
            </w:pPr>
            <w:r>
              <w:t>/</w:t>
            </w:r>
            <w:r w:rsidR="00135FE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153609" w:rsidRDefault="00135FEE" w:rsidP="00F5772F">
            <w:pPr>
              <w:ind w:right="-90"/>
              <w:jc w:val="center"/>
            </w:pPr>
            <w:r w:rsidRPr="00C70B9E">
              <w:t xml:space="preserve">Автомобиль легковой: </w:t>
            </w:r>
            <w:r w:rsidRPr="00C70B9E">
              <w:rPr>
                <w:lang w:val="en-US"/>
              </w:rPr>
              <w:t>RENAULT</w:t>
            </w:r>
            <w:r w:rsidRPr="00153609">
              <w:t xml:space="preserve"> </w:t>
            </w:r>
            <w:r w:rsidRPr="00C70B9E">
              <w:rPr>
                <w:lang w:val="en-US"/>
              </w:rPr>
              <w:t>LOGAN</w:t>
            </w:r>
            <w:r w:rsidR="00153609">
              <w:t>, год выпуска- 2008,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765FF3" w:rsidRDefault="00204B95" w:rsidP="00F5772F">
            <w:pPr>
              <w:ind w:right="-90"/>
              <w:jc w:val="center"/>
            </w:pPr>
            <w:r>
              <w:t>664830,25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F5772F">
            <w:pPr>
              <w:ind w:right="-90"/>
              <w:jc w:val="center"/>
            </w:pPr>
            <w:r>
              <w:t>-</w:t>
            </w:r>
          </w:p>
        </w:tc>
      </w:tr>
      <w:tr w:rsidR="00135FEE" w:rsidRPr="008F3E40" w:rsidTr="005C0B4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left="-108" w:right="-9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Веселова Светлана Николаевна</w:t>
            </w:r>
          </w:p>
          <w:p w:rsidR="00135FEE" w:rsidRPr="008F3E40" w:rsidRDefault="00135FEE" w:rsidP="00F5772F">
            <w:pPr>
              <w:ind w:left="-108" w:right="-9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заместитель главы администрации района- заведующий финансовым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Земельный участок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8F3E40" w:rsidRDefault="00135FEE" w:rsidP="00F5772F">
            <w:pPr>
              <w:ind w:left="-108" w:right="-90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1230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Default="00135FEE" w:rsidP="00F5772F">
            <w:pPr>
              <w:ind w:left="-108" w:right="-90"/>
              <w:jc w:val="center"/>
            </w:pPr>
            <w:r>
              <w:t>35,4</w:t>
            </w:r>
          </w:p>
          <w:p w:rsidR="00135FEE" w:rsidRPr="008F3E40" w:rsidRDefault="00135FEE" w:rsidP="00F5772F">
            <w:pPr>
              <w:ind w:left="-108" w:right="-9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F51A68" w:rsidP="00F5772F">
            <w:pPr>
              <w:ind w:left="-108" w:right="-90"/>
              <w:jc w:val="center"/>
            </w:pPr>
            <w:r>
              <w:t>Российская</w:t>
            </w:r>
            <w:r w:rsidR="00135FEE">
              <w:t xml:space="preserve"> Федерация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8F3E40" w:rsidRDefault="00F51A68" w:rsidP="00F5772F">
            <w:pPr>
              <w:ind w:left="-108" w:right="-90"/>
              <w:jc w:val="center"/>
            </w:pPr>
            <w:r>
              <w:t>Российская</w:t>
            </w:r>
            <w:r w:rsidR="00135FEE">
              <w:t xml:space="preserve">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6A00DD" w:rsidRDefault="00135FEE" w:rsidP="00FC2974">
            <w:pPr>
              <w:ind w:left="-108" w:right="-90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DODGE</w:t>
            </w:r>
            <w:r w:rsidRPr="006A00DD">
              <w:t xml:space="preserve"> </w:t>
            </w:r>
            <w:r>
              <w:rPr>
                <w:lang w:val="en-US"/>
              </w:rPr>
              <w:t>STRATUS</w:t>
            </w:r>
            <w:r w:rsidRPr="006A00DD">
              <w:t xml:space="preserve"> </w:t>
            </w:r>
            <w:r>
              <w:rPr>
                <w:lang w:val="en-US"/>
              </w:rPr>
              <w:t>SE</w:t>
            </w:r>
            <w:r w:rsidR="00FC2974">
              <w:t xml:space="preserve"> год выпуска- 2002,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467CA5" w:rsidRDefault="00FC2974" w:rsidP="00F5772F">
            <w:pPr>
              <w:ind w:left="-108" w:right="-90"/>
              <w:jc w:val="center"/>
            </w:pPr>
            <w:r>
              <w:t>595478,42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</w:tr>
      <w:tr w:rsidR="00135FEE" w:rsidRPr="008F3E40" w:rsidTr="005C0B4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135FEE">
            <w:pPr>
              <w:ind w:left="-108"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 w:rsidRPr="008F3E4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Земельный участок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8F3E40" w:rsidRDefault="00135FEE" w:rsidP="00F5772F">
            <w:pPr>
              <w:ind w:left="-108" w:right="-9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Индивидуальная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8F3E40" w:rsidRDefault="00135FEE" w:rsidP="00F5772F">
            <w:pPr>
              <w:ind w:left="-108"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1230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6A00DD" w:rsidRDefault="00135FEE" w:rsidP="00F5772F">
            <w:pPr>
              <w:ind w:left="-108" w:right="-90"/>
              <w:jc w:val="center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F5772F">
            <w:pPr>
              <w:ind w:left="-108" w:right="-90"/>
              <w:jc w:val="center"/>
            </w:pPr>
            <w:r>
              <w:t>Российская Федерация</w:t>
            </w:r>
          </w:p>
          <w:p w:rsidR="00135FEE" w:rsidRDefault="00135FEE" w:rsidP="00F5772F">
            <w:pPr>
              <w:ind w:left="-108" w:right="-90"/>
              <w:jc w:val="center"/>
            </w:pPr>
          </w:p>
          <w:p w:rsidR="00135FEE" w:rsidRPr="006A00DD" w:rsidRDefault="00135FEE" w:rsidP="00F5772F">
            <w:pPr>
              <w:ind w:left="-108" w:right="-90"/>
              <w:jc w:val="center"/>
            </w:pPr>
            <w: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6A00DD" w:rsidRDefault="00135FEE" w:rsidP="00FC2974">
            <w:pPr>
              <w:ind w:left="-108" w:right="-90"/>
              <w:jc w:val="center"/>
            </w:pPr>
            <w:r>
              <w:t xml:space="preserve">Автомобиль легковой: </w:t>
            </w:r>
            <w:r>
              <w:rPr>
                <w:lang w:val="en-US"/>
              </w:rPr>
              <w:t>MITSUBISI</w:t>
            </w:r>
            <w:r w:rsidRPr="006A00DD">
              <w:t xml:space="preserve"> </w:t>
            </w:r>
            <w:r>
              <w:rPr>
                <w:lang w:val="en-US"/>
              </w:rPr>
              <w:t>SPACE</w:t>
            </w:r>
            <w:r w:rsidRPr="006A00DD">
              <w:t xml:space="preserve"> </w:t>
            </w:r>
            <w:r>
              <w:rPr>
                <w:lang w:val="en-US"/>
              </w:rPr>
              <w:t>GLX</w:t>
            </w:r>
            <w:r w:rsidR="00FC2974">
              <w:t xml:space="preserve"> год выпуска- 1998,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FC2974" w:rsidP="00F5772F">
            <w:pPr>
              <w:ind w:left="-108" w:right="-90"/>
              <w:jc w:val="center"/>
            </w:pPr>
            <w:r>
              <w:t>1339264,67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F5772F">
            <w:pPr>
              <w:ind w:left="-108" w:right="-90"/>
              <w:jc w:val="center"/>
            </w:pPr>
            <w:r>
              <w:t>-</w:t>
            </w:r>
          </w:p>
        </w:tc>
      </w:tr>
      <w:tr w:rsidR="00135FEE" w:rsidRPr="008F3E40" w:rsidTr="00135F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  <w:jc w:val="center"/>
            </w:pPr>
            <w: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  <w:r>
              <w:t>Петрова Наталья Викторовна</w:t>
            </w:r>
          </w:p>
          <w:p w:rsidR="00135FEE" w:rsidRPr="008F3E40" w:rsidRDefault="00135FEE" w:rsidP="003C5BCD">
            <w:pPr>
              <w:ind w:right="-9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заместитель главы администрации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F5772F">
            <w:pPr>
              <w:ind w:right="-90"/>
            </w:pPr>
            <w:r>
              <w:t xml:space="preserve">Квартира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52</w:t>
            </w:r>
            <w:r w:rsidR="008035EC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 xml:space="preserve"> 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6C14BA" w:rsidP="003C5BCD">
            <w:pPr>
              <w:ind w:right="-90"/>
            </w:pPr>
            <w:r>
              <w:t>779642,88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  <w:r>
              <w:t>-</w:t>
            </w:r>
          </w:p>
        </w:tc>
      </w:tr>
      <w:tr w:rsidR="00135FEE" w:rsidRPr="008F3E40" w:rsidTr="009B660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135FEE">
            <w:pPr>
              <w:ind w:right="-90"/>
            </w:pPr>
            <w:r>
              <w:t>Старченко Владимир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  <w:r>
              <w:t>заместитель главы администрации района по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F5772F">
            <w:pPr>
              <w:ind w:right="-90"/>
            </w:pPr>
            <w:r>
              <w:t>Жилой дом</w:t>
            </w:r>
          </w:p>
          <w:p w:rsidR="00803FA3" w:rsidRDefault="00803FA3" w:rsidP="00F5772F">
            <w:pPr>
              <w:ind w:right="-90"/>
            </w:pPr>
          </w:p>
          <w:p w:rsidR="00803FA3" w:rsidRDefault="00803FA3" w:rsidP="00F5772F">
            <w:pPr>
              <w:ind w:right="-9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Общая долевая (1/4)</w:t>
            </w:r>
          </w:p>
          <w:p w:rsidR="00803FA3" w:rsidRDefault="00803FA3" w:rsidP="003C5BCD">
            <w:pPr>
              <w:ind w:right="-90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101,0</w:t>
            </w:r>
          </w:p>
          <w:p w:rsidR="00803FA3" w:rsidRDefault="00803FA3" w:rsidP="003C5BCD">
            <w:pPr>
              <w:ind w:right="-90"/>
            </w:pPr>
          </w:p>
          <w:p w:rsidR="00803FA3" w:rsidRDefault="00803FA3" w:rsidP="008035EC">
            <w:pPr>
              <w:ind w:right="-90"/>
            </w:pPr>
            <w:r>
              <w:t>6</w:t>
            </w:r>
            <w:r w:rsidR="008035EC">
              <w:t>2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Российская Федерация</w:t>
            </w:r>
          </w:p>
          <w:p w:rsidR="00803FA3" w:rsidRDefault="00803FA3" w:rsidP="003C5BCD">
            <w:pPr>
              <w:ind w:right="-90"/>
            </w:pPr>
            <w: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A3" w:rsidRDefault="00803FA3" w:rsidP="00803FA3">
            <w:pPr>
              <w:ind w:left="-108" w:right="-90"/>
              <w:jc w:val="center"/>
            </w:pPr>
            <w:r>
              <w:t>Земельный участок</w:t>
            </w:r>
          </w:p>
          <w:p w:rsidR="00803FA3" w:rsidRDefault="00803FA3" w:rsidP="00803FA3">
            <w:pPr>
              <w:ind w:left="-108" w:right="-90"/>
              <w:jc w:val="center"/>
            </w:pPr>
            <w:r>
              <w:t>Земельный участок</w:t>
            </w:r>
          </w:p>
          <w:p w:rsidR="00803FA3" w:rsidRDefault="00803FA3" w:rsidP="00803FA3">
            <w:pPr>
              <w:ind w:left="-108" w:right="-90"/>
              <w:jc w:val="center"/>
            </w:pPr>
          </w:p>
          <w:p w:rsidR="00135FEE" w:rsidRPr="008F3E40" w:rsidRDefault="00135FEE" w:rsidP="003C5BCD">
            <w:pPr>
              <w:ind w:right="-9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A3" w:rsidRDefault="00803FA3" w:rsidP="003C5BCD">
            <w:pPr>
              <w:ind w:right="-90"/>
            </w:pPr>
            <w:r>
              <w:t>1200</w:t>
            </w:r>
          </w:p>
          <w:p w:rsidR="00803FA3" w:rsidRDefault="00803FA3" w:rsidP="00803FA3"/>
          <w:p w:rsidR="00135FEE" w:rsidRPr="00803FA3" w:rsidRDefault="00803FA3" w:rsidP="00803FA3">
            <w:r>
              <w:t>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A3" w:rsidRDefault="00803FA3" w:rsidP="00803FA3">
            <w:pPr>
              <w:ind w:right="-90"/>
            </w:pPr>
            <w:r>
              <w:t>Российская Федерация</w:t>
            </w:r>
          </w:p>
          <w:p w:rsidR="00803FA3" w:rsidRDefault="00803FA3" w:rsidP="00803FA3">
            <w:pPr>
              <w:ind w:right="-90"/>
            </w:pPr>
            <w:r>
              <w:t>Российская Федерация</w:t>
            </w:r>
          </w:p>
          <w:p w:rsidR="00135FEE" w:rsidRPr="008F3E40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803FA3">
            <w:pPr>
              <w:ind w:right="-90"/>
            </w:pPr>
            <w:r>
              <w:t xml:space="preserve">Автомобиль легковой: Вольво </w:t>
            </w:r>
            <w:r>
              <w:rPr>
                <w:lang w:val="en-US"/>
              </w:rPr>
              <w:t>s</w:t>
            </w:r>
            <w:r>
              <w:t xml:space="preserve">60 год выпуска- 2003,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1107780,41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</w:tr>
      <w:tr w:rsidR="00135FEE" w:rsidRPr="008F3E40" w:rsidTr="009B660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F5772F">
            <w:pPr>
              <w:ind w:right="-90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5EC" w:rsidP="003C5BCD">
            <w:pPr>
              <w:ind w:right="-90"/>
            </w:pPr>
            <w: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803FA3" w:rsidP="003C5BCD">
            <w:pPr>
              <w:ind w:right="-90"/>
            </w:pPr>
            <w: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3C5BCD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Default="00135FEE" w:rsidP="003C5BCD">
            <w:pPr>
              <w:ind w:right="-90"/>
            </w:pPr>
          </w:p>
        </w:tc>
      </w:tr>
    </w:tbl>
    <w:p w:rsidR="005B0455" w:rsidRPr="005B0455" w:rsidRDefault="005B0455" w:rsidP="00135FEE">
      <w:pPr>
        <w:rPr>
          <w:sz w:val="28"/>
          <w:szCs w:val="28"/>
        </w:rPr>
      </w:pPr>
    </w:p>
    <w:sectPr w:rsidR="005B0455" w:rsidRPr="005B0455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AA5" w:rsidRDefault="00354AA5">
      <w:r>
        <w:separator/>
      </w:r>
    </w:p>
  </w:endnote>
  <w:endnote w:type="continuationSeparator" w:id="1">
    <w:p w:rsidR="00354AA5" w:rsidRDefault="0035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AA5" w:rsidRDefault="00354AA5">
      <w:r>
        <w:separator/>
      </w:r>
    </w:p>
  </w:footnote>
  <w:footnote w:type="continuationSeparator" w:id="1">
    <w:p w:rsidR="00354AA5" w:rsidRDefault="00354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1D54DB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1664">
      <w:rPr>
        <w:rStyle w:val="a4"/>
        <w:noProof/>
      </w:rPr>
      <w:t>2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6979"/>
    <w:rsid w:val="001846A5"/>
    <w:rsid w:val="00192D19"/>
    <w:rsid w:val="00197BB7"/>
    <w:rsid w:val="001B40A1"/>
    <w:rsid w:val="001B48FE"/>
    <w:rsid w:val="001C2110"/>
    <w:rsid w:val="001D133E"/>
    <w:rsid w:val="001D54DB"/>
    <w:rsid w:val="00203593"/>
    <w:rsid w:val="00204B95"/>
    <w:rsid w:val="00213D65"/>
    <w:rsid w:val="002163E8"/>
    <w:rsid w:val="0022629A"/>
    <w:rsid w:val="002324DB"/>
    <w:rsid w:val="002509AA"/>
    <w:rsid w:val="002612E9"/>
    <w:rsid w:val="00280897"/>
    <w:rsid w:val="00286A25"/>
    <w:rsid w:val="002922D1"/>
    <w:rsid w:val="002B0C95"/>
    <w:rsid w:val="002C436E"/>
    <w:rsid w:val="002D2B3C"/>
    <w:rsid w:val="002E445A"/>
    <w:rsid w:val="003175AE"/>
    <w:rsid w:val="00325F8E"/>
    <w:rsid w:val="00354AA5"/>
    <w:rsid w:val="00355DAF"/>
    <w:rsid w:val="00357018"/>
    <w:rsid w:val="003845EA"/>
    <w:rsid w:val="003A4464"/>
    <w:rsid w:val="003B08C0"/>
    <w:rsid w:val="003C5BCD"/>
    <w:rsid w:val="003E2CE4"/>
    <w:rsid w:val="00400286"/>
    <w:rsid w:val="0040349F"/>
    <w:rsid w:val="00403781"/>
    <w:rsid w:val="00447E42"/>
    <w:rsid w:val="004564F0"/>
    <w:rsid w:val="004624A1"/>
    <w:rsid w:val="00467CA5"/>
    <w:rsid w:val="00480718"/>
    <w:rsid w:val="00482FCF"/>
    <w:rsid w:val="0048790A"/>
    <w:rsid w:val="004A11E4"/>
    <w:rsid w:val="004C1D6F"/>
    <w:rsid w:val="004E154B"/>
    <w:rsid w:val="004F1150"/>
    <w:rsid w:val="004F3FEB"/>
    <w:rsid w:val="005161C1"/>
    <w:rsid w:val="005167AE"/>
    <w:rsid w:val="00544FF6"/>
    <w:rsid w:val="00550BF2"/>
    <w:rsid w:val="00560106"/>
    <w:rsid w:val="005924C4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93CE6"/>
    <w:rsid w:val="006A00DD"/>
    <w:rsid w:val="006C0592"/>
    <w:rsid w:val="006C14BA"/>
    <w:rsid w:val="006C186A"/>
    <w:rsid w:val="006E0CBA"/>
    <w:rsid w:val="0070780E"/>
    <w:rsid w:val="007279C7"/>
    <w:rsid w:val="00765FF3"/>
    <w:rsid w:val="007702F2"/>
    <w:rsid w:val="007819F5"/>
    <w:rsid w:val="0079088E"/>
    <w:rsid w:val="00794CBC"/>
    <w:rsid w:val="007C14C5"/>
    <w:rsid w:val="007E7015"/>
    <w:rsid w:val="007F28DD"/>
    <w:rsid w:val="00800A0E"/>
    <w:rsid w:val="008035EC"/>
    <w:rsid w:val="00803FA3"/>
    <w:rsid w:val="00807237"/>
    <w:rsid w:val="008149DB"/>
    <w:rsid w:val="00823DD2"/>
    <w:rsid w:val="00830165"/>
    <w:rsid w:val="00841F33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5F4D"/>
    <w:rsid w:val="00954889"/>
    <w:rsid w:val="00954A99"/>
    <w:rsid w:val="0096306C"/>
    <w:rsid w:val="0097714E"/>
    <w:rsid w:val="00984201"/>
    <w:rsid w:val="00994DBA"/>
    <w:rsid w:val="00996523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B3611"/>
    <w:rsid w:val="00AC08BE"/>
    <w:rsid w:val="00B11EDA"/>
    <w:rsid w:val="00B26C40"/>
    <w:rsid w:val="00B50FA7"/>
    <w:rsid w:val="00B57C8C"/>
    <w:rsid w:val="00BA56C4"/>
    <w:rsid w:val="00BE6DD1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D55B8"/>
    <w:rsid w:val="00D06712"/>
    <w:rsid w:val="00D21279"/>
    <w:rsid w:val="00D3486F"/>
    <w:rsid w:val="00D41429"/>
    <w:rsid w:val="00D673AC"/>
    <w:rsid w:val="00D77E2D"/>
    <w:rsid w:val="00D9799B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AEAF-25A8-461B-9DEC-6F082618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2405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Пользователь</cp:lastModifiedBy>
  <cp:revision>9</cp:revision>
  <cp:lastPrinted>2018-05-07T06:48:00Z</cp:lastPrinted>
  <dcterms:created xsi:type="dcterms:W3CDTF">2019-04-11T07:46:00Z</dcterms:created>
  <dcterms:modified xsi:type="dcterms:W3CDTF">2019-04-23T07:38:00Z</dcterms:modified>
</cp:coreProperties>
</file>