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8C" w:rsidRDefault="002C358C" w:rsidP="002C358C">
      <w:pPr>
        <w:rPr>
          <w:rFonts w:ascii="Arial" w:hAnsi="Arial" w:cs="Arial"/>
          <w:color w:val="828282"/>
        </w:rPr>
      </w:pPr>
      <w:r>
        <w:rPr>
          <w:rStyle w:val="news-date-time"/>
          <w:rFonts w:ascii="Arial" w:hAnsi="Arial" w:cs="Arial"/>
          <w:color w:val="486DAA"/>
        </w:rPr>
        <w:t>06.05.2019</w:t>
      </w:r>
    </w:p>
    <w:p w:rsidR="002C358C" w:rsidRDefault="002C358C" w:rsidP="002C358C">
      <w:pPr>
        <w:pStyle w:val="3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ДОХОДАХ, ОБ ИМУЩЕСТВЕ И ОБЯЗАТЕЛЬСТВАХ ИМУЩЕСТВЕННОГО ХАРАКТЕРА ЛИЦ, ЗАМЕЩАЮЩИХ МУНИЦИПАЛЬНЫЕ ДОЛЖНОСТИ В КОНТРОЛЬНО-СЧЕТНОЙ ПАЛАТЕ МУНИЦИПАЛЬНОГО ОБРАЗОВАНИЯ ГОРОД ГОРЯЧИЙ КЛЮЧ</w:t>
      </w:r>
    </w:p>
    <w:p w:rsidR="002C358C" w:rsidRDefault="002C358C" w:rsidP="002C358C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за период с 1.01.2018 г. по 31.12.2018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4"/>
        <w:gridCol w:w="1715"/>
        <w:gridCol w:w="2564"/>
        <w:gridCol w:w="2578"/>
        <w:gridCol w:w="1572"/>
        <w:gridCol w:w="1486"/>
        <w:gridCol w:w="1457"/>
        <w:gridCol w:w="1883"/>
      </w:tblGrid>
      <w:tr w:rsidR="002C358C" w:rsidTr="002C358C">
        <w:tc>
          <w:tcPr>
            <w:tcW w:w="2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67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Объекты недвижимого имущества в собственности или пользовании</w:t>
            </w:r>
          </w:p>
        </w:tc>
        <w:tc>
          <w:tcPr>
            <w:tcW w:w="2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Декларированный годовой доход за 2018 год, рублей</w:t>
            </w:r>
          </w:p>
        </w:tc>
      </w:tr>
      <w:tr w:rsidR="002C358C" w:rsidTr="002C35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Площадь (кв.м.)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Вид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3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5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7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8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Москаленко В.И.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председатель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жилой дом (индивидуальная)</w:t>
            </w:r>
          </w:p>
          <w:p w:rsidR="002C358C" w:rsidRDefault="002C358C">
            <w:pPr>
              <w:pStyle w:val="a3"/>
              <w:jc w:val="center"/>
            </w:pPr>
            <w:r>
              <w:t>земельный участок ИЖС и ЛПХ (индивидуальная)</w:t>
            </w:r>
          </w:p>
          <w:p w:rsidR="002C358C" w:rsidRDefault="002C358C">
            <w:pPr>
              <w:pStyle w:val="a3"/>
              <w:jc w:val="center"/>
            </w:pPr>
            <w:r>
              <w:t>земельный участок СХН (общая долевая собственность 102000/1265514</w:t>
            </w:r>
          </w:p>
          <w:p w:rsidR="002C358C" w:rsidRDefault="002C358C">
            <w:pPr>
              <w:pStyle w:val="a3"/>
              <w:jc w:val="center"/>
            </w:pPr>
            <w:r>
              <w:t>квартира (индивидуальная)</w:t>
            </w:r>
          </w:p>
          <w:p w:rsidR="002C358C" w:rsidRDefault="002C358C">
            <w:pPr>
              <w:pStyle w:val="a3"/>
              <w:jc w:val="center"/>
            </w:pPr>
            <w:r>
              <w:t>квартира (индивидуальная)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66,9</w:t>
            </w:r>
          </w:p>
          <w:p w:rsidR="002C358C" w:rsidRDefault="002C358C">
            <w:pPr>
              <w:pStyle w:val="a3"/>
              <w:jc w:val="center"/>
            </w:pPr>
            <w:r>
              <w:t>1000,0</w:t>
            </w:r>
          </w:p>
          <w:p w:rsidR="002C358C" w:rsidRDefault="002C358C">
            <w:pPr>
              <w:pStyle w:val="a3"/>
              <w:jc w:val="center"/>
            </w:pPr>
            <w:r>
              <w:t>102000,0</w:t>
            </w:r>
          </w:p>
          <w:p w:rsidR="002C358C" w:rsidRDefault="002C358C">
            <w:pPr>
              <w:pStyle w:val="a3"/>
              <w:jc w:val="center"/>
            </w:pPr>
            <w:r>
              <w:t>36,2</w:t>
            </w:r>
          </w:p>
          <w:p w:rsidR="002C358C" w:rsidRDefault="002C358C">
            <w:pPr>
              <w:pStyle w:val="a3"/>
              <w:jc w:val="center"/>
            </w:pPr>
            <w:r>
              <w:t>52,7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  <w:p w:rsidR="002C358C" w:rsidRDefault="002C358C">
            <w:pPr>
              <w:pStyle w:val="a3"/>
              <w:jc w:val="center"/>
            </w:pPr>
            <w:r>
              <w:t>Россия</w:t>
            </w:r>
          </w:p>
          <w:p w:rsidR="002C358C" w:rsidRDefault="002C358C">
            <w:pPr>
              <w:pStyle w:val="a3"/>
              <w:jc w:val="center"/>
            </w:pPr>
            <w:r>
              <w:t>Россия</w:t>
            </w:r>
          </w:p>
          <w:p w:rsidR="002C358C" w:rsidRDefault="002C358C">
            <w:pPr>
              <w:pStyle w:val="a3"/>
              <w:jc w:val="center"/>
            </w:pPr>
            <w:r>
              <w:t>Россия</w:t>
            </w:r>
          </w:p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Легковой автомобиль</w:t>
            </w:r>
          </w:p>
          <w:p w:rsidR="002C358C" w:rsidRDefault="002C358C">
            <w:pPr>
              <w:pStyle w:val="a3"/>
              <w:jc w:val="center"/>
            </w:pPr>
            <w:r>
              <w:t>Легковой автомобиль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PEUGOT 408</w:t>
            </w:r>
          </w:p>
          <w:p w:rsidR="002C358C" w:rsidRDefault="002C358C">
            <w:pPr>
              <w:pStyle w:val="a3"/>
              <w:jc w:val="center"/>
            </w:pPr>
            <w:r>
              <w:t>HYUNDAI SOLARIS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1416794,55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Цветная Н.А.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Заместитель председателя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квартира (в совместной собственности)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36,6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Легковой автомобиль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Mitsubishi Lanser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440483,14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жилой дом (индивидуальная)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93,3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земельный участок ИЖС (индивидуальная)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457,0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 xml:space="preserve">квартира (в совместной </w:t>
            </w:r>
            <w:r>
              <w:lastRenderedPageBreak/>
              <w:t>собственности)</w:t>
            </w:r>
          </w:p>
          <w:p w:rsidR="002C358C" w:rsidRDefault="002C358C">
            <w:pPr>
              <w:pStyle w:val="a3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lastRenderedPageBreak/>
              <w:t>36,6</w:t>
            </w:r>
          </w:p>
          <w:p w:rsidR="002C358C" w:rsidRDefault="002C358C">
            <w:pPr>
              <w:pStyle w:val="a3"/>
              <w:jc w:val="center"/>
            </w:pPr>
            <w:r>
              <w:lastRenderedPageBreak/>
              <w:t>93,3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lastRenderedPageBreak/>
              <w:t>Россия</w:t>
            </w:r>
          </w:p>
          <w:p w:rsidR="002C358C" w:rsidRDefault="002C358C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547372,51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93,3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93,3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Кураева Н.А.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Заместитель председателя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квартира (индивидуальная)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48,0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569079,21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земельный участок ИЖС (индивидуальная)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761,0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48,0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Легковой автомобиль</w:t>
            </w:r>
          </w:p>
          <w:p w:rsidR="002C358C" w:rsidRDefault="002C358C">
            <w:pPr>
              <w:pStyle w:val="a3"/>
              <w:jc w:val="center"/>
            </w:pPr>
            <w:r>
              <w:t>Легковой автомобиль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ВАЗ 21150</w:t>
            </w:r>
          </w:p>
          <w:p w:rsidR="002C358C" w:rsidRDefault="002C358C">
            <w:pPr>
              <w:pStyle w:val="a3"/>
              <w:jc w:val="center"/>
            </w:pPr>
            <w:r>
              <w:t>ВАЗ 1119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501767,74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48,0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48,0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нет</w:t>
            </w:r>
          </w:p>
        </w:tc>
      </w:tr>
    </w:tbl>
    <w:p w:rsidR="002C358C" w:rsidRDefault="002C358C" w:rsidP="002C358C">
      <w:pPr>
        <w:rPr>
          <w:rFonts w:ascii="Arial" w:hAnsi="Arial" w:cs="Arial"/>
          <w:color w:val="828282"/>
        </w:rPr>
      </w:pPr>
    </w:p>
    <w:p w:rsidR="002C358C" w:rsidRDefault="002C358C" w:rsidP="002C358C">
      <w:pPr>
        <w:rPr>
          <w:rFonts w:ascii="Arial" w:hAnsi="Arial" w:cs="Arial"/>
          <w:color w:val="828282"/>
        </w:rPr>
      </w:pPr>
      <w:r>
        <w:rPr>
          <w:rStyle w:val="news-date-time"/>
          <w:rFonts w:ascii="Arial" w:hAnsi="Arial" w:cs="Arial"/>
          <w:color w:val="486DAA"/>
        </w:rPr>
        <w:t>06.05.2019</w:t>
      </w:r>
    </w:p>
    <w:p w:rsidR="002C358C" w:rsidRDefault="002C358C" w:rsidP="002C358C">
      <w:pPr>
        <w:pStyle w:val="3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О ДОХОДАХ, ОБ ИМУЩЕСТВЕ И ОБЯЗАТЕЛЬСТВАХ ИМУЩЕСТВЕННОГО ХАРАКТЕРА ЛИЦ, ЗАМЕЩАЮЩИХ ДОЛЖНОСТИ МУНИЦИПАЛЬНОЙ СЛУЖБЫ В КОНТРОЛЬНО-СЧЕТНОЙ ПАЛАТЕ МУНИЦИПАЛЬНОГО ОБРАЗОВАНИЯ ГОРОД ГОРЯЧИЙ КЛЮЧ, И ЧЛЕНОВ ИХ СЕМЕЙ</w:t>
      </w:r>
    </w:p>
    <w:p w:rsidR="002C358C" w:rsidRDefault="002C358C" w:rsidP="002C358C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за период с 1.01.2018 г. по 31.12.2018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4"/>
        <w:gridCol w:w="1715"/>
        <w:gridCol w:w="2564"/>
        <w:gridCol w:w="2578"/>
        <w:gridCol w:w="1572"/>
        <w:gridCol w:w="1486"/>
        <w:gridCol w:w="1457"/>
        <w:gridCol w:w="1883"/>
      </w:tblGrid>
      <w:tr w:rsidR="002C358C" w:rsidTr="002C358C">
        <w:tc>
          <w:tcPr>
            <w:tcW w:w="2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Фамилия, инициалы</w:t>
            </w:r>
          </w:p>
        </w:tc>
        <w:tc>
          <w:tcPr>
            <w:tcW w:w="1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67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Объекты недвижимого имущества в собственности или пользовании</w:t>
            </w:r>
          </w:p>
        </w:tc>
        <w:tc>
          <w:tcPr>
            <w:tcW w:w="29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2018 год, рублей</w:t>
            </w:r>
          </w:p>
        </w:tc>
      </w:tr>
      <w:tr w:rsidR="002C358C" w:rsidTr="002C35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Площадь (кв.м.)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Вид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rPr>
                <w:szCs w:val="24"/>
              </w:rPr>
            </w:pP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2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3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5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6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7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8</w:t>
            </w:r>
          </w:p>
        </w:tc>
      </w:tr>
      <w:tr w:rsidR="002C358C" w:rsidTr="002C358C"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Богданова Евгения Владимировна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главный инспектор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жилой дом (индивидуальная)</w:t>
            </w:r>
          </w:p>
          <w:p w:rsidR="002C358C" w:rsidRDefault="002C358C">
            <w:pPr>
              <w:pStyle w:val="a3"/>
              <w:jc w:val="center"/>
            </w:pPr>
            <w:r>
              <w:t>земельный участок ИЖС (индивидуальная)</w:t>
            </w:r>
          </w:p>
        </w:tc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32,1</w:t>
            </w:r>
          </w:p>
          <w:p w:rsidR="002C358C" w:rsidRDefault="002C358C">
            <w:pPr>
              <w:pStyle w:val="a3"/>
              <w:jc w:val="center"/>
            </w:pPr>
            <w:r>
              <w:t>594,0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Легковой автомобиль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Lada Granta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C358C" w:rsidRDefault="002C358C">
            <w:pPr>
              <w:pStyle w:val="a3"/>
              <w:jc w:val="center"/>
            </w:pPr>
            <w:r>
              <w:t>560666,65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358C"/>
    <w:rsid w:val="0033018F"/>
    <w:rsid w:val="003D090D"/>
    <w:rsid w:val="004E00D7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2C3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2019-11-08T05:02:00Z</dcterms:modified>
</cp:coreProperties>
</file>