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195" w:type="dxa"/>
        <w:tblInd w:w="-284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07660" w:rsidTr="00486679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 w:rsidTr="00486679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>
            <w:pPr>
              <w:pStyle w:val="1CStyle-1"/>
            </w:pPr>
            <w:r>
              <w:t>СВЕДЕНИЯ</w:t>
            </w:r>
          </w:p>
        </w:tc>
      </w:tr>
      <w:tr w:rsidR="00607660" w:rsidTr="00486679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 w:rsidP="005362D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муниципальных служащих </w:t>
            </w:r>
          </w:p>
          <w:p w:rsidR="00607660" w:rsidRDefault="00607660" w:rsidP="005362DC">
            <w:pPr>
              <w:pStyle w:val="1CStyle0"/>
            </w:pPr>
            <w:bookmarkStart w:id="0" w:name="_GoBack"/>
            <w:bookmarkEnd w:id="0"/>
            <w:r>
              <w:t>Совета Ютазинского муниципального района, а также их супруг (супругов) и несовершеннолетних детей</w:t>
            </w:r>
          </w:p>
        </w:tc>
      </w:tr>
      <w:tr w:rsidR="00607660" w:rsidTr="00486679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>
            <w:pPr>
              <w:pStyle w:val="1CStyle-1"/>
            </w:pPr>
            <w:r>
              <w:t>за период с 1 января по 31 декабря 2 018 года</w:t>
            </w:r>
          </w:p>
          <w:p w:rsidR="00607660" w:rsidRDefault="00607660">
            <w:pPr>
              <w:pStyle w:val="1CStyle-1"/>
            </w:pPr>
            <w:r>
              <w:t>(уточненные)</w:t>
            </w:r>
          </w:p>
        </w:tc>
      </w:tr>
      <w:tr w:rsidR="00607660" w:rsidTr="00486679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 w:rsidTr="004866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7660" w:rsidTr="004866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7660" w:rsidTr="004866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Файзуллина Анна Валерьевна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главный специалист отдела по работе с поселениями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464 838,1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 w:rsidTr="004866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583 897,88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 w:rsidTr="004866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 w:rsidP="0048667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 w:rsidTr="0048667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</w:tr>
      <w:tr w:rsidR="00607660" w:rsidTr="00486679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/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/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 w:rsidTr="00486679">
        <w:tc>
          <w:tcPr>
            <w:tcW w:w="354" w:type="dxa"/>
            <w:shd w:val="clear" w:color="FFFFFF" w:fill="auto"/>
            <w:vAlign w:val="bottom"/>
          </w:tcPr>
          <w:p w:rsidR="00607660" w:rsidRDefault="0060766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07660" w:rsidRDefault="0060766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07660" w:rsidRDefault="00607660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07660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>
            <w:pPr>
              <w:pStyle w:val="1CStyle-1"/>
            </w:pPr>
            <w:r>
              <w:t>СВЕДЕНИЯ</w:t>
            </w:r>
          </w:p>
        </w:tc>
      </w:tr>
      <w:tr w:rsidR="00607660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 w:rsidP="00F542CE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 Исполнительного комитета Ютазинского муниципального района, а также их супруг (супругов) и несовершеннолетних детей</w:t>
            </w:r>
          </w:p>
        </w:tc>
      </w:tr>
      <w:tr w:rsidR="00607660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>
            <w:pPr>
              <w:pStyle w:val="1CStyle-1"/>
            </w:pPr>
            <w:r>
              <w:t>за период с 1 января по 31 декабря 2 018 года</w:t>
            </w:r>
          </w:p>
          <w:p w:rsidR="00607660" w:rsidRDefault="00607660">
            <w:pPr>
              <w:pStyle w:val="1CStyle-1"/>
            </w:pPr>
            <w:r>
              <w:t>(уточненные)</w:t>
            </w:r>
          </w:p>
        </w:tc>
      </w:tr>
      <w:tr w:rsidR="00607660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766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766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Валеева Эльвира Ильшатовна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 w:rsidP="00300F57">
            <w:pPr>
              <w:pStyle w:val="1CStyle8"/>
              <w:jc w:val="left"/>
            </w:pPr>
            <w:r>
              <w:t xml:space="preserve">Ведущий специалист отдела территориального развития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191 293,76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 w:rsidP="00F542C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Гилязова Ильнара Маратовна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 w:rsidP="00300F57">
            <w:pPr>
              <w:pStyle w:val="1CStyle8"/>
              <w:jc w:val="left"/>
            </w:pPr>
            <w:r>
              <w:t xml:space="preserve">Начальник отдела архитектуры и градостроительства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452 651,4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Гилязова Ильнара Маратовна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Начальник отдела архитектуры и градостроительства Исполнительного комитета Ютазинского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</w:pPr>
            <w:r>
              <w:t>2 990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452 651,4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Шуматбаева Наиля Наилевна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 w:rsidP="00C032D8">
            <w:pPr>
              <w:pStyle w:val="1CStyle8"/>
              <w:jc w:val="left"/>
            </w:pPr>
            <w:r>
              <w:t xml:space="preserve">Главный специалист комиссии по делам несовершеннолетних и защите их прав 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</w:tr>
      <w:tr w:rsidR="0060766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</w:pPr>
            <w:r>
              <w:t>898,1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</w:pPr>
            <w:r>
              <w:t>898,1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</w:tr>
      <w:tr w:rsidR="00607660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/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/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>
        <w:tc>
          <w:tcPr>
            <w:tcW w:w="354" w:type="dxa"/>
            <w:shd w:val="clear" w:color="FFFFFF" w:fill="auto"/>
            <w:vAlign w:val="bottom"/>
          </w:tcPr>
          <w:p w:rsidR="00607660" w:rsidRDefault="0060766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07660" w:rsidRDefault="00607660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607660" w:rsidRDefault="00607660"/>
    <w:p w:rsidR="00607660" w:rsidRDefault="00607660" w:rsidP="00771D88">
      <w:pPr>
        <w:jc w:val="center"/>
        <w:rPr>
          <w:sz w:val="20"/>
          <w:szCs w:val="20"/>
        </w:rPr>
      </w:pPr>
    </w:p>
    <w:p w:rsidR="00607660" w:rsidRDefault="00607660" w:rsidP="00771D88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 xml:space="preserve"> начальника  МБУ «Централизованная бухгалтерия»</w:t>
      </w:r>
    </w:p>
    <w:p w:rsidR="00607660" w:rsidRPr="00CD2A80" w:rsidRDefault="00607660" w:rsidP="00CD2A80">
      <w:pPr>
        <w:jc w:val="center"/>
        <w:rPr>
          <w:b/>
          <w:sz w:val="22"/>
          <w:szCs w:val="22"/>
        </w:rPr>
      </w:pPr>
    </w:p>
    <w:p w:rsidR="00607660" w:rsidRDefault="00607660" w:rsidP="00DA3CC0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DA3CC0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6C26D5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6C26D5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CD2A80" w:rsidTr="006C26D5">
        <w:trPr>
          <w:trHeight w:val="828"/>
        </w:trPr>
        <w:tc>
          <w:tcPr>
            <w:tcW w:w="2448" w:type="dxa"/>
            <w:shd w:val="clear" w:color="auto" w:fill="auto"/>
          </w:tcPr>
          <w:p w:rsidR="00607660" w:rsidRPr="00B14805" w:rsidRDefault="00607660" w:rsidP="00883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Айтыкина Зиля Наиловна</w:t>
            </w:r>
          </w:p>
        </w:tc>
        <w:tc>
          <w:tcPr>
            <w:tcW w:w="1771" w:type="dxa"/>
            <w:shd w:val="clear" w:color="auto" w:fill="auto"/>
          </w:tcPr>
          <w:p w:rsidR="00607660" w:rsidRDefault="00607660" w:rsidP="00883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880619,22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883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долевая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883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3545000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883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883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607660" w:rsidRDefault="00607660" w:rsidP="00883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607660" w:rsidRDefault="00607660" w:rsidP="00883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00" w:type="dxa"/>
            <w:shd w:val="clear" w:color="auto" w:fill="auto"/>
          </w:tcPr>
          <w:p w:rsidR="00607660" w:rsidRDefault="00607660" w:rsidP="00883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771D88">
      <w:pPr>
        <w:jc w:val="center"/>
        <w:rPr>
          <w:sz w:val="20"/>
          <w:szCs w:val="20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 xml:space="preserve"> директора МБОУ ДО ФСН ДЮСШ «ОЛИМП»</w:t>
      </w:r>
    </w:p>
    <w:p w:rsidR="00607660" w:rsidRPr="00CD2A8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A806B6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>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 w:val="restart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Рузанов Сергей Александрович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29437E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530583,48</w:t>
            </w:r>
          </w:p>
        </w:tc>
        <w:tc>
          <w:tcPr>
            <w:tcW w:w="2009" w:type="dxa"/>
            <w:vMerge w:val="restart"/>
            <w:shd w:val="clear" w:color="auto" w:fill="auto"/>
          </w:tcPr>
          <w:p w:rsidR="00607660" w:rsidRPr="0029437E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607660" w:rsidRPr="00CD2A8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607660" w:rsidRPr="00620193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Веста, 2016 г.в.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C47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800" w:type="dxa"/>
            <w:shd w:val="clear" w:color="auto" w:fill="auto"/>
          </w:tcPr>
          <w:p w:rsidR="00607660" w:rsidRDefault="00607660" w:rsidP="004F330C">
            <w:pPr>
              <w:jc w:val="center"/>
            </w:pPr>
            <w:r>
              <w:t>РФ</w:t>
            </w: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C47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800" w:type="dxa"/>
            <w:shd w:val="clear" w:color="auto" w:fill="auto"/>
          </w:tcPr>
          <w:p w:rsidR="00607660" w:rsidRDefault="00607660" w:rsidP="004F330C">
            <w:pPr>
              <w:jc w:val="center"/>
            </w:pPr>
            <w:r>
              <w:t>РФ</w:t>
            </w: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 w:val="restart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406536,61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3/4 доли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21112, 2004 г.в.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07660" w:rsidRPr="00CD2A80" w:rsidRDefault="00607660" w:rsidP="00C47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07660" w:rsidRDefault="00607660" w:rsidP="004F330C">
            <w:pPr>
              <w:jc w:val="center"/>
            </w:pPr>
            <w:r>
              <w:t>-</w:t>
            </w: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1/6 доли 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941,4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7660" w:rsidRDefault="00607660" w:rsidP="004F330C">
            <w:pPr>
              <w:jc w:val="center"/>
            </w:pP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3/4 доли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7660" w:rsidRDefault="00607660" w:rsidP="004F330C">
            <w:pPr>
              <w:jc w:val="center"/>
            </w:pP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7660" w:rsidRDefault="00607660" w:rsidP="004F330C">
            <w:pPr>
              <w:jc w:val="center"/>
            </w:pP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1/5 доли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7660" w:rsidRDefault="00607660" w:rsidP="004F330C">
            <w:pPr>
              <w:jc w:val="center"/>
            </w:pP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71" w:type="dxa"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07660" w:rsidRDefault="00607660" w:rsidP="004F330C">
            <w:pPr>
              <w:jc w:val="center"/>
            </w:pPr>
            <w:r>
              <w:t>РФ</w:t>
            </w: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 w:val="restart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участок,1/4 доли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07660" w:rsidRPr="00CD2A80" w:rsidRDefault="00607660" w:rsidP="00C47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07660" w:rsidRDefault="00607660" w:rsidP="004F330C">
            <w:pPr>
              <w:jc w:val="center"/>
            </w:pPr>
            <w:r>
              <w:t>-</w:t>
            </w: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1/4 доли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620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7660" w:rsidRDefault="00607660" w:rsidP="004F330C">
            <w:pPr>
              <w:jc w:val="center"/>
            </w:pPr>
          </w:p>
        </w:tc>
      </w:tr>
    </w:tbl>
    <w:p w:rsidR="00607660" w:rsidRDefault="00607660" w:rsidP="00FE52F6">
      <w:pPr>
        <w:rPr>
          <w:sz w:val="22"/>
          <w:szCs w:val="22"/>
        </w:rPr>
      </w:pPr>
    </w:p>
    <w:p w:rsidR="00607660" w:rsidRDefault="00607660" w:rsidP="00771D88">
      <w:pPr>
        <w:jc w:val="center"/>
        <w:rPr>
          <w:sz w:val="20"/>
          <w:szCs w:val="20"/>
        </w:rPr>
      </w:pPr>
    </w:p>
    <w:p w:rsidR="00607660" w:rsidRDefault="00607660" w:rsidP="00771D88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 xml:space="preserve"> директора МБУ «Центр молодежных (студенческих) формирований по охране общественного порядка «Форпост»</w:t>
      </w:r>
    </w:p>
    <w:p w:rsidR="00607660" w:rsidRPr="00CD2A80" w:rsidRDefault="00607660" w:rsidP="00CD2A80">
      <w:pPr>
        <w:jc w:val="center"/>
        <w:rPr>
          <w:b/>
          <w:sz w:val="22"/>
          <w:szCs w:val="22"/>
        </w:rPr>
      </w:pPr>
    </w:p>
    <w:p w:rsidR="00607660" w:rsidRDefault="00607660" w:rsidP="00DA3CC0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DA3CC0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6C26D5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6C26D5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B02334" w:rsidTr="006C26D5">
        <w:trPr>
          <w:trHeight w:val="828"/>
        </w:trPr>
        <w:tc>
          <w:tcPr>
            <w:tcW w:w="2448" w:type="dxa"/>
            <w:vMerge w:val="restart"/>
            <w:shd w:val="clear" w:color="auto" w:fill="auto"/>
          </w:tcPr>
          <w:p w:rsidR="00607660" w:rsidRPr="00B14805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Нигматуллин Тимур Ильдусович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700229,16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607660" w:rsidRPr="00B02334" w:rsidRDefault="00607660" w:rsidP="004F33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B0233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B02334">
              <w:rPr>
                <w:sz w:val="22"/>
                <w:szCs w:val="22"/>
                <w:lang w:val="en-US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SDRIVE</w:t>
            </w:r>
            <w:r w:rsidRPr="00B02334">
              <w:rPr>
                <w:sz w:val="22"/>
                <w:szCs w:val="22"/>
                <w:lang w:val="en-US"/>
              </w:rPr>
              <w:t xml:space="preserve"> 18</w:t>
            </w:r>
            <w:r>
              <w:rPr>
                <w:sz w:val="22"/>
                <w:szCs w:val="22"/>
                <w:lang w:val="en-US"/>
              </w:rPr>
              <w:t>I</w:t>
            </w:r>
            <w:r w:rsidRPr="00B02334">
              <w:rPr>
                <w:sz w:val="22"/>
                <w:szCs w:val="22"/>
                <w:lang w:val="en-US"/>
              </w:rPr>
              <w:t xml:space="preserve">,  </w:t>
            </w:r>
            <w:r>
              <w:rPr>
                <w:sz w:val="22"/>
                <w:szCs w:val="22"/>
                <w:lang w:val="en-US"/>
              </w:rPr>
              <w:t xml:space="preserve">2013 </w:t>
            </w:r>
            <w:r>
              <w:rPr>
                <w:sz w:val="22"/>
                <w:szCs w:val="22"/>
              </w:rPr>
              <w:t>г</w:t>
            </w:r>
            <w:r w:rsidRPr="00B0233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B0233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607660" w:rsidRPr="00B02334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B02334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B02334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7660" w:rsidRPr="00CD2A80" w:rsidTr="006C26D5">
        <w:trPr>
          <w:trHeight w:val="828"/>
        </w:trPr>
        <w:tc>
          <w:tcPr>
            <w:tcW w:w="2448" w:type="dxa"/>
            <w:vMerge/>
            <w:shd w:val="clear" w:color="auto" w:fill="auto"/>
          </w:tcPr>
          <w:p w:rsidR="00607660" w:rsidRPr="00B02334" w:rsidRDefault="00607660" w:rsidP="004F330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B02334" w:rsidRDefault="00607660" w:rsidP="004F33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7660" w:rsidRPr="00CD2A80" w:rsidTr="006C26D5">
        <w:trPr>
          <w:trHeight w:val="828"/>
        </w:trPr>
        <w:tc>
          <w:tcPr>
            <w:tcW w:w="2448" w:type="dxa"/>
            <w:vMerge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на директора МБУ «ЦБС»</w:t>
      </w:r>
    </w:p>
    <w:p w:rsidR="00607660" w:rsidRPr="00CD2A8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A806B6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>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Люция Раисовна</w:t>
            </w:r>
          </w:p>
        </w:tc>
        <w:tc>
          <w:tcPr>
            <w:tcW w:w="1771" w:type="dxa"/>
            <w:shd w:val="clear" w:color="auto" w:fill="auto"/>
          </w:tcPr>
          <w:p w:rsidR="00607660" w:rsidRPr="0029437E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550684,72</w:t>
            </w:r>
          </w:p>
        </w:tc>
        <w:tc>
          <w:tcPr>
            <w:tcW w:w="2009" w:type="dxa"/>
            <w:shd w:val="clear" w:color="auto" w:fill="auto"/>
          </w:tcPr>
          <w:p w:rsidR="00607660" w:rsidRPr="0029437E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Частный дом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</w:t>
            </w:r>
          </w:p>
        </w:tc>
        <w:tc>
          <w:tcPr>
            <w:tcW w:w="1528" w:type="dxa"/>
            <w:shd w:val="clear" w:color="auto" w:fill="auto"/>
          </w:tcPr>
          <w:p w:rsidR="00607660" w:rsidRPr="003633A9" w:rsidRDefault="00607660" w:rsidP="004F33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Частный дом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800" w:type="dxa"/>
            <w:shd w:val="clear" w:color="auto" w:fill="auto"/>
          </w:tcPr>
          <w:p w:rsidR="00607660" w:rsidRDefault="00607660" w:rsidP="004F330C">
            <w:pPr>
              <w:jc w:val="center"/>
            </w:pPr>
            <w:r>
              <w:t>РТ</w:t>
            </w:r>
          </w:p>
        </w:tc>
      </w:tr>
    </w:tbl>
    <w:p w:rsidR="00607660" w:rsidRDefault="00607660" w:rsidP="006C26D5">
      <w:pPr>
        <w:rPr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директора МБУ «Каракашлинского краеведческого музея им. Шарафиевой С.Ш.»</w:t>
      </w:r>
    </w:p>
    <w:p w:rsidR="00607660" w:rsidRPr="00CD2A8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5696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A806B6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>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CD2A80" w:rsidTr="00A806B6">
        <w:trPr>
          <w:trHeight w:val="828"/>
        </w:trPr>
        <w:tc>
          <w:tcPr>
            <w:tcW w:w="2448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Хамидуллина Динара Рифовна</w:t>
            </w:r>
          </w:p>
        </w:tc>
        <w:tc>
          <w:tcPr>
            <w:tcW w:w="1771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  <w:tc>
          <w:tcPr>
            <w:tcW w:w="2009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Дом,</w:t>
            </w:r>
          </w:p>
          <w:p w:rsidR="00607660" w:rsidRPr="004F330C" w:rsidRDefault="00607660" w:rsidP="004F330C">
            <w:pPr>
              <w:jc w:val="center"/>
            </w:pPr>
            <w:r w:rsidRPr="004F330C">
              <w:t>общая долевая, доля в праве 1/4</w:t>
            </w:r>
          </w:p>
        </w:tc>
        <w:tc>
          <w:tcPr>
            <w:tcW w:w="1110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38,8</w:t>
            </w:r>
          </w:p>
        </w:tc>
        <w:tc>
          <w:tcPr>
            <w:tcW w:w="1590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  <w:tc>
          <w:tcPr>
            <w:tcW w:w="1712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</w:tr>
    </w:tbl>
    <w:p w:rsidR="00607660" w:rsidRDefault="00607660" w:rsidP="00634787">
      <w:pPr>
        <w:jc w:val="center"/>
        <w:rPr>
          <w:b/>
          <w:sz w:val="22"/>
          <w:szCs w:val="22"/>
        </w:rPr>
      </w:pPr>
    </w:p>
    <w:p w:rsidR="00607660" w:rsidRDefault="00607660" w:rsidP="00634787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директора МБУ «РДК»</w:t>
      </w:r>
    </w:p>
    <w:p w:rsidR="00607660" w:rsidRPr="00CD2A80" w:rsidRDefault="00607660" w:rsidP="00634787">
      <w:pPr>
        <w:jc w:val="center"/>
        <w:rPr>
          <w:b/>
          <w:sz w:val="22"/>
          <w:szCs w:val="22"/>
        </w:rPr>
      </w:pPr>
    </w:p>
    <w:p w:rsidR="00607660" w:rsidRDefault="00607660" w:rsidP="00A5696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634787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9D66EC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9D66EC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607660" w:rsidRPr="00B14805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Абдурахманов Рустам Рамилевич</w:t>
            </w:r>
          </w:p>
        </w:tc>
        <w:tc>
          <w:tcPr>
            <w:tcW w:w="1771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 w:rsidRPr="00AC72B1">
              <w:rPr>
                <w:sz w:val="22"/>
                <w:szCs w:val="22"/>
              </w:rPr>
              <w:t>667836,39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общедолевая (1/3).</w:t>
            </w: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 (супруга)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607660" w:rsidRDefault="00607660" w:rsidP="004F330C">
            <w:pPr>
              <w:rPr>
                <w:sz w:val="22"/>
                <w:szCs w:val="22"/>
              </w:rPr>
            </w:pPr>
          </w:p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607660" w:rsidRPr="00AC72B1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r w:rsidRPr="00AC72B1">
              <w:rPr>
                <w:sz w:val="22"/>
                <w:szCs w:val="22"/>
                <w:lang w:val="en-US"/>
              </w:rPr>
              <w:t>Shuma II</w:t>
            </w:r>
            <w:r>
              <w:rPr>
                <w:sz w:val="22"/>
                <w:szCs w:val="22"/>
                <w:lang w:val="en-US"/>
              </w:rPr>
              <w:t xml:space="preserve"> 2004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7660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Супруга- Абдурахманова Айгуль Рамилевна</w:t>
            </w:r>
          </w:p>
        </w:tc>
        <w:tc>
          <w:tcPr>
            <w:tcW w:w="1771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 w:rsidRPr="002F3E7F">
              <w:rPr>
                <w:sz w:val="22"/>
                <w:szCs w:val="22"/>
              </w:rPr>
              <w:t>279501,33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 (супруг)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766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на директора МБУ «ЦБС»</w:t>
      </w:r>
    </w:p>
    <w:p w:rsidR="00607660" w:rsidRPr="00CD2A8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806B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A806B6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>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CD2A80" w:rsidTr="00A806B6">
        <w:trPr>
          <w:trHeight w:val="638"/>
        </w:trPr>
        <w:tc>
          <w:tcPr>
            <w:tcW w:w="2448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Люция Раисовна</w:t>
            </w:r>
          </w:p>
        </w:tc>
        <w:tc>
          <w:tcPr>
            <w:tcW w:w="1771" w:type="dxa"/>
            <w:shd w:val="clear" w:color="auto" w:fill="auto"/>
          </w:tcPr>
          <w:p w:rsidR="00607660" w:rsidRPr="0029437E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550684,72</w:t>
            </w:r>
          </w:p>
        </w:tc>
        <w:tc>
          <w:tcPr>
            <w:tcW w:w="2009" w:type="dxa"/>
            <w:shd w:val="clear" w:color="auto" w:fill="auto"/>
          </w:tcPr>
          <w:p w:rsidR="00607660" w:rsidRPr="0029437E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42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 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</w:t>
            </w:r>
          </w:p>
        </w:tc>
        <w:tc>
          <w:tcPr>
            <w:tcW w:w="1528" w:type="dxa"/>
            <w:shd w:val="clear" w:color="auto" w:fill="auto"/>
          </w:tcPr>
          <w:p w:rsidR="00607660" w:rsidRPr="003633A9" w:rsidRDefault="00607660" w:rsidP="004F33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Default="00607660" w:rsidP="004F330C">
            <w:pPr>
              <w:jc w:val="center"/>
            </w:pPr>
            <w:r>
              <w:t>-</w:t>
            </w:r>
          </w:p>
        </w:tc>
      </w:tr>
    </w:tbl>
    <w:p w:rsidR="00607660" w:rsidRDefault="00607660" w:rsidP="00771D88">
      <w:pPr>
        <w:jc w:val="center"/>
        <w:rPr>
          <w:sz w:val="20"/>
          <w:szCs w:val="20"/>
        </w:rPr>
      </w:pPr>
    </w:p>
    <w:p w:rsidR="00607660" w:rsidRDefault="00607660" w:rsidP="00771D88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на директора МБУДО « Уруссинской детской школы искусств</w:t>
      </w:r>
    </w:p>
    <w:p w:rsidR="00607660" w:rsidRPr="00CD2A80" w:rsidRDefault="00607660" w:rsidP="00CD2A80">
      <w:pPr>
        <w:jc w:val="center"/>
        <w:rPr>
          <w:b/>
          <w:sz w:val="22"/>
          <w:szCs w:val="22"/>
        </w:rPr>
      </w:pPr>
    </w:p>
    <w:p w:rsidR="00607660" w:rsidRDefault="00607660" w:rsidP="00DA3CC0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DA3CC0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6C26D5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6C26D5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6B0634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CD2A80" w:rsidTr="006C26D5">
        <w:trPr>
          <w:trHeight w:val="828"/>
        </w:trPr>
        <w:tc>
          <w:tcPr>
            <w:tcW w:w="2448" w:type="dxa"/>
            <w:shd w:val="clear" w:color="auto" w:fill="auto"/>
          </w:tcPr>
          <w:p w:rsidR="00607660" w:rsidRPr="00B14805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Якупова Варвара Дмитриевна</w:t>
            </w:r>
          </w:p>
        </w:tc>
        <w:tc>
          <w:tcPr>
            <w:tcW w:w="1771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Default="00607660" w:rsidP="00607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9,43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607660">
            <w:pPr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1/6 доли;</w:t>
            </w: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Default="00607660" w:rsidP="0060766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участок. 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712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 1/3 доли;</w:t>
            </w: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1/3 доли;</w:t>
            </w:r>
          </w:p>
        </w:tc>
        <w:tc>
          <w:tcPr>
            <w:tcW w:w="108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</w:p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07660" w:rsidRDefault="00607660" w:rsidP="006C26D5">
      <w:pPr>
        <w:rPr>
          <w:sz w:val="22"/>
          <w:szCs w:val="22"/>
        </w:rPr>
      </w:pPr>
    </w:p>
    <w:p w:rsidR="00607660" w:rsidRDefault="00607660" w:rsidP="00634787">
      <w:pPr>
        <w:jc w:val="center"/>
        <w:rPr>
          <w:b/>
          <w:sz w:val="22"/>
          <w:szCs w:val="22"/>
        </w:rPr>
      </w:pPr>
    </w:p>
    <w:p w:rsidR="00607660" w:rsidRDefault="00607660" w:rsidP="00634787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директора МБУ «РДК»</w:t>
      </w:r>
    </w:p>
    <w:p w:rsidR="00607660" w:rsidRPr="00CD2A80" w:rsidRDefault="00607660" w:rsidP="00634787">
      <w:pPr>
        <w:jc w:val="center"/>
        <w:rPr>
          <w:b/>
          <w:sz w:val="22"/>
          <w:szCs w:val="22"/>
        </w:rPr>
      </w:pPr>
    </w:p>
    <w:p w:rsidR="00607660" w:rsidRDefault="00607660" w:rsidP="00A5696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634787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9D66EC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 xml:space="preserve"> 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9D66EC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9D66EC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</w:tr>
      <w:tr w:rsidR="00607660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607660" w:rsidRPr="00B14805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Абдурахманов Рустам Рамилевич</w:t>
            </w:r>
          </w:p>
        </w:tc>
        <w:tc>
          <w:tcPr>
            <w:tcW w:w="1771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 w:rsidRPr="00AC72B1">
              <w:rPr>
                <w:sz w:val="22"/>
                <w:szCs w:val="22"/>
              </w:rPr>
              <w:t>667836,39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общедолевая (1/3).</w:t>
            </w:r>
          </w:p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 (супруга)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607660" w:rsidRDefault="00607660" w:rsidP="004F330C">
            <w:pPr>
              <w:rPr>
                <w:sz w:val="22"/>
                <w:szCs w:val="22"/>
              </w:rPr>
            </w:pPr>
          </w:p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607660" w:rsidRPr="00AC72B1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r w:rsidRPr="00AC72B1">
              <w:rPr>
                <w:sz w:val="22"/>
                <w:szCs w:val="22"/>
                <w:lang w:val="en-US"/>
              </w:rPr>
              <w:t>Shuma II</w:t>
            </w:r>
            <w:r>
              <w:rPr>
                <w:sz w:val="22"/>
                <w:szCs w:val="22"/>
                <w:lang w:val="en-US"/>
              </w:rPr>
              <w:t xml:space="preserve"> 2004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7660" w:rsidRPr="00CD2A80" w:rsidTr="00634787">
        <w:trPr>
          <w:trHeight w:val="962"/>
        </w:trPr>
        <w:tc>
          <w:tcPr>
            <w:tcW w:w="2448" w:type="dxa"/>
            <w:shd w:val="clear" w:color="auto" w:fill="auto"/>
          </w:tcPr>
          <w:p w:rsidR="00607660" w:rsidRDefault="00607660" w:rsidP="0029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71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 w:rsidRPr="002F3E7F">
              <w:rPr>
                <w:sz w:val="22"/>
                <w:szCs w:val="22"/>
              </w:rPr>
              <w:t>279501,33</w:t>
            </w:r>
          </w:p>
        </w:tc>
        <w:tc>
          <w:tcPr>
            <w:tcW w:w="2009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 (супруг)</w:t>
            </w:r>
          </w:p>
        </w:tc>
        <w:tc>
          <w:tcPr>
            <w:tcW w:w="1110" w:type="dxa"/>
            <w:shd w:val="clear" w:color="auto" w:fill="auto"/>
          </w:tcPr>
          <w:p w:rsidR="00607660" w:rsidRDefault="00607660" w:rsidP="004F3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590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60766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4F3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7660" w:rsidRDefault="00607660" w:rsidP="008E2F1A">
      <w:pPr>
        <w:tabs>
          <w:tab w:val="left" w:pos="906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607660" w:rsidRDefault="00607660" w:rsidP="00A806B6">
      <w:pPr>
        <w:jc w:val="center"/>
        <w:rPr>
          <w:b/>
          <w:sz w:val="22"/>
          <w:szCs w:val="22"/>
        </w:rPr>
      </w:pPr>
      <w:r w:rsidRPr="00CD2A8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2"/>
          <w:szCs w:val="22"/>
        </w:rPr>
        <w:t>директора МБУ «Каракашлинского краеведческого музея им. Шарафиевой С.Ш.»</w:t>
      </w:r>
    </w:p>
    <w:p w:rsidR="00607660" w:rsidRPr="00CD2A80" w:rsidRDefault="00607660" w:rsidP="00A806B6">
      <w:pPr>
        <w:jc w:val="center"/>
        <w:rPr>
          <w:b/>
          <w:sz w:val="22"/>
          <w:szCs w:val="22"/>
        </w:rPr>
      </w:pPr>
    </w:p>
    <w:p w:rsidR="00607660" w:rsidRDefault="00607660" w:rsidP="00A56966">
      <w:pPr>
        <w:jc w:val="center"/>
        <w:rPr>
          <w:sz w:val="22"/>
          <w:szCs w:val="22"/>
        </w:rPr>
      </w:pPr>
      <w:r w:rsidRPr="00CD2A80">
        <w:rPr>
          <w:sz w:val="22"/>
          <w:szCs w:val="22"/>
        </w:rPr>
        <w:t>за отчетный финансовый год с 1 января 201</w:t>
      </w:r>
      <w:r>
        <w:rPr>
          <w:sz w:val="22"/>
          <w:szCs w:val="22"/>
        </w:rPr>
        <w:t>8</w:t>
      </w:r>
      <w:r w:rsidRPr="00CD2A80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 xml:space="preserve">8 </w:t>
      </w:r>
      <w:r w:rsidRPr="00CD2A80">
        <w:rPr>
          <w:sz w:val="22"/>
          <w:szCs w:val="22"/>
        </w:rPr>
        <w:t>года</w:t>
      </w:r>
    </w:p>
    <w:p w:rsidR="00607660" w:rsidRPr="00CD2A80" w:rsidRDefault="00607660" w:rsidP="00A806B6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771"/>
        <w:gridCol w:w="2009"/>
        <w:gridCol w:w="1110"/>
        <w:gridCol w:w="1590"/>
        <w:gridCol w:w="1528"/>
        <w:gridCol w:w="1712"/>
        <w:gridCol w:w="1080"/>
        <w:gridCol w:w="1800"/>
      </w:tblGrid>
      <w:tr w:rsidR="00607660" w:rsidRPr="00CD2A80" w:rsidTr="00A806B6">
        <w:trPr>
          <w:trHeight w:val="420"/>
        </w:trPr>
        <w:tc>
          <w:tcPr>
            <w:tcW w:w="2448" w:type="dxa"/>
            <w:vMerge w:val="restart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607660" w:rsidRPr="00CD2A80" w:rsidRDefault="00607660" w:rsidP="00A5696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CD2A80">
              <w:rPr>
                <w:sz w:val="22"/>
                <w:szCs w:val="22"/>
              </w:rPr>
              <w:t>г.(руб.)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07660" w:rsidRPr="00CD2A80" w:rsidTr="00A806B6">
        <w:trPr>
          <w:trHeight w:val="405"/>
        </w:trPr>
        <w:tc>
          <w:tcPr>
            <w:tcW w:w="2448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8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2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Площадь</w:t>
            </w:r>
          </w:p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607660" w:rsidRPr="00CD2A80" w:rsidRDefault="00607660" w:rsidP="00A806B6">
            <w:pPr>
              <w:jc w:val="center"/>
              <w:rPr>
                <w:sz w:val="22"/>
                <w:szCs w:val="22"/>
              </w:rPr>
            </w:pPr>
            <w:r w:rsidRPr="00CD2A80">
              <w:rPr>
                <w:sz w:val="22"/>
                <w:szCs w:val="22"/>
              </w:rPr>
              <w:t>Страна расположения</w:t>
            </w:r>
          </w:p>
        </w:tc>
      </w:tr>
      <w:tr w:rsidR="00607660" w:rsidRPr="00CD2A80" w:rsidTr="00A806B6">
        <w:trPr>
          <w:trHeight w:val="828"/>
        </w:trPr>
        <w:tc>
          <w:tcPr>
            <w:tcW w:w="2448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Хамидуллина Динара Рифовна</w:t>
            </w:r>
          </w:p>
        </w:tc>
        <w:tc>
          <w:tcPr>
            <w:tcW w:w="1771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  <w:tc>
          <w:tcPr>
            <w:tcW w:w="2009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Дом,</w:t>
            </w:r>
          </w:p>
          <w:p w:rsidR="00607660" w:rsidRPr="004F330C" w:rsidRDefault="00607660" w:rsidP="004F330C">
            <w:pPr>
              <w:jc w:val="center"/>
            </w:pPr>
            <w:r w:rsidRPr="004F330C">
              <w:t>общая долевая, доля в праве 1/4</w:t>
            </w:r>
          </w:p>
        </w:tc>
        <w:tc>
          <w:tcPr>
            <w:tcW w:w="1110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38,8</w:t>
            </w:r>
          </w:p>
        </w:tc>
        <w:tc>
          <w:tcPr>
            <w:tcW w:w="1590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  <w:tc>
          <w:tcPr>
            <w:tcW w:w="1712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  <w:tc>
          <w:tcPr>
            <w:tcW w:w="1080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  <w:tc>
          <w:tcPr>
            <w:tcW w:w="1800" w:type="dxa"/>
            <w:shd w:val="clear" w:color="auto" w:fill="auto"/>
          </w:tcPr>
          <w:p w:rsidR="00607660" w:rsidRPr="004F330C" w:rsidRDefault="00607660" w:rsidP="004F330C">
            <w:pPr>
              <w:jc w:val="center"/>
            </w:pPr>
            <w:r w:rsidRPr="004F330C">
              <w:t>-</w:t>
            </w:r>
          </w:p>
        </w:tc>
      </w:tr>
    </w:tbl>
    <w:p w:rsidR="00607660" w:rsidRDefault="00607660" w:rsidP="00634787">
      <w:pPr>
        <w:jc w:val="center"/>
        <w:rPr>
          <w:b/>
          <w:sz w:val="22"/>
          <w:szCs w:val="22"/>
        </w:rPr>
      </w:pP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07660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>
            <w:pPr>
              <w:pStyle w:val="1CStyle-1"/>
            </w:pPr>
            <w:r>
              <w:t>СВЕДЕНИЯ</w:t>
            </w:r>
          </w:p>
        </w:tc>
      </w:tr>
      <w:tr w:rsidR="00607660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 w:rsidP="007D5791">
            <w:pPr>
              <w:pStyle w:val="1CStyle-1"/>
            </w:pPr>
            <w:r>
              <w:lastRenderedPageBreak/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за период с 1 января по 31 декабря 2 018 года</w:t>
            </w:r>
          </w:p>
        </w:tc>
      </w:tr>
      <w:tr w:rsidR="00607660">
        <w:tc>
          <w:tcPr>
            <w:tcW w:w="16195" w:type="dxa"/>
            <w:gridSpan w:val="18"/>
            <w:shd w:val="clear" w:color="FFFFFF" w:fill="auto"/>
            <w:vAlign w:val="bottom"/>
          </w:tcPr>
          <w:p w:rsidR="00607660" w:rsidRDefault="00607660">
            <w:pPr>
              <w:pStyle w:val="1CStyle-1"/>
            </w:pPr>
            <w:r>
              <w:t xml:space="preserve"> (уточненные)</w:t>
            </w:r>
          </w:p>
        </w:tc>
      </w:tr>
      <w:tr w:rsidR="00607660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766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766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Галлямова Регина Артуровна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Заместитель начальника муниципального казенного учреждения 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181 758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934 524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Салимгараева Аделя Рафаэлевна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Главный специалист муниципального казенного учреждения 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1"/>
            </w:pPr>
            <w:r>
              <w:t>136,9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15"/>
            </w:pPr>
            <w:r>
              <w:t>192 565,94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7660" w:rsidRDefault="00607660">
            <w:pPr>
              <w:pStyle w:val="1CStyle8"/>
              <w:jc w:val="left"/>
            </w:pPr>
            <w:r>
              <w:t>-</w:t>
            </w:r>
          </w:p>
        </w:tc>
      </w:tr>
      <w:tr w:rsidR="0060766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7660" w:rsidRDefault="00607660"/>
        </w:tc>
      </w:tr>
      <w:tr w:rsidR="00607660">
        <w:tc>
          <w:tcPr>
            <w:tcW w:w="827" w:type="dxa"/>
            <w:gridSpan w:val="2"/>
            <w:shd w:val="clear" w:color="FFFFFF" w:fill="auto"/>
            <w:vAlign w:val="bottom"/>
          </w:tcPr>
          <w:p w:rsidR="00607660" w:rsidRDefault="00607660"/>
        </w:tc>
        <w:tc>
          <w:tcPr>
            <w:tcW w:w="945" w:type="dxa"/>
            <w:shd w:val="clear" w:color="FFFFFF" w:fill="auto"/>
            <w:vAlign w:val="bottom"/>
          </w:tcPr>
          <w:p w:rsidR="00607660" w:rsidRDefault="00607660"/>
        </w:tc>
        <w:tc>
          <w:tcPr>
            <w:tcW w:w="81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7660" w:rsidRDefault="00607660">
            <w:pPr>
              <w:jc w:val="center"/>
            </w:pPr>
          </w:p>
        </w:tc>
      </w:tr>
      <w:tr w:rsidR="00607660">
        <w:tc>
          <w:tcPr>
            <w:tcW w:w="354" w:type="dxa"/>
            <w:shd w:val="clear" w:color="FFFFFF" w:fill="auto"/>
            <w:vAlign w:val="bottom"/>
          </w:tcPr>
          <w:p w:rsidR="00607660" w:rsidRDefault="0060766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07660" w:rsidRDefault="0060766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07660" w:rsidRDefault="00607660"/>
    <w:p w:rsidR="00243221" w:rsidRPr="001C34A2" w:rsidRDefault="00243221" w:rsidP="001C34A2"/>
    <w:sectPr w:rsidR="00243221" w:rsidRPr="001C34A2" w:rsidSect="004866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6FD1"/>
    <w:multiLevelType w:val="hybridMultilevel"/>
    <w:tmpl w:val="A20E88C6"/>
    <w:lvl w:ilvl="0" w:tplc="4DEE31FA">
      <w:start w:val="6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1EC1"/>
    <w:multiLevelType w:val="hybridMultilevel"/>
    <w:tmpl w:val="54C43B10"/>
    <w:lvl w:ilvl="0" w:tplc="1060A47A">
      <w:start w:val="1"/>
      <w:numFmt w:val="decimal"/>
      <w:lvlText w:val="%1)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660"/>
    <w:rsid w:val="006326F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563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0766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607660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607660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607660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1">
    <w:name w:val="1CStyle11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607660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607660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607660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60766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607660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2019-11-07T06:33:00Z</dcterms:modified>
</cp:coreProperties>
</file>