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1D" w:rsidRPr="00B3653F" w:rsidRDefault="0056171D" w:rsidP="00BC3B79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Сведения о доходах, об имуществе и обязательствах имущественного характер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а, об источниках получения средств, за счет которых совершены сделки (совершена сделка), предоставленные лицами, замещающими муниципальные должности, и муниципальными служащими за 2018год, подлежащие размещению на официальном сайте Саянского района</w:t>
      </w: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 </w:t>
      </w:r>
    </w:p>
    <w:p w:rsidR="0056171D" w:rsidRPr="00B3653F" w:rsidRDefault="0056171D" w:rsidP="003877D3">
      <w:pPr>
        <w:jc w:val="center"/>
        <w:rPr>
          <w:b/>
          <w:color w:val="000000" w:themeColor="text1"/>
        </w:rPr>
      </w:pPr>
    </w:p>
    <w:tbl>
      <w:tblPr>
        <w:tblStyle w:val="a8"/>
        <w:tblpPr w:rightFromText="181" w:vertAnchor="text" w:tblpY="1"/>
        <w:tblOverlap w:val="never"/>
        <w:tblW w:w="15451" w:type="dxa"/>
        <w:tblLayout w:type="fixed"/>
        <w:tblLook w:val="04A0"/>
      </w:tblPr>
      <w:tblGrid>
        <w:gridCol w:w="1836"/>
        <w:gridCol w:w="1447"/>
        <w:gridCol w:w="1187"/>
        <w:gridCol w:w="1707"/>
        <w:gridCol w:w="1188"/>
        <w:gridCol w:w="1058"/>
        <w:gridCol w:w="1577"/>
        <w:gridCol w:w="899"/>
        <w:gridCol w:w="30"/>
        <w:gridCol w:w="1060"/>
        <w:gridCol w:w="899"/>
        <w:gridCol w:w="14"/>
        <w:gridCol w:w="14"/>
        <w:gridCol w:w="14"/>
        <w:gridCol w:w="14"/>
        <w:gridCol w:w="14"/>
        <w:gridCol w:w="28"/>
        <w:gridCol w:w="34"/>
        <w:gridCol w:w="830"/>
        <w:gridCol w:w="748"/>
        <w:gridCol w:w="20"/>
        <w:gridCol w:w="9"/>
        <w:gridCol w:w="14"/>
        <w:gridCol w:w="14"/>
        <w:gridCol w:w="14"/>
        <w:gridCol w:w="14"/>
        <w:gridCol w:w="14"/>
        <w:gridCol w:w="28"/>
        <w:gridCol w:w="26"/>
        <w:gridCol w:w="700"/>
      </w:tblGrid>
      <w:tr w:rsidR="0056171D" w:rsidRPr="00DF400F" w:rsidTr="0056171D">
        <w:trPr>
          <w:trHeight w:val="559"/>
        </w:trPr>
        <w:tc>
          <w:tcPr>
            <w:tcW w:w="1983" w:type="dxa"/>
            <w:vMerge w:val="restart"/>
          </w:tcPr>
          <w:p w:rsidR="0056171D" w:rsidRPr="00E43D58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Фамилия, </w:t>
            </w:r>
            <w:r w:rsidRPr="00042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имя, </w:t>
            </w:r>
          </w:p>
          <w:p w:rsidR="0056171D" w:rsidRPr="00E43D58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558" w:type="dxa"/>
            <w:vMerge w:val="restart"/>
          </w:tcPr>
          <w:p w:rsidR="0056171D" w:rsidRPr="00E43D58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56171D" w:rsidRPr="00E43D58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56171D" w:rsidRPr="00E43D58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 </w:t>
            </w:r>
            <w:r w:rsidRPr="00042A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 2018</w:t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г.</w:t>
            </w:r>
            <w:r w:rsidRPr="00042A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6171D" w:rsidRPr="00E43D58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</w:t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недвижимого имущества, принадлежащих на праве собственности </w:t>
            </w:r>
          </w:p>
        </w:tc>
        <w:tc>
          <w:tcPr>
            <w:tcW w:w="3829" w:type="dxa"/>
            <w:gridSpan w:val="4"/>
          </w:tcPr>
          <w:p w:rsidR="0056171D" w:rsidRPr="00E43D58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бъектов недвижимого имущества, находящихся в пользовании</w:t>
            </w:r>
          </w:p>
        </w:tc>
        <w:tc>
          <w:tcPr>
            <w:tcW w:w="990" w:type="dxa"/>
            <w:gridSpan w:val="3"/>
            <w:tcBorders>
              <w:right w:val="nil"/>
            </w:tcBorders>
          </w:tcPr>
          <w:p w:rsidR="0056171D" w:rsidRPr="00E43D58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E43D58">
              <w:rPr>
                <w:rFonts w:ascii="Times New Roman" w:hAnsi="Times New Roman" w:cs="Times New Roman"/>
                <w:b/>
                <w:sz w:val="16"/>
                <w:szCs w:val="16"/>
              </w:rPr>
              <w:t>средств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E43D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принадлежащие</w:t>
            </w:r>
            <w:r w:rsidRPr="00E43D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праве собственности</w:t>
            </w:r>
          </w:p>
        </w:tc>
        <w:tc>
          <w:tcPr>
            <w:tcW w:w="997" w:type="dxa"/>
            <w:gridSpan w:val="6"/>
            <w:tcBorders>
              <w:left w:val="nil"/>
            </w:tcBorders>
          </w:tcPr>
          <w:p w:rsidR="0056171D" w:rsidRPr="00E43D58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11"/>
          </w:tcPr>
          <w:p w:rsidR="0056171D" w:rsidRPr="00EE2C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2C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 расходах </w:t>
            </w:r>
          </w:p>
        </w:tc>
      </w:tr>
      <w:tr w:rsidR="0056171D" w:rsidRPr="00DF400F" w:rsidTr="0056171D">
        <w:trPr>
          <w:trHeight w:val="66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6171D" w:rsidRPr="00DF400F" w:rsidRDefault="0056171D" w:rsidP="005617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87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поучения средств, за счет которых приобретено имущество</w:t>
            </w:r>
          </w:p>
        </w:tc>
      </w:tr>
      <w:tr w:rsidR="0056171D" w:rsidRPr="00DF400F" w:rsidTr="0056171D">
        <w:trPr>
          <w:trHeight w:val="450"/>
        </w:trPr>
        <w:tc>
          <w:tcPr>
            <w:tcW w:w="1983" w:type="dxa"/>
            <w:tcBorders>
              <w:top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7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56171D" w:rsidRPr="00DF400F" w:rsidTr="0056171D">
        <w:trPr>
          <w:trHeight w:val="417"/>
        </w:trPr>
        <w:tc>
          <w:tcPr>
            <w:tcW w:w="1983" w:type="dxa"/>
            <w:vMerge w:val="restart"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Александр Григорьевич</w:t>
            </w:r>
          </w:p>
        </w:tc>
        <w:tc>
          <w:tcPr>
            <w:tcW w:w="1558" w:type="dxa"/>
            <w:vMerge w:val="restart"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района по оперативному управлению</w:t>
            </w:r>
          </w:p>
        </w:tc>
        <w:tc>
          <w:tcPr>
            <w:tcW w:w="1275" w:type="dxa"/>
            <w:vMerge w:val="restart"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603 728,12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Pr="00B32C5A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 бессрочное)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Pr="008F7BE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Pr="008F7BE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7"/>
            <w:vMerge w:val="restart"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4"/>
            <w:vMerge w:val="restart"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828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B32C5A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r w:rsidRPr="00B32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7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77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Pr="008F7BE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B32C5A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7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26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Pr="008F7BE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B32C5A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размещения домов индивидуальной жилой застройки 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7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Pr="008F7BE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B32C5A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  (Аренда)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7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770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6171D" w:rsidRPr="008F7BE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608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840"/>
        </w:trPr>
        <w:tc>
          <w:tcPr>
            <w:tcW w:w="1983" w:type="dxa"/>
            <w:tcBorders>
              <w:bottom w:val="single" w:sz="4" w:space="0" w:color="auto"/>
            </w:tcBorders>
          </w:tcPr>
          <w:p w:rsidR="0056171D" w:rsidRPr="00B549BC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4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Захаров Иван Андреевич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района по социальным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638 486,80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(безвозмездное пользование)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6171D" w:rsidRPr="00D370E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370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6171D" w:rsidRPr="00D370E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Pr="00D37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Vista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ind w:left="-34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99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AF29E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D370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AF29E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375"/>
        </w:trPr>
        <w:tc>
          <w:tcPr>
            <w:tcW w:w="1983" w:type="dxa"/>
            <w:tcBorders>
              <w:top w:val="single" w:sz="4" w:space="0" w:color="auto"/>
            </w:tcBorders>
          </w:tcPr>
          <w:p w:rsidR="0056171D" w:rsidRPr="00610A23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145 489,50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6171D" w:rsidRPr="002A673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6171D" w:rsidRPr="002A673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375"/>
        </w:trPr>
        <w:tc>
          <w:tcPr>
            <w:tcW w:w="1983" w:type="dxa"/>
            <w:tcBorders>
              <w:top w:val="single" w:sz="4" w:space="0" w:color="auto"/>
            </w:tcBorders>
          </w:tcPr>
          <w:p w:rsidR="0056171D" w:rsidRPr="00610A23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Шейнмаер Евгений Александрович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района по общественно-политической работе, руководитель аппарата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676 381,46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(индивидуальный)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Pr="00E86D32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OPEI Zafira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3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6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хозяйства)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2049,0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34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3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746 926,46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(индивидуальный)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 412, (Москвич)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5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64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5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Мотоцикл, 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М6736 УРАЛ 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39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2049,0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34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34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6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 бессрочное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21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 бессрочное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33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Чудаков Вячеслав Адамович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685 411,37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ЛПХ-приусадебный (индивидуальная)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B63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63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Pressag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14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ЛПХ-приусадебный (индивидуальная)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(индивидуальна)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52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36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63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ЛПХ-полевой (индивидуальная)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69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064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39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½)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468 980,44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(безвозмездное пользование) бессрочное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31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 безвозмездное пользование, бессрочное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2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(бессрочное 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25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tabs>
                <w:tab w:val="left" w:pos="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(приусадебный) безвозмездное пользование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804"/>
        </w:trPr>
        <w:tc>
          <w:tcPr>
            <w:tcW w:w="1983" w:type="dxa"/>
            <w:vMerge w:val="restart"/>
          </w:tcPr>
          <w:p w:rsidR="0056171D" w:rsidRPr="002150F4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0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Егорова Татьяна Викторовна</w:t>
            </w:r>
          </w:p>
        </w:tc>
        <w:tc>
          <w:tcPr>
            <w:tcW w:w="1558" w:type="dxa"/>
            <w:vMerge w:val="restart"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организационно-правового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760 054,48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 (индивидуальное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25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26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184 642,38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безвозмездное пользование, бессрочно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 легковойИндивидуальный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315195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64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безвозмездное пользование, бессрочно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1214,0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64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 легковойИндивидуальный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84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33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804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485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Личное подсобное хозяйство (бессрочное пользование)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888,0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4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(бессрочное пользование)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418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Личное подсобное хозяйство (бессрочное пользование)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80"/>
        </w:trPr>
        <w:tc>
          <w:tcPr>
            <w:tcW w:w="1983" w:type="dxa"/>
            <w:vMerge w:val="restart"/>
          </w:tcPr>
          <w:p w:rsidR="0056171D" w:rsidRPr="00BF1F5D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Рябцева Ольга Владимировна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нормативному и кадровому делопроизводству организационно-правового отдела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272 926,50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бессрочное)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84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840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1111 535,74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Pr="00BF1F5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1027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E6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1E6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84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1E6CC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6171D" w:rsidRPr="001E6CC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840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7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7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84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7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840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7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84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7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840"/>
        </w:trPr>
        <w:tc>
          <w:tcPr>
            <w:tcW w:w="1983" w:type="dxa"/>
            <w:vMerge w:val="restart"/>
          </w:tcPr>
          <w:p w:rsidR="0056171D" w:rsidRPr="00D0778E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7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Андропова Евгения Васильевна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специалист, юрист организационно-правового отдела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354 911,81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 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76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76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76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56171D" w:rsidRPr="0034386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легковые(индивидуальный)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56171D" w:rsidRPr="0034386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Lexus</w:t>
            </w:r>
            <w:r w:rsidRPr="003438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  <w:r w:rsidRPr="0034386D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Pr="00132166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Pr="00132166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171D" w:rsidRPr="00DF400F" w:rsidTr="0056171D">
        <w:trPr>
          <w:trHeight w:val="576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bottom w:val="nil"/>
              <w:right w:val="single" w:sz="4" w:space="0" w:color="auto"/>
            </w:tcBorders>
          </w:tcPr>
          <w:p w:rsidR="0056171D" w:rsidRPr="0034386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(Индивидуальный)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  <w:bottom w:val="nil"/>
            </w:tcBorders>
          </w:tcPr>
          <w:p w:rsidR="0056171D" w:rsidRPr="0034386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Odissey</w:t>
            </w: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76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56171D" w:rsidRPr="00132166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56171D" w:rsidRPr="00132166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739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732"/>
        </w:trPr>
        <w:tc>
          <w:tcPr>
            <w:tcW w:w="1983" w:type="dxa"/>
            <w:vMerge w:val="restart"/>
          </w:tcPr>
          <w:p w:rsidR="0056171D" w:rsidRPr="005E108B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10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Карчушкина Татьяна Андреевна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отделом бухгалтерского учета и отчетности 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376 901,63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Pr="00F055D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Pr="0014014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легковые(индивидуальная)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56171D" w:rsidRPr="0014014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Инсигния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66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Pr="00F055D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Pr="0014014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Pr="0014014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64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Pr="00F055D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Pr="0014014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Pr="0014014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207 264, 0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Pr="009B033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Pr="009B033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дома: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846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F27B1D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7B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Найбауэр Надежда Николаевна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специалист, бухгалтер отдела бухгалтерского учета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275" w:type="dxa"/>
            <w:vMerge w:val="restart"/>
          </w:tcPr>
          <w:p w:rsidR="0056171D" w:rsidRPr="00D0778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020,09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159 920,59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(собственный)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Лифан 214815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(индивидуальный)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самодельный</w:t>
            </w: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C319E8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19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Синев Виктор Васильевич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ГО и ЧС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400 480,01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Pr="009677B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легковыеиндивидуальный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56171D" w:rsidRPr="009677B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Pr="009677B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56171D" w:rsidRPr="008242F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407 773,83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885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пользование, бессрочное)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25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840"/>
        </w:trPr>
        <w:tc>
          <w:tcPr>
            <w:tcW w:w="1983" w:type="dxa"/>
            <w:vMerge w:val="restart"/>
          </w:tcPr>
          <w:p w:rsidR="0056171D" w:rsidRPr="00663D66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3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Волочилова Ольга Владимировна 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 охраны труда и муниципального заказа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411 051,84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(индивидуальный)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9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64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(общий долевой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8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255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22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долевой 1/4)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22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BF4875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8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Тихонова Ольга Владимировна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 охраны труда и муниципального заказа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56171D" w:rsidRPr="00BF487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25 908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долевой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Pr="004C7E4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(индивидуальная)</w:t>
            </w: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Pr="00BF487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9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764 341,07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56171D" w:rsidRPr="00BF487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C7E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4C7E4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58" w:type="dxa"/>
            <w:gridSpan w:val="10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легковой</w:t>
            </w:r>
          </w:p>
        </w:tc>
        <w:tc>
          <w:tcPr>
            <w:tcW w:w="958" w:type="dxa"/>
            <w:gridSpan w:val="10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Pr="00AE52E4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10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0D25D6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5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Шурда Алена Михайловна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  охраны труда и муниципального заказа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302 966,93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10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0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504 106,48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Pr="004E2FD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Pr="004E2FD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Pr="004E2FD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 111930</w:t>
            </w:r>
          </w:p>
        </w:tc>
        <w:tc>
          <w:tcPr>
            <w:tcW w:w="958" w:type="dxa"/>
            <w:gridSpan w:val="10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E2F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Vista</w:t>
            </w:r>
            <w:r w:rsidRPr="004E2F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Ardeo</w:t>
            </w:r>
          </w:p>
        </w:tc>
        <w:tc>
          <w:tcPr>
            <w:tcW w:w="900" w:type="dxa"/>
            <w:gridSpan w:val="8"/>
            <w:vMerge w:val="restart"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vMerge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vMerge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9F114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Pr="009F114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8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  <w:gridSpan w:val="3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Pr="000F61D7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  <w:gridSpan w:val="8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Pr="00B62759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Соломатова Татьяна Михайловна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ЖКХ, транспорта и связи</w:t>
            </w: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557 537,36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</w:tcBorders>
          </w:tcPr>
          <w:p w:rsidR="0056171D" w:rsidRPr="003A0AB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AXELA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Pr="00485E3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(безвозмездное,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пользование, постоянное проживание)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Pr="00485E3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  (бессрочное пользование, постоянное проживание)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Pr="007A3FF9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Канарская Марина Александровна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ЖКХ, транспорта и связи</w:t>
            </w: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315 263,42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758 198,49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(бессрочное пользование, постоянное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проживание)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56171D" w:rsidRPr="0051401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56171D" w:rsidRPr="0051401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Lada Priora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855"/>
        </w:trPr>
        <w:tc>
          <w:tcPr>
            <w:tcW w:w="1983" w:type="dxa"/>
            <w:vMerge w:val="restart"/>
          </w:tcPr>
          <w:p w:rsidR="0056171D" w:rsidRPr="008D6BA3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B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Брежнева Мария Николаевна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специалист, отдела архитектуры и строительства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252 905,71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1/8)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Pr="00262B3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легковые(индивидуальный)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Pr="006A770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87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56171D" w:rsidRPr="00DF400F" w:rsidTr="0056171D">
        <w:trPr>
          <w:trHeight w:val="464"/>
        </w:trPr>
        <w:tc>
          <w:tcPr>
            <w:tcW w:w="1983" w:type="dxa"/>
            <w:vMerge/>
          </w:tcPr>
          <w:p w:rsidR="0056171D" w:rsidRPr="001A7501" w:rsidRDefault="0056171D" w:rsidP="0056171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8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56171D" w:rsidRPr="00DF400F" w:rsidTr="0056171D">
        <w:trPr>
          <w:trHeight w:val="785"/>
        </w:trPr>
        <w:tc>
          <w:tcPr>
            <w:tcW w:w="1983" w:type="dxa"/>
            <w:vMerge/>
          </w:tcPr>
          <w:p w:rsidR="0056171D" w:rsidRPr="001A7501" w:rsidRDefault="0056171D" w:rsidP="0056171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Pr="000D25D6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gridSpan w:val="6"/>
            <w:vMerge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35"/>
        </w:trPr>
        <w:tc>
          <w:tcPr>
            <w:tcW w:w="1983" w:type="dxa"/>
            <w:vMerge/>
          </w:tcPr>
          <w:p w:rsidR="0056171D" w:rsidRPr="001A7501" w:rsidRDefault="0056171D" w:rsidP="0056171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6171D" w:rsidRPr="000D25D6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легковые(индивидуальный)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Pr="00431F21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1F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Горькавая Наталья Иосифовна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649 845,00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для размещения индивидуального гаража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525 487,64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или легковые (фургон)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33741</w:t>
            </w:r>
          </w:p>
        </w:tc>
        <w:tc>
          <w:tcPr>
            <w:tcW w:w="870" w:type="dxa"/>
            <w:gridSpan w:val="6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56171D" w:rsidRPr="00D64F8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или легковые</w:t>
            </w:r>
            <w:r w:rsidRPr="00D64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56171D" w:rsidRPr="00D64F8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64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D64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Runx</w:t>
            </w: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 (индивидуальный_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35204</w:t>
            </w: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40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 пользование)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36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66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бессрочное пользование)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7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8D6BA3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B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Сыроежко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Кристина Ивановна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земельным отношениям отдела имущественных и земельных отношений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288 600,68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(бессрочное безвозмездное пользование, 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99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(бессрочное безвозмездное пользование,)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66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858 607, 28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 (индивидуальный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82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8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(общий долевой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5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18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Pr="003122D0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2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Пахомова Ирина Владимировна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312 527,55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(бессрочное пользование, фактическое предоставление)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легковой(Индивидуальный)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Демио</w:t>
            </w:r>
          </w:p>
        </w:tc>
        <w:tc>
          <w:tcPr>
            <w:tcW w:w="82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8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(бессрочное пользование, фактическое предоставление)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79286F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Щербакова Светлана Викторовна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земельным вопросам отдела имущественных и земельных отношений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495 568,65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(бессрочное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(бессрочное  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Pr="000B3D0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(бессрочное 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Pr="000B3D0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пользование, бессрочное)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723,0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Pr="000B3D0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(бессрочное безвозмездное 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56171D" w:rsidRPr="00AE2DFB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vMerge w:val="restart"/>
            <w:tcBorders>
              <w:left w:val="single" w:sz="4" w:space="0" w:color="auto"/>
            </w:tcBorders>
          </w:tcPr>
          <w:p w:rsidR="0056171D" w:rsidRPr="00AE2DFB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Pr="000B3D0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3122D0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2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Рудоль Елена Николаевна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1275" w:type="dxa"/>
            <w:vMerge w:val="restart"/>
          </w:tcPr>
          <w:p w:rsidR="0056171D" w:rsidRPr="003122D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438 094,62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приусадебный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Pr="00A47FF4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индивидуальный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Pr="00A47FF4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47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A47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Spacio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664DF8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D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Логинова Надежда Федоровна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Pr="00B875F3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развитию животноводства отдела сельского хозяйства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314 432,29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56171D" w:rsidRPr="00D370E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(индивидуальная)</w:t>
            </w: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56171D" w:rsidRPr="00D370E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37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D370E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Pr="005F524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5F524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890A27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Пахомова Вера Ивановна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анализу и прогнозированию отдела сельского хозяйства</w:t>
            </w:r>
          </w:p>
        </w:tc>
        <w:tc>
          <w:tcPr>
            <w:tcW w:w="1275" w:type="dxa"/>
            <w:vMerge w:val="restart"/>
          </w:tcPr>
          <w:p w:rsidR="0056171D" w:rsidRPr="003B7C9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506 756,52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Pr="00F60E2B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Pr="00D53F1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(Индивидуальный)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</w:tcBorders>
          </w:tcPr>
          <w:p w:rsidR="0056171D" w:rsidRPr="003B7C9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B7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B7C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745 482,46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(индивидуальная)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890A27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Нырцов Сергей Павлович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развитию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растениеводства отдела сельского хозяйства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357 158,97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1/3)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й:</w:t>
            </w:r>
            <w:r w:rsidRPr="00810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ВАЗ11193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10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KALINA</w:t>
            </w: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46" w:type="dxa"/>
            <w:gridSpan w:val="6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(индивидуальная)</w:t>
            </w: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Т-40 колесный</w:t>
            </w: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497 127,57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700"/>
        </w:trPr>
        <w:tc>
          <w:tcPr>
            <w:tcW w:w="1983" w:type="dxa"/>
            <w:vMerge w:val="restart"/>
          </w:tcPr>
          <w:p w:rsidR="0056171D" w:rsidRPr="003B0632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6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Синева Зоя Владимировна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бухгалтерскому учету и отчетности отдела сельского хозяйства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557 081,25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12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(безвозмездное бессрочное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945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927 223,30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 приусадебный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Pr="00BD67E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(индивидуальная)</w:t>
            </w:r>
          </w:p>
        </w:tc>
        <w:tc>
          <w:tcPr>
            <w:tcW w:w="1027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56171D" w:rsidRPr="00BD67E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- 31512</w:t>
            </w:r>
          </w:p>
        </w:tc>
        <w:tc>
          <w:tcPr>
            <w:tcW w:w="840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7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64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(индивидуальная);</w:t>
            </w:r>
          </w:p>
        </w:tc>
        <w:tc>
          <w:tcPr>
            <w:tcW w:w="10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Caravan</w:t>
            </w: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2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Pr="007D15F3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7D1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69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8C4EA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Pr="003213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8C4EA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321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321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7D15F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7D15F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МТЗ-821</w:t>
            </w: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tcBorders>
              <w:bottom w:val="single" w:sz="4" w:space="0" w:color="auto"/>
            </w:tcBorders>
          </w:tcPr>
          <w:p w:rsidR="0056171D" w:rsidRPr="00307926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9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Саврулина Юлия Алексеевна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специалист, ответственный секретарь КДН и ЗП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400 715,35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7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005"/>
        </w:trPr>
        <w:tc>
          <w:tcPr>
            <w:tcW w:w="1983" w:type="dxa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</w:tcPr>
          <w:p w:rsidR="0056171D" w:rsidRPr="00D363F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3FC">
              <w:rPr>
                <w:rFonts w:ascii="Times New Roman" w:hAnsi="Times New Roman" w:cs="Times New Roman"/>
                <w:sz w:val="20"/>
                <w:szCs w:val="20"/>
              </w:rPr>
              <w:t>Фильшина Ольга Ивановна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охране прав детей</w:t>
            </w: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429 423,99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105 381,82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ВАЗ-21214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7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Pr="008A749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Pr="008A749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Pr="008A749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Моторное судно 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C478C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JET ON 261190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56171D" w:rsidRPr="008A749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gridSpan w:val="7"/>
            <w:tcBorders>
              <w:left w:val="single" w:sz="4" w:space="0" w:color="auto"/>
            </w:tcBorders>
          </w:tcPr>
          <w:p w:rsidR="0056171D" w:rsidRPr="008A749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 w:val="restart"/>
          </w:tcPr>
          <w:p w:rsidR="0056171D" w:rsidRPr="00ED254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54F">
              <w:rPr>
                <w:rFonts w:ascii="Times New Roman" w:hAnsi="Times New Roman" w:cs="Times New Roman"/>
                <w:sz w:val="20"/>
                <w:szCs w:val="20"/>
              </w:rPr>
              <w:t>Антонова Ольга Родомировна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охране прав детей</w:t>
            </w:r>
          </w:p>
        </w:tc>
        <w:tc>
          <w:tcPr>
            <w:tcW w:w="1275" w:type="dxa"/>
            <w:vMerge w:val="restart"/>
          </w:tcPr>
          <w:p w:rsidR="0056171D" w:rsidRPr="009D017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388 949,42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ведений подсобного хозяйства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Pr="004C0F9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7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435 070,0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ведений подсобного хозяйства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98796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56171D" w:rsidRPr="00E4714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56171D" w:rsidRPr="00E4714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15 568,02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ведений подсобного хозяйства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Pr="004C0F9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Pr="004C0F9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ведений подсобного хозяйства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Pr="004C0F9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Pr="0064496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56171D" w:rsidRPr="0064496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Pr="0064496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Pr="00493249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3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Лотарева Кристина Семеновна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специалист, архитектор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Pr="00E82BC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BC9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82B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4C0F9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73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413 262,69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4C0F9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84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Pr="006476E3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Хлебникова Наталья Викторовна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отделом бухгалтерского учета и отчетности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433 972,43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84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6476E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8C630A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90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Мамаева Лилия Николаевна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221 654,29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(индивидуальный)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90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9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бессрочно)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9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бессрочно)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9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бессрочно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00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Попова Наталья Игоревна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работе и секретному делопроизводству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324 584,34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(общий долевой)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9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 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90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1035 726,43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(общий долевой)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6171D" w:rsidRPr="00B65DE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56171D" w:rsidRPr="00B65DE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</w:tcPr>
          <w:p w:rsidR="0056171D" w:rsidRPr="00B65DE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6171D" w:rsidRPr="00DF400F" w:rsidTr="0056171D">
        <w:trPr>
          <w:trHeight w:val="590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 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6171D" w:rsidRPr="00B65DE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GREATWALL</w:t>
            </w: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56171D" w:rsidRPr="00B65DE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</w:tcPr>
          <w:p w:rsidR="0056171D" w:rsidRPr="00B65DE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6171D" w:rsidRPr="00DF400F" w:rsidTr="0056171D">
        <w:trPr>
          <w:trHeight w:val="645"/>
        </w:trPr>
        <w:tc>
          <w:tcPr>
            <w:tcW w:w="1983" w:type="dxa"/>
            <w:vMerge w:val="restart"/>
          </w:tcPr>
          <w:p w:rsidR="0056171D" w:rsidRPr="00B65DE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(общий долевой)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</w:tcBorders>
          </w:tcPr>
          <w:p w:rsidR="0056171D" w:rsidRPr="0073617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Pr="0073617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56171D" w:rsidRPr="0073617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9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 общая долевая)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171D" w:rsidRPr="00DF400F" w:rsidTr="0056171D">
        <w:trPr>
          <w:trHeight w:val="490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(общий долевой)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6171D" w:rsidRPr="0073617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56171D" w:rsidRPr="0073617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</w:tcPr>
          <w:p w:rsidR="0056171D" w:rsidRPr="0073617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90"/>
        </w:trPr>
        <w:tc>
          <w:tcPr>
            <w:tcW w:w="1983" w:type="dxa"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 общая долевая)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Pr="0073617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171D" w:rsidRPr="0073617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56171D" w:rsidRPr="0073617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6171D" w:rsidRDefault="0056171D" w:rsidP="007252DE">
      <w:pPr>
        <w:jc w:val="center"/>
        <w:rPr>
          <w:sz w:val="20"/>
          <w:szCs w:val="20"/>
        </w:rPr>
      </w:pPr>
    </w:p>
    <w:p w:rsidR="0056171D" w:rsidRPr="00DF400F" w:rsidRDefault="0056171D" w:rsidP="007252DE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56171D" w:rsidRPr="00B3653F" w:rsidRDefault="0056171D" w:rsidP="00BC3B79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lastRenderedPageBreak/>
        <w:t>Сведения о доходах, об имуществе и обязательствах имущественного характер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а, об источниках получения средств, за счет которых совершены сделки (совершена сделка), предоставленные лицами, замещающими муниципальные должности, и муниципальными служащими за 2018год, подлежащие размещению на официальном сайте Саянского района</w:t>
      </w: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(с внесенными уточнениями)</w:t>
      </w:r>
    </w:p>
    <w:p w:rsidR="0056171D" w:rsidRPr="00B3653F" w:rsidRDefault="0056171D" w:rsidP="003877D3">
      <w:pPr>
        <w:jc w:val="center"/>
        <w:rPr>
          <w:b/>
          <w:color w:val="000000" w:themeColor="text1"/>
        </w:rPr>
      </w:pPr>
    </w:p>
    <w:tbl>
      <w:tblPr>
        <w:tblStyle w:val="a8"/>
        <w:tblpPr w:rightFromText="181" w:vertAnchor="text" w:tblpY="1"/>
        <w:tblOverlap w:val="never"/>
        <w:tblW w:w="15309" w:type="dxa"/>
        <w:tblLayout w:type="fixed"/>
        <w:tblLook w:val="04A0"/>
      </w:tblPr>
      <w:tblGrid>
        <w:gridCol w:w="1818"/>
        <w:gridCol w:w="1432"/>
        <w:gridCol w:w="1176"/>
        <w:gridCol w:w="1690"/>
        <w:gridCol w:w="1177"/>
        <w:gridCol w:w="1049"/>
        <w:gridCol w:w="1562"/>
        <w:gridCol w:w="891"/>
        <w:gridCol w:w="29"/>
        <w:gridCol w:w="1050"/>
        <w:gridCol w:w="891"/>
        <w:gridCol w:w="14"/>
        <w:gridCol w:w="14"/>
        <w:gridCol w:w="14"/>
        <w:gridCol w:w="14"/>
        <w:gridCol w:w="14"/>
        <w:gridCol w:w="28"/>
        <w:gridCol w:w="34"/>
        <w:gridCol w:w="823"/>
        <w:gridCol w:w="742"/>
        <w:gridCol w:w="19"/>
        <w:gridCol w:w="9"/>
        <w:gridCol w:w="14"/>
        <w:gridCol w:w="14"/>
        <w:gridCol w:w="14"/>
        <w:gridCol w:w="14"/>
        <w:gridCol w:w="14"/>
        <w:gridCol w:w="28"/>
        <w:gridCol w:w="26"/>
        <w:gridCol w:w="695"/>
      </w:tblGrid>
      <w:tr w:rsidR="0056171D" w:rsidRPr="00DF400F" w:rsidTr="0056171D">
        <w:trPr>
          <w:trHeight w:val="559"/>
        </w:trPr>
        <w:tc>
          <w:tcPr>
            <w:tcW w:w="1983" w:type="dxa"/>
            <w:vMerge w:val="restart"/>
          </w:tcPr>
          <w:p w:rsidR="0056171D" w:rsidRPr="00E43D58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Фамилия, </w:t>
            </w:r>
            <w:r w:rsidRPr="00042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имя, </w:t>
            </w:r>
          </w:p>
          <w:p w:rsidR="0056171D" w:rsidRPr="00E43D58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558" w:type="dxa"/>
            <w:vMerge w:val="restart"/>
          </w:tcPr>
          <w:p w:rsidR="0056171D" w:rsidRPr="00E43D58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56171D" w:rsidRPr="00E43D58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56171D" w:rsidRPr="00E43D58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 </w:t>
            </w:r>
            <w:r w:rsidRPr="00042A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 2018</w:t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г.</w:t>
            </w:r>
            <w:r w:rsidRPr="00042A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6171D" w:rsidRPr="00E43D58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</w:t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недвижимого имущества, принадлежащих на праве собственности </w:t>
            </w:r>
          </w:p>
        </w:tc>
        <w:tc>
          <w:tcPr>
            <w:tcW w:w="3829" w:type="dxa"/>
            <w:gridSpan w:val="4"/>
          </w:tcPr>
          <w:p w:rsidR="0056171D" w:rsidRPr="00E43D58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бъектов недвижимого имущества, находящихся в пользовании</w:t>
            </w:r>
          </w:p>
        </w:tc>
        <w:tc>
          <w:tcPr>
            <w:tcW w:w="990" w:type="dxa"/>
            <w:gridSpan w:val="3"/>
            <w:tcBorders>
              <w:right w:val="nil"/>
            </w:tcBorders>
          </w:tcPr>
          <w:p w:rsidR="0056171D" w:rsidRPr="00E43D58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E43D58">
              <w:rPr>
                <w:rFonts w:ascii="Times New Roman" w:hAnsi="Times New Roman" w:cs="Times New Roman"/>
                <w:b/>
                <w:sz w:val="16"/>
                <w:szCs w:val="16"/>
              </w:rPr>
              <w:t>средств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E43D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принадлежащие</w:t>
            </w:r>
            <w:r w:rsidRPr="00E43D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праве собственности</w:t>
            </w:r>
          </w:p>
        </w:tc>
        <w:tc>
          <w:tcPr>
            <w:tcW w:w="997" w:type="dxa"/>
            <w:gridSpan w:val="6"/>
            <w:tcBorders>
              <w:left w:val="nil"/>
            </w:tcBorders>
          </w:tcPr>
          <w:p w:rsidR="0056171D" w:rsidRPr="00E43D58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11"/>
          </w:tcPr>
          <w:p w:rsidR="0056171D" w:rsidRPr="00EE2C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2C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 расходах </w:t>
            </w:r>
          </w:p>
        </w:tc>
      </w:tr>
      <w:tr w:rsidR="0056171D" w:rsidRPr="00DF400F" w:rsidTr="0056171D">
        <w:trPr>
          <w:trHeight w:val="66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6171D" w:rsidRPr="00DF400F" w:rsidRDefault="0056171D" w:rsidP="005617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87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поучения средств, за счет которых приобретено имущество</w:t>
            </w:r>
          </w:p>
        </w:tc>
      </w:tr>
      <w:tr w:rsidR="0056171D" w:rsidRPr="00DF400F" w:rsidTr="0056171D">
        <w:trPr>
          <w:trHeight w:val="450"/>
        </w:trPr>
        <w:tc>
          <w:tcPr>
            <w:tcW w:w="1983" w:type="dxa"/>
            <w:tcBorders>
              <w:top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7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56171D" w:rsidRPr="00DF400F" w:rsidTr="0056171D">
        <w:trPr>
          <w:trHeight w:val="417"/>
        </w:trPr>
        <w:tc>
          <w:tcPr>
            <w:tcW w:w="1983" w:type="dxa"/>
            <w:vMerge w:val="restart"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Александр Григорьевич</w:t>
            </w:r>
          </w:p>
        </w:tc>
        <w:tc>
          <w:tcPr>
            <w:tcW w:w="1558" w:type="dxa"/>
            <w:vMerge w:val="restart"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района по оперативному управлению</w:t>
            </w:r>
          </w:p>
        </w:tc>
        <w:tc>
          <w:tcPr>
            <w:tcW w:w="1275" w:type="dxa"/>
            <w:vMerge w:val="restart"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603 728,12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Pr="00B32C5A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 бессрочное)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Pr="008F7BE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Pr="008F7BE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7"/>
            <w:vMerge w:val="restart"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4"/>
            <w:vMerge w:val="restart"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828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B32C5A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r w:rsidRPr="00B32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7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77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Pr="008F7BE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B32C5A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7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26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Pr="008F7BE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B32C5A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размещения домов индивидуальной жилой застройки 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7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Pr="008F7BE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B32C5A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2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  (Аренда)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7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770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6171D" w:rsidRPr="008F7BE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608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840"/>
        </w:trPr>
        <w:tc>
          <w:tcPr>
            <w:tcW w:w="1983" w:type="dxa"/>
            <w:tcBorders>
              <w:bottom w:val="single" w:sz="4" w:space="0" w:color="auto"/>
            </w:tcBorders>
          </w:tcPr>
          <w:p w:rsidR="0056171D" w:rsidRPr="00B549BC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49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Захаров Иван Андреевич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района по социальным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638 486,80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(безвозмездное пользование)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6171D" w:rsidRPr="00D370E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370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6171D" w:rsidRPr="00D370E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Pr="00D37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Vista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ind w:left="-34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99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AF29E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D370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AF29E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375"/>
        </w:trPr>
        <w:tc>
          <w:tcPr>
            <w:tcW w:w="1983" w:type="dxa"/>
            <w:tcBorders>
              <w:top w:val="single" w:sz="4" w:space="0" w:color="auto"/>
            </w:tcBorders>
          </w:tcPr>
          <w:p w:rsidR="0056171D" w:rsidRPr="00610A23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145 489,50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6171D" w:rsidRPr="002A673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6171D" w:rsidRPr="002A673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375"/>
        </w:trPr>
        <w:tc>
          <w:tcPr>
            <w:tcW w:w="1983" w:type="dxa"/>
            <w:tcBorders>
              <w:top w:val="single" w:sz="4" w:space="0" w:color="auto"/>
            </w:tcBorders>
          </w:tcPr>
          <w:p w:rsidR="0056171D" w:rsidRPr="00610A23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A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Шейнмаер Евгений Александрович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района по общественно-политической работе, руководитель аппарата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676 381,46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(индивидуальный)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Pr="00E86D32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OPEI Zafira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3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6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хозяйства)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2049,0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34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(доля 1/26)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6D6B6B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B6B">
              <w:rPr>
                <w:rFonts w:ascii="Times New Roman" w:hAnsi="Times New Roman" w:cs="Times New Roman"/>
                <w:sz w:val="20"/>
                <w:szCs w:val="20"/>
              </w:rPr>
              <w:t>3051065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3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746 926,46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(индивидуальный)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 412, (Москвич)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5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64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5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Мотоцикл, 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М6736 УРАЛ 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39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2049,0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34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34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6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 бессрочное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21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 бессрочное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33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Чудаков Вячеслав Адамович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685 411,37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ЛПХ-приусадебный (индивидуальная)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B63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63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Pressag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14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ЛПХ-приусадебный (индивидуальная)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(индивидуальна)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52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36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63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ЛПХ-полевой (индивидуальная)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69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064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39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½)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468 980,44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(безвозмездное пользование) бессрочное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31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 безвозмездное пользование, бессрочное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2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(бессрочное 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25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tabs>
                <w:tab w:val="left" w:pos="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(приусадебный) безвозмездное пользование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804"/>
        </w:trPr>
        <w:tc>
          <w:tcPr>
            <w:tcW w:w="1983" w:type="dxa"/>
            <w:vMerge w:val="restart"/>
          </w:tcPr>
          <w:p w:rsidR="0056171D" w:rsidRPr="002150F4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Блохина</w:t>
            </w:r>
            <w:r w:rsidRPr="002150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558" w:type="dxa"/>
            <w:vMerge w:val="restart"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760 054,48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 (индивидуальное)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25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26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184 642,38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безвозмездное пользование, бессрочно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 легковойИндивидуальный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315195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64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безвозмездное пользование, бессрочно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1214,0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64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 легковойИндивидуальный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84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33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804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485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Личное подсобное хозяйство (бессрочное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пользование)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888,0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4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(бессрочное пользование)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418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Личное подсобное хозяйство (бессрочное пользование)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80"/>
        </w:trPr>
        <w:tc>
          <w:tcPr>
            <w:tcW w:w="1983" w:type="dxa"/>
            <w:vMerge w:val="restart"/>
          </w:tcPr>
          <w:p w:rsidR="0056171D" w:rsidRPr="00BF1F5D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Рябцева Ольга Владимировна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нормативному и кадровому делопроизводству организационно-правового отдела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272 926,50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бессрочное)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84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840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1111 535,74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Pr="00BF1F5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1027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E6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1E6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84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1E6CC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6171D" w:rsidRPr="001E6CC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840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7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7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84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7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840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7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84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7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840"/>
        </w:trPr>
        <w:tc>
          <w:tcPr>
            <w:tcW w:w="1983" w:type="dxa"/>
            <w:vMerge w:val="restart"/>
          </w:tcPr>
          <w:p w:rsidR="0056171D" w:rsidRPr="00D0778E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77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Андропова Евгения Васильевна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специалист, юрист организационно-правового отдела</w:t>
            </w:r>
          </w:p>
        </w:tc>
        <w:tc>
          <w:tcPr>
            <w:tcW w:w="1275" w:type="dxa"/>
            <w:vMerge w:val="restart"/>
          </w:tcPr>
          <w:p w:rsidR="0056171D" w:rsidRPr="002478A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8A5">
              <w:rPr>
                <w:rFonts w:ascii="Times New Roman" w:hAnsi="Times New Roman" w:cs="Times New Roman"/>
                <w:sz w:val="20"/>
                <w:szCs w:val="20"/>
              </w:rPr>
              <w:t>354 911,81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 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76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76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76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Pr="00AD6574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74">
              <w:rPr>
                <w:rFonts w:ascii="Times New Roman" w:hAnsi="Times New Roman" w:cs="Times New Roman"/>
                <w:sz w:val="20"/>
                <w:szCs w:val="20"/>
              </w:rPr>
              <w:t>47 479,95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56171D" w:rsidRPr="0034386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легковые(индивидуальный)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56171D" w:rsidRPr="0034386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Lexus</w:t>
            </w:r>
            <w:r w:rsidRPr="003438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  <w:r w:rsidRPr="0034386D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Pr="00132166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Pr="00132166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171D" w:rsidRPr="00DF400F" w:rsidTr="0056171D">
        <w:trPr>
          <w:trHeight w:val="576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bottom w:val="nil"/>
              <w:right w:val="single" w:sz="4" w:space="0" w:color="auto"/>
            </w:tcBorders>
          </w:tcPr>
          <w:p w:rsidR="0056171D" w:rsidRPr="0034386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(Индивидуальный)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  <w:bottom w:val="nil"/>
            </w:tcBorders>
          </w:tcPr>
          <w:p w:rsidR="0056171D" w:rsidRPr="0034386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Odissey</w:t>
            </w: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76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56171D" w:rsidRPr="00132166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56171D" w:rsidRPr="00132166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739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732"/>
        </w:trPr>
        <w:tc>
          <w:tcPr>
            <w:tcW w:w="1983" w:type="dxa"/>
            <w:vMerge w:val="restart"/>
          </w:tcPr>
          <w:p w:rsidR="0056171D" w:rsidRPr="005E108B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10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Карчушкина Татьяна Андреевна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отделом бухгалтерского учета и отчетности 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376 901,63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Pr="007B3A1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A1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48119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9E">
              <w:rPr>
                <w:rFonts w:ascii="Times New Roman" w:hAnsi="Times New Roman" w:cs="Times New Roman"/>
                <w:sz w:val="20"/>
                <w:szCs w:val="20"/>
              </w:rPr>
              <w:t>197,4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Pr="005D3A6B" w:rsidRDefault="0056171D" w:rsidP="0056171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Pr="0014014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легковые(индивидуальная)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56171D" w:rsidRPr="0014014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Инсигния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66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Pr="00F055D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Pr="0014014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Pr="0014014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64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Pr="00F055D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Pr="0014014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Pr="0014014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207 264, 0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Pr="009B033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Pr="009B033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дома: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846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Pr="0048119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9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Pr="0048119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9E">
              <w:rPr>
                <w:rFonts w:ascii="Times New Roman" w:hAnsi="Times New Roman" w:cs="Times New Roman"/>
                <w:sz w:val="20"/>
                <w:szCs w:val="20"/>
              </w:rPr>
              <w:t>197,4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Pr="0048119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Pr="0048119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9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Pr="0048119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9E">
              <w:rPr>
                <w:rFonts w:ascii="Times New Roman" w:hAnsi="Times New Roman" w:cs="Times New Roman"/>
                <w:sz w:val="20"/>
                <w:szCs w:val="20"/>
              </w:rPr>
              <w:t>197,4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Pr="0048119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Pr="0048119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9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Pr="0048119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9E">
              <w:rPr>
                <w:rFonts w:ascii="Times New Roman" w:hAnsi="Times New Roman" w:cs="Times New Roman"/>
                <w:sz w:val="20"/>
                <w:szCs w:val="20"/>
              </w:rPr>
              <w:t>197,4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Pr="0048119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F27B1D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7B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Найбауэр Надежда Николаевна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специалист, бухгалтер отдела бухгалтерского учета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275" w:type="dxa"/>
            <w:vMerge w:val="restart"/>
          </w:tcPr>
          <w:p w:rsidR="0056171D" w:rsidRPr="00D0778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7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020,09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159 920,59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(собственный)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Лифан 214815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(индивидуальный)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самодельный</w:t>
            </w: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C319E8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19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Синев Виктор Васильевич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ГО и ЧС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400 480,01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Pr="009677B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легковыеиндивидуальный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56171D" w:rsidRPr="009677B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Pr="009677B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56171D" w:rsidRPr="008242F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407 773,83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885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пользование, бессрочное)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25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840"/>
        </w:trPr>
        <w:tc>
          <w:tcPr>
            <w:tcW w:w="1983" w:type="dxa"/>
            <w:vMerge w:val="restart"/>
          </w:tcPr>
          <w:p w:rsidR="0056171D" w:rsidRPr="00663D66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3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Волочилова Ольга Владимировна 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 охраны труда и муниципального заказа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411 051,84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(индивидуальный)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9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64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(общий долевой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8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255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22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Ребенка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(общий долевой 1/4)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22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56171D" w:rsidRPr="00B63A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BF4875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8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Тихонова Ольга Владимировна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 охраны труда и муниципального заказа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56171D" w:rsidRPr="00BF487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25 908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долевой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Pr="004C7E4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(индивидуальная)</w:t>
            </w: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Pr="00BF487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9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764 341,07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56171D" w:rsidRPr="00BF487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C7E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4C7E4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58" w:type="dxa"/>
            <w:gridSpan w:val="10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легковой</w:t>
            </w:r>
          </w:p>
        </w:tc>
        <w:tc>
          <w:tcPr>
            <w:tcW w:w="958" w:type="dxa"/>
            <w:gridSpan w:val="10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Pr="00AE52E4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бессрочное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69,3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10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0D25D6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5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Шурда Алена Михайловна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  охраны труда и муниципального заказа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302 966,93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10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0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504 106,48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Pr="004E2FD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Pr="004E2FD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Pr="004E2FD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 111930</w:t>
            </w:r>
          </w:p>
        </w:tc>
        <w:tc>
          <w:tcPr>
            <w:tcW w:w="958" w:type="dxa"/>
            <w:gridSpan w:val="10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E2F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Vista</w:t>
            </w:r>
            <w:r w:rsidRPr="004E2F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Ardeo</w:t>
            </w:r>
          </w:p>
        </w:tc>
        <w:tc>
          <w:tcPr>
            <w:tcW w:w="900" w:type="dxa"/>
            <w:gridSpan w:val="8"/>
            <w:vMerge w:val="restart"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vMerge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vMerge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9F114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Pr="009F114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8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  <w:gridSpan w:val="3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Pr="000F61D7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8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Pr="00B62759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Соломатова Татьяна Михайловна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ЖКХ, транспорта и связи</w:t>
            </w: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557 537,36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</w:tcBorders>
          </w:tcPr>
          <w:p w:rsidR="0056171D" w:rsidRPr="003A0AB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AXELA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Pr="00485E3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(безвозмездное,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пользование, постоянное проживание)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Pr="00485E3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  (бессрочное пользование, постоянное проживание)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Pr="007A3FF9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Канарская Марина Александровна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ЖКХ, транспорта и связи</w:t>
            </w: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315 263,42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758 198,49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(бессрочное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пользование, постоянное проживание)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56171D" w:rsidRPr="0051401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легковые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56171D" w:rsidRPr="0051401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Lada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Priora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855"/>
        </w:trPr>
        <w:tc>
          <w:tcPr>
            <w:tcW w:w="1983" w:type="dxa"/>
            <w:vMerge w:val="restart"/>
          </w:tcPr>
          <w:p w:rsidR="0056171D" w:rsidRPr="008D6BA3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B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Брежнева Мария Николаевна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специалист, отдела архитектуры и строительства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252 905,71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1/8)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Pr="00262B3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легковые(индивидуальный)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Pr="006A770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87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56171D" w:rsidRPr="00DF400F" w:rsidTr="0056171D">
        <w:trPr>
          <w:trHeight w:val="464"/>
        </w:trPr>
        <w:tc>
          <w:tcPr>
            <w:tcW w:w="1983" w:type="dxa"/>
            <w:vMerge/>
          </w:tcPr>
          <w:p w:rsidR="0056171D" w:rsidRPr="001A7501" w:rsidRDefault="0056171D" w:rsidP="0056171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8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56171D" w:rsidRPr="00DF400F" w:rsidTr="0056171D">
        <w:trPr>
          <w:trHeight w:val="785"/>
        </w:trPr>
        <w:tc>
          <w:tcPr>
            <w:tcW w:w="1983" w:type="dxa"/>
            <w:vMerge/>
          </w:tcPr>
          <w:p w:rsidR="0056171D" w:rsidRPr="001A7501" w:rsidRDefault="0056171D" w:rsidP="0056171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Pr="000D25D6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gridSpan w:val="6"/>
            <w:vMerge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35"/>
        </w:trPr>
        <w:tc>
          <w:tcPr>
            <w:tcW w:w="1983" w:type="dxa"/>
            <w:vMerge/>
          </w:tcPr>
          <w:p w:rsidR="0056171D" w:rsidRPr="001A7501" w:rsidRDefault="0056171D" w:rsidP="0056171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6171D" w:rsidRPr="000D25D6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легковые(индивидуальный)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Pr="00431F21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1F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Горькавая Наталья Иосифовна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649 845,00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для размещения индивидуального гаража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525 487,64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или легковые (фургон)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33741</w:t>
            </w:r>
          </w:p>
        </w:tc>
        <w:tc>
          <w:tcPr>
            <w:tcW w:w="870" w:type="dxa"/>
            <w:gridSpan w:val="6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56171D" w:rsidRPr="00D64F8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или легковые</w:t>
            </w:r>
            <w:r w:rsidRPr="00D64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56171D" w:rsidRPr="00D64F8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64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D64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Runx</w:t>
            </w: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 (индивидуальный_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35204</w:t>
            </w: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40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 пользование)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36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66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бессрочное пользование)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7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8D6BA3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B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Сыроежко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Кристина Ивановна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земельным отношениям отдела имущественных и земельных отношений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288 600,68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(бессрочное безвозмездное пользование, 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99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(бессрочное безвозмездное пользование,)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66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858 607, 28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 (индивидуальный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82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8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(общий долевой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5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18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Pr="003122D0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2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Пахомова Ирина Владимировна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312 527,55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(бессрочное пользование, фактическое предоставление)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легковой(Индивидуальный)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Демио</w:t>
            </w:r>
          </w:p>
        </w:tc>
        <w:tc>
          <w:tcPr>
            <w:tcW w:w="82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8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(бессрочное пользование, фактическое предоставление)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79286F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8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Щербакова Светлана Викторовна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земельным вопросам отдела имущественных и земельных отношений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495 568,65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(бессрочное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(бессрочное  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Pr="000B3D0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(бессрочное 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Pr="000B3D0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пользование, бессрочное)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723,0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Pr="000B3D0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(бессрочное безвозмездное 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56171D" w:rsidRPr="00AE2DFB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vMerge w:val="restart"/>
            <w:tcBorders>
              <w:left w:val="single" w:sz="4" w:space="0" w:color="auto"/>
            </w:tcBorders>
          </w:tcPr>
          <w:p w:rsidR="0056171D" w:rsidRPr="00AE2DFB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Pr="000B3D0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3122D0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22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Рудоль Елена Николаевна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1275" w:type="dxa"/>
            <w:vMerge w:val="restart"/>
          </w:tcPr>
          <w:p w:rsidR="0056171D" w:rsidRPr="003122D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438 094,62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приусадебный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Pr="00A47FF4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индивидуальный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Pr="00A47FF4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47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A47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Spacio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664DF8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4D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Логинова Надежда Федоровна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Pr="00B875F3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развитию животноводства отдела сельского хозяйства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314 432,29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56171D" w:rsidRPr="00D370E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(индивидуальная)</w:t>
            </w: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56171D" w:rsidRPr="00D370E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37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D370E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Pr="005F524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Pr="005F524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890A27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Пахомова Вера Ивановна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анализу и прогнозированию отдела сельского хозяйства</w:t>
            </w:r>
          </w:p>
        </w:tc>
        <w:tc>
          <w:tcPr>
            <w:tcW w:w="1275" w:type="dxa"/>
            <w:vMerge w:val="restart"/>
          </w:tcPr>
          <w:p w:rsidR="0056171D" w:rsidRPr="003B7C9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506 756,52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Pr="00F60E2B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Pr="00D53F1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(Индивидуальный)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</w:tcBorders>
          </w:tcPr>
          <w:p w:rsidR="0056171D" w:rsidRPr="003B7C9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B7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B7C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745 482,46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(индивидуальная)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Pr="00890A27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0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Нырцов Сергей Павлович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развитию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растениеводства отдела сельского хозяйства</w:t>
            </w:r>
          </w:p>
        </w:tc>
        <w:tc>
          <w:tcPr>
            <w:tcW w:w="1275" w:type="dxa"/>
            <w:vMerge w:val="restart"/>
          </w:tcPr>
          <w:p w:rsidR="0056171D" w:rsidRPr="00C14EE4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E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334 812,02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1/3)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й:</w:t>
            </w:r>
            <w:r w:rsidRPr="00810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ВАЗ11193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10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KALINA</w:t>
            </w: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46" w:type="dxa"/>
            <w:gridSpan w:val="6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(индивидуальная)</w:t>
            </w: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Т-40 колесный</w:t>
            </w: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497 127,57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700"/>
        </w:trPr>
        <w:tc>
          <w:tcPr>
            <w:tcW w:w="1983" w:type="dxa"/>
            <w:vMerge w:val="restart"/>
          </w:tcPr>
          <w:p w:rsidR="0056171D" w:rsidRPr="003B0632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6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Синева Зоя Владимировна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бухгалтерскому учету и отчетности отдела сельского хозяйства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557 081,25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12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 (безвозмездное бессрочное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845,0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945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927 223,30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 приусадебный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Pr="00BD67E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(индивидуальная)</w:t>
            </w:r>
          </w:p>
        </w:tc>
        <w:tc>
          <w:tcPr>
            <w:tcW w:w="1027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56171D" w:rsidRPr="00BD67E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- 31512</w:t>
            </w:r>
          </w:p>
        </w:tc>
        <w:tc>
          <w:tcPr>
            <w:tcW w:w="840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7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64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(индивидуальная);</w:t>
            </w:r>
          </w:p>
        </w:tc>
        <w:tc>
          <w:tcPr>
            <w:tcW w:w="10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Caravan</w:t>
            </w: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62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2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Pr="007D15F3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7D1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695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8C4EA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Pr="003213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8C4EA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321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321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7D15F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(индивидуальная)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7D15F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МТЗ-821</w:t>
            </w: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tcBorders>
              <w:bottom w:val="single" w:sz="4" w:space="0" w:color="auto"/>
            </w:tcBorders>
          </w:tcPr>
          <w:p w:rsidR="0056171D" w:rsidRPr="00307926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9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Саврулина Юлия Алексеевна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специалист, ответственный секретарь КДН и ЗП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400 715,35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7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005"/>
        </w:trPr>
        <w:tc>
          <w:tcPr>
            <w:tcW w:w="1983" w:type="dxa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</w:tcPr>
          <w:p w:rsidR="0056171D" w:rsidRPr="00D363F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3FC">
              <w:rPr>
                <w:rFonts w:ascii="Times New Roman" w:hAnsi="Times New Roman" w:cs="Times New Roman"/>
                <w:sz w:val="20"/>
                <w:szCs w:val="20"/>
              </w:rPr>
              <w:t>Фильшина Ольга Ивановна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охране прав детей</w:t>
            </w: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429 423,99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105 381,82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ВАЗ-21214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7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Pr="008A749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Pr="008A749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Pr="008A749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Моторное судно 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C478C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JET ON 261190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56171D" w:rsidRPr="008A749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gridSpan w:val="7"/>
            <w:tcBorders>
              <w:left w:val="single" w:sz="4" w:space="0" w:color="auto"/>
            </w:tcBorders>
          </w:tcPr>
          <w:p w:rsidR="0056171D" w:rsidRPr="008A749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 w:val="restart"/>
          </w:tcPr>
          <w:p w:rsidR="0056171D" w:rsidRPr="00ED254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54F">
              <w:rPr>
                <w:rFonts w:ascii="Times New Roman" w:hAnsi="Times New Roman" w:cs="Times New Roman"/>
                <w:sz w:val="20"/>
                <w:szCs w:val="20"/>
              </w:rPr>
              <w:t>Антонова Ольга Родомировна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охране прав детей</w:t>
            </w:r>
          </w:p>
        </w:tc>
        <w:tc>
          <w:tcPr>
            <w:tcW w:w="1275" w:type="dxa"/>
            <w:vMerge w:val="restart"/>
          </w:tcPr>
          <w:p w:rsidR="0056171D" w:rsidRPr="009D017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388 949,42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ведений подсобного хозяйства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Pr="004C0F9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4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7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435 070,0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ведений подсобного хозяйства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98796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56171D" w:rsidRPr="00E4714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56171D" w:rsidRPr="00E4714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15 568,02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ведений подсобного хозяйства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Pr="004C0F9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Pr="004C0F9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ведений подсобного хозяйства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Pr="004C0F9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Pr="0064496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56171D" w:rsidRPr="0064496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Pr="0064496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59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Pr="00493249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3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Лотарева Кристина Семеновна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специалист, архитектор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Pr="00E82BC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2BC9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82B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4C0F9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73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413 262,69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4C0F9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84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Pr="006476E3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7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Хлебникова Наталья Викторовна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отделом бухгалтерского учета и отчетности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Pr="006D6B6B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B6B">
              <w:rPr>
                <w:rFonts w:ascii="Times New Roman" w:hAnsi="Times New Roman" w:cs="Times New Roman"/>
                <w:sz w:val="20"/>
                <w:szCs w:val="20"/>
              </w:rPr>
              <w:t>445 622,83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84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6476E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8C630A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90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Мамаева Лилия Николаевна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221 654,29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(индивидуальный)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90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9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бессрочно)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9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бессрочно)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9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пользование, бессрочно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00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Попова Наталья Игоревна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работе и секретному делопроизводству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324 584,34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(общий долевой)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59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 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90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1035 726,43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(общий долевой)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6171D" w:rsidRPr="00B65DE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56171D" w:rsidRPr="00B65DE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</w:tcPr>
          <w:p w:rsidR="0056171D" w:rsidRPr="00B65DE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6171D" w:rsidRPr="00DF400F" w:rsidTr="0056171D">
        <w:trPr>
          <w:trHeight w:val="590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 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6171D" w:rsidRPr="00B65DE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GREATWALL</w:t>
            </w: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56171D" w:rsidRPr="00B65DE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</w:tcPr>
          <w:p w:rsidR="0056171D" w:rsidRPr="00B65DE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6171D" w:rsidRPr="00DF400F" w:rsidTr="0056171D">
        <w:trPr>
          <w:trHeight w:val="645"/>
        </w:trPr>
        <w:tc>
          <w:tcPr>
            <w:tcW w:w="1983" w:type="dxa"/>
            <w:vMerge w:val="restart"/>
          </w:tcPr>
          <w:p w:rsidR="0056171D" w:rsidRPr="00B65DE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558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(общий долевой)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</w:tcBorders>
          </w:tcPr>
          <w:p w:rsidR="0056171D" w:rsidRPr="0073617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56171D" w:rsidRPr="0073617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56171D" w:rsidRPr="0073617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90"/>
        </w:trPr>
        <w:tc>
          <w:tcPr>
            <w:tcW w:w="1983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 общая долевая)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171D" w:rsidRPr="00DF400F" w:rsidTr="0056171D">
        <w:trPr>
          <w:trHeight w:val="490"/>
        </w:trPr>
        <w:tc>
          <w:tcPr>
            <w:tcW w:w="1983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558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(общий долевой)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6171D" w:rsidRPr="0073617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56171D" w:rsidRPr="0073617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</w:tcPr>
          <w:p w:rsidR="0056171D" w:rsidRPr="0073617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90"/>
        </w:trPr>
        <w:tc>
          <w:tcPr>
            <w:tcW w:w="1983" w:type="dxa"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 общая долевая)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Pr="0073617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171D" w:rsidRPr="0073617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56171D" w:rsidRPr="0073617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6171D" w:rsidRDefault="0056171D" w:rsidP="007252DE">
      <w:pPr>
        <w:jc w:val="center"/>
        <w:rPr>
          <w:sz w:val="20"/>
          <w:szCs w:val="20"/>
        </w:rPr>
      </w:pPr>
    </w:p>
    <w:p w:rsidR="0056171D" w:rsidRPr="00DF400F" w:rsidRDefault="0056171D" w:rsidP="007252DE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56171D" w:rsidRPr="00B3653F" w:rsidRDefault="0056171D" w:rsidP="002E180A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Сведения о доходах, об имуществе и обязательствах имущественного характер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а, об источниках получения средств, за счет которых совершены сделки (совершена сделка), предоставленные лицами, замещающими должности руководителей МКУ Саянского района  за 2018год, подлежащие размещению на официальном сайте Саянского района</w:t>
      </w: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 </w:t>
      </w:r>
    </w:p>
    <w:p w:rsidR="0056171D" w:rsidRPr="00B3653F" w:rsidRDefault="0056171D" w:rsidP="003877D3">
      <w:pPr>
        <w:jc w:val="center"/>
        <w:rPr>
          <w:b/>
          <w:color w:val="000000" w:themeColor="text1"/>
        </w:rPr>
      </w:pPr>
    </w:p>
    <w:tbl>
      <w:tblPr>
        <w:tblStyle w:val="a8"/>
        <w:tblpPr w:rightFromText="181" w:vertAnchor="text" w:tblpY="1"/>
        <w:tblOverlap w:val="never"/>
        <w:tblW w:w="15309" w:type="dxa"/>
        <w:tblLayout w:type="fixed"/>
        <w:tblLook w:val="04A0"/>
      </w:tblPr>
      <w:tblGrid>
        <w:gridCol w:w="1428"/>
        <w:gridCol w:w="1459"/>
        <w:gridCol w:w="1328"/>
        <w:gridCol w:w="1591"/>
        <w:gridCol w:w="1069"/>
        <w:gridCol w:w="1069"/>
        <w:gridCol w:w="1200"/>
        <w:gridCol w:w="1076"/>
        <w:gridCol w:w="938"/>
        <w:gridCol w:w="1324"/>
        <w:gridCol w:w="814"/>
        <w:gridCol w:w="941"/>
        <w:gridCol w:w="1072"/>
      </w:tblGrid>
      <w:tr w:rsidR="0056171D" w:rsidRPr="00DF400F" w:rsidTr="0056171D">
        <w:trPr>
          <w:trHeight w:val="559"/>
        </w:trPr>
        <w:tc>
          <w:tcPr>
            <w:tcW w:w="1522" w:type="dxa"/>
            <w:vMerge w:val="restart"/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 </w:t>
            </w: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имя, </w:t>
            </w:r>
          </w:p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555" w:type="dxa"/>
            <w:vMerge w:val="restart"/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4" w:type="dxa"/>
            <w:vMerge w:val="restart"/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Годовой</w:t>
            </w:r>
          </w:p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 </w:t>
            </w:r>
            <w:r w:rsidRPr="003C5A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2018</w:t>
            </w: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</w:t>
            </w:r>
            <w:r w:rsidRPr="003C5A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965" w:type="dxa"/>
            <w:gridSpan w:val="3"/>
            <w:tcBorders>
              <w:bottom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Объекты недвижимого имущества, принадлежащих на праве собственности </w:t>
            </w:r>
          </w:p>
        </w:tc>
        <w:tc>
          <w:tcPr>
            <w:tcW w:w="3410" w:type="dxa"/>
            <w:gridSpan w:val="3"/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 недвижимого имущества, находящихся в пользовании</w:t>
            </w:r>
          </w:p>
        </w:tc>
        <w:tc>
          <w:tcPr>
            <w:tcW w:w="2268" w:type="dxa"/>
            <w:gridSpan w:val="2"/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средства, принадлежащие  на праве собственности</w:t>
            </w:r>
          </w:p>
        </w:tc>
        <w:tc>
          <w:tcPr>
            <w:tcW w:w="2134" w:type="dxa"/>
            <w:gridSpan w:val="2"/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56171D" w:rsidRPr="00DF400F" w:rsidTr="0056171D">
        <w:trPr>
          <w:trHeight w:val="735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  <w:p w:rsidR="0056171D" w:rsidRPr="003C5A5A" w:rsidRDefault="0056171D" w:rsidP="005617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56171D" w:rsidRPr="00DF400F" w:rsidTr="0056171D">
        <w:trPr>
          <w:trHeight w:val="375"/>
        </w:trPr>
        <w:tc>
          <w:tcPr>
            <w:tcW w:w="1522" w:type="dxa"/>
            <w:tcBorders>
              <w:top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56171D" w:rsidRPr="00DF400F" w:rsidTr="0056171D">
        <w:trPr>
          <w:trHeight w:val="1095"/>
        </w:trPr>
        <w:tc>
          <w:tcPr>
            <w:tcW w:w="1522" w:type="dxa"/>
            <w:vMerge w:val="restart"/>
          </w:tcPr>
          <w:p w:rsidR="0056171D" w:rsidRPr="00A9084A" w:rsidRDefault="0056171D" w:rsidP="00561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8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Антонов Алексей Александрович</w:t>
            </w:r>
          </w:p>
        </w:tc>
        <w:tc>
          <w:tcPr>
            <w:tcW w:w="155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«ЦТО администрации Санского района»</w:t>
            </w:r>
          </w:p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71D" w:rsidRPr="00B34335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97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(индивидуальный)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 w:val="restart"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(индивидуальный) </w:t>
            </w:r>
          </w:p>
        </w:tc>
        <w:tc>
          <w:tcPr>
            <w:tcW w:w="859" w:type="dxa"/>
            <w:vMerge w:val="restart"/>
            <w:tcBorders>
              <w:left w:val="single" w:sz="4" w:space="0" w:color="auto"/>
            </w:tcBorders>
          </w:tcPr>
          <w:p w:rsidR="0056171D" w:rsidRPr="00074FF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Starex</w:t>
            </w: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270"/>
        </w:trPr>
        <w:tc>
          <w:tcPr>
            <w:tcW w:w="1522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(индивидуальный)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64"/>
        </w:trPr>
        <w:tc>
          <w:tcPr>
            <w:tcW w:w="1522" w:type="dxa"/>
            <w:vMerge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(индивидуальный)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(безвозмездное пользование, бессрочно)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2800, 0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30"/>
        </w:trPr>
        <w:tc>
          <w:tcPr>
            <w:tcW w:w="1522" w:type="dxa"/>
            <w:vMerge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(индивидуальный)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Pr="00074FF8" w:rsidRDefault="0056171D" w:rsidP="00561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157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10"/>
        </w:trPr>
        <w:tc>
          <w:tcPr>
            <w:tcW w:w="1522" w:type="dxa"/>
            <w:vMerge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(индивидуальный)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64"/>
        </w:trPr>
        <w:tc>
          <w:tcPr>
            <w:tcW w:w="1522" w:type="dxa"/>
            <w:vMerge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Pr="00074FF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техника: Трактор 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 40</w:t>
            </w: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80"/>
        </w:trPr>
        <w:tc>
          <w:tcPr>
            <w:tcW w:w="1522" w:type="dxa"/>
            <w:vMerge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Pr="00074FF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210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6171D" w:rsidRPr="005955C3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Телега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870"/>
        </w:trPr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56171D" w:rsidRPr="00A9084A" w:rsidRDefault="0056171D" w:rsidP="00561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8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178 395,23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270"/>
        </w:trPr>
        <w:tc>
          <w:tcPr>
            <w:tcW w:w="1522" w:type="dxa"/>
            <w:vMerge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270"/>
        </w:trPr>
        <w:tc>
          <w:tcPr>
            <w:tcW w:w="1522" w:type="dxa"/>
          </w:tcPr>
          <w:p w:rsidR="0056171D" w:rsidRPr="00A9084A" w:rsidRDefault="0056171D" w:rsidP="00561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8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270"/>
        </w:trPr>
        <w:tc>
          <w:tcPr>
            <w:tcW w:w="1522" w:type="dxa"/>
          </w:tcPr>
          <w:p w:rsidR="0056171D" w:rsidRPr="00A9084A" w:rsidRDefault="0056171D" w:rsidP="00561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пользование,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2800, 0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270"/>
        </w:trPr>
        <w:tc>
          <w:tcPr>
            <w:tcW w:w="1522" w:type="dxa"/>
          </w:tcPr>
          <w:p w:rsidR="0056171D" w:rsidRPr="00A9084A" w:rsidRDefault="0056171D" w:rsidP="00561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8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270"/>
        </w:trPr>
        <w:tc>
          <w:tcPr>
            <w:tcW w:w="1522" w:type="dxa"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768"/>
        </w:trPr>
        <w:tc>
          <w:tcPr>
            <w:tcW w:w="1522" w:type="dxa"/>
          </w:tcPr>
          <w:p w:rsidR="0056171D" w:rsidRPr="00A44D8F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4D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Сатдаров Илдар Нурисламович</w:t>
            </w:r>
          </w:p>
        </w:tc>
        <w:tc>
          <w:tcPr>
            <w:tcW w:w="1555" w:type="dxa"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D636F3">
              <w:rPr>
                <w:rFonts w:ascii="Times New Roman" w:hAnsi="Times New Roman"/>
                <w:sz w:val="28"/>
              </w:rPr>
              <w:t xml:space="preserve"> </w:t>
            </w:r>
            <w:r w:rsidRPr="00B92344">
              <w:rPr>
                <w:rFonts w:ascii="Times New Roman" w:hAnsi="Times New Roman"/>
                <w:sz w:val="20"/>
                <w:szCs w:val="20"/>
              </w:rPr>
              <w:t>МКУ «Отдел культуры Саянского района»</w:t>
            </w:r>
          </w:p>
        </w:tc>
        <w:tc>
          <w:tcPr>
            <w:tcW w:w="1414" w:type="dxa"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444 759,0</w:t>
            </w:r>
          </w:p>
        </w:tc>
        <w:tc>
          <w:tcPr>
            <w:tcW w:w="1697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17"/>
        </w:trPr>
        <w:tc>
          <w:tcPr>
            <w:tcW w:w="1522" w:type="dxa"/>
            <w:vMerge w:val="restart"/>
          </w:tcPr>
          <w:p w:rsidR="0056171D" w:rsidRPr="00D75DCD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D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Рябцева Елена Витальевн</w:t>
            </w:r>
          </w:p>
        </w:tc>
        <w:tc>
          <w:tcPr>
            <w:tcW w:w="1555" w:type="dxa"/>
            <w:vMerge w:val="restart"/>
          </w:tcPr>
          <w:p w:rsidR="0056171D" w:rsidRPr="004F123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Pr="004F1231">
              <w:rPr>
                <w:rFonts w:ascii="Times New Roman" w:hAnsi="Times New Roman"/>
                <w:sz w:val="20"/>
                <w:szCs w:val="20"/>
              </w:rPr>
              <w:t>МКУ «Управление образования администрации Саянского района»</w:t>
            </w:r>
          </w:p>
        </w:tc>
        <w:tc>
          <w:tcPr>
            <w:tcW w:w="1414" w:type="dxa"/>
            <w:vMerge w:val="restart"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1165 740,45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для ведения личного подсобного хозяйства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6171D" w:rsidRPr="001A767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 w:val="restart"/>
            <w:tcBorders>
              <w:right w:val="single" w:sz="4" w:space="0" w:color="auto"/>
            </w:tcBorders>
          </w:tcPr>
          <w:p w:rsidR="0056171D" w:rsidRPr="00E86E6A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индивидуальная</w:t>
            </w:r>
          </w:p>
        </w:tc>
        <w:tc>
          <w:tcPr>
            <w:tcW w:w="859" w:type="dxa"/>
            <w:vMerge w:val="restart"/>
            <w:tcBorders>
              <w:left w:val="single" w:sz="4" w:space="0" w:color="auto"/>
            </w:tcBorders>
          </w:tcPr>
          <w:p w:rsidR="0056171D" w:rsidRPr="003141F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14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56171D" w:rsidRPr="003141F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56171D" w:rsidRPr="001E39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828"/>
        </w:trPr>
        <w:tc>
          <w:tcPr>
            <w:tcW w:w="1522" w:type="dxa"/>
            <w:vMerge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840"/>
        </w:trPr>
        <w:tc>
          <w:tcPr>
            <w:tcW w:w="1522" w:type="dxa"/>
            <w:vMerge w:val="restart"/>
          </w:tcPr>
          <w:p w:rsidR="0056171D" w:rsidRPr="00E9606C" w:rsidRDefault="0056171D" w:rsidP="0056171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6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Иванова Марина Анатольевна</w:t>
            </w:r>
          </w:p>
          <w:p w:rsidR="0056171D" w:rsidRPr="00E9606C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</w:t>
            </w:r>
            <w:r w:rsidRPr="00A26B4C">
              <w:rPr>
                <w:rFonts w:ascii="Times New Roman" w:hAnsi="Times New Roman"/>
                <w:sz w:val="20"/>
                <w:szCs w:val="20"/>
              </w:rPr>
              <w:t xml:space="preserve"> МКУ «Финансово-экономическо</w:t>
            </w:r>
            <w:r w:rsidRPr="00A26B4C">
              <w:rPr>
                <w:rFonts w:ascii="Times New Roman" w:hAnsi="Times New Roman"/>
                <w:sz w:val="20"/>
                <w:szCs w:val="20"/>
              </w:rPr>
              <w:lastRenderedPageBreak/>
              <w:t>го управление администрации Саянского района»</w:t>
            </w:r>
          </w:p>
        </w:tc>
        <w:tc>
          <w:tcPr>
            <w:tcW w:w="1414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618 450,52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 (индивидуальный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 w:val="restart"/>
          </w:tcPr>
          <w:p w:rsidR="0056171D" w:rsidRPr="00D370E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758"/>
        </w:trPr>
        <w:tc>
          <w:tcPr>
            <w:tcW w:w="1522" w:type="dxa"/>
            <w:vMerge/>
          </w:tcPr>
          <w:p w:rsidR="0056171D" w:rsidRPr="00E9606C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975"/>
        </w:trPr>
        <w:tc>
          <w:tcPr>
            <w:tcW w:w="1522" w:type="dxa"/>
            <w:vMerge w:val="restart"/>
          </w:tcPr>
          <w:p w:rsidR="0056171D" w:rsidRPr="00E9606C" w:rsidRDefault="0056171D" w:rsidP="00561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6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5" w:type="dxa"/>
            <w:vMerge w:val="restart"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245 513,77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индивид уальная</w:t>
            </w:r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110"/>
        </w:trPr>
        <w:tc>
          <w:tcPr>
            <w:tcW w:w="1522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индивид уальная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Шевролет Нива 212300</w:t>
            </w: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255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 2-54 КШ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695"/>
        </w:trPr>
        <w:tc>
          <w:tcPr>
            <w:tcW w:w="1522" w:type="dxa"/>
            <w:vMerge w:val="restart"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5D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Ишаков Сергей Владимирович</w:t>
            </w:r>
          </w:p>
        </w:tc>
        <w:tc>
          <w:tcPr>
            <w:tcW w:w="1555" w:type="dxa"/>
            <w:vMerge w:val="restart"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4C">
              <w:rPr>
                <w:rFonts w:ascii="Times New Roman" w:hAnsi="Times New Roman"/>
                <w:sz w:val="20"/>
                <w:szCs w:val="20"/>
              </w:rPr>
              <w:t>Начальник МКУ «ЕДДС Саянского района»</w:t>
            </w:r>
          </w:p>
        </w:tc>
        <w:tc>
          <w:tcPr>
            <w:tcW w:w="1414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692 535,29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6171D" w:rsidRPr="007F15E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331512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64"/>
        </w:trPr>
        <w:tc>
          <w:tcPr>
            <w:tcW w:w="1522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915"/>
        </w:trPr>
        <w:tc>
          <w:tcPr>
            <w:tcW w:w="1522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Honda</w:t>
            </w:r>
            <w:r w:rsidRPr="00842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  <w:r w:rsidRPr="00842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795"/>
        </w:trPr>
        <w:tc>
          <w:tcPr>
            <w:tcW w:w="1522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6171D" w:rsidRPr="00842D6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Passo</w:t>
            </w: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10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Pr="001A5AC2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 : лодка казанка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«Вихорь» -30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975"/>
        </w:trPr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56171D" w:rsidRPr="00A26B4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56171D" w:rsidRPr="00A26B4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292 665,32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</w:tcPr>
          <w:p w:rsidR="0056171D" w:rsidRPr="00EC492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Pr="00EC492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Pr="001E23C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Pr="001E39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60"/>
        </w:trPr>
        <w:tc>
          <w:tcPr>
            <w:tcW w:w="1522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</w:tcPr>
          <w:p w:rsidR="0056171D" w:rsidRPr="001E23C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660"/>
        </w:trPr>
        <w:tc>
          <w:tcPr>
            <w:tcW w:w="1522" w:type="dxa"/>
            <w:vMerge w:val="restart"/>
          </w:tcPr>
          <w:p w:rsidR="0056171D" w:rsidRPr="005C7DA7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D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Бусыгина Инга Александровна</w:t>
            </w:r>
          </w:p>
        </w:tc>
        <w:tc>
          <w:tcPr>
            <w:tcW w:w="1555" w:type="dxa"/>
            <w:vMerge w:val="restart"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4C">
              <w:rPr>
                <w:rFonts w:ascii="Times New Roman" w:hAnsi="Times New Roman"/>
                <w:sz w:val="20"/>
                <w:szCs w:val="20"/>
              </w:rPr>
              <w:t>Директор МБУ МЦ «Саяны»</w:t>
            </w:r>
          </w:p>
        </w:tc>
        <w:tc>
          <w:tcPr>
            <w:tcW w:w="1414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581 932, 07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участок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 w:val="restart"/>
          </w:tcPr>
          <w:p w:rsidR="0056171D" w:rsidRPr="00B4095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40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245"/>
        </w:trPr>
        <w:tc>
          <w:tcPr>
            <w:tcW w:w="1522" w:type="dxa"/>
            <w:vMerge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участок (индивидуальный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780"/>
        </w:trPr>
        <w:tc>
          <w:tcPr>
            <w:tcW w:w="1522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Pr="0022731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780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Pr="0022731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756"/>
        </w:trPr>
        <w:tc>
          <w:tcPr>
            <w:tcW w:w="1522" w:type="dxa"/>
          </w:tcPr>
          <w:p w:rsidR="0056171D" w:rsidRPr="00D75DCD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D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Кашина Ольга Дмитриевна</w:t>
            </w: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«Муниципальный архив Саянского района»</w:t>
            </w: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739 612,60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56171D" w:rsidRPr="002229A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2229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2229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756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 безвозмездное пользование, бессрочное)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56171D" w:rsidRPr="00B217B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756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772 552,62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56171D" w:rsidRPr="00EC342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r w:rsidRPr="00EC3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EC3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Istana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756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 нежилое здание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 безвозмездное пользование, бессрочное)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56171D" w:rsidRPr="00130AC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Pr="00C7417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Тиксон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756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средства: грузовой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фургон (индивидуальная)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Pr="00167DE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LDVMAXUS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80"/>
        </w:trPr>
        <w:tc>
          <w:tcPr>
            <w:tcW w:w="1522" w:type="dxa"/>
          </w:tcPr>
          <w:p w:rsidR="0056171D" w:rsidRPr="00F867B5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67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Шиндякина Татьяна Александровна</w:t>
            </w: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социальной защиты населения</w:t>
            </w: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568 704,48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 бессрочное)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774,90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80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1319 678,0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56171D" w:rsidRPr="00AD430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80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80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80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Сивина Виктория Николаевна</w:t>
            </w: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МКУ «Центр тестирования по выполнению нормативов испытаний тестов Всероссийского физкультурно-спортивного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комплекса «Готов к труду и обороне» Саянского района «Агинское»</w:t>
            </w: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564 201,17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(безвозмездное пользование, бессрочно)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80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бессрочно)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870"/>
        </w:trPr>
        <w:tc>
          <w:tcPr>
            <w:tcW w:w="1522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Патрушев Борис Анатольевич</w:t>
            </w:r>
          </w:p>
        </w:tc>
        <w:tc>
          <w:tcPr>
            <w:tcW w:w="155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Спортивная школа Саянского района</w:t>
            </w:r>
          </w:p>
        </w:tc>
        <w:tc>
          <w:tcPr>
            <w:tcW w:w="1414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730 175,51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(совместный, общий)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64"/>
        </w:trPr>
        <w:tc>
          <w:tcPr>
            <w:tcW w:w="1522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615"/>
        </w:trPr>
        <w:tc>
          <w:tcPr>
            <w:tcW w:w="1522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средства(индивидуальный)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821305</w:t>
            </w: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20"/>
        </w:trPr>
        <w:tc>
          <w:tcPr>
            <w:tcW w:w="1522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(общая,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330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95"/>
        </w:trPr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414 439,35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(совместный, общий)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395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(общая,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171D" w:rsidRPr="00DF400F" w:rsidRDefault="0056171D" w:rsidP="00384ACD">
      <w:pPr>
        <w:jc w:val="center"/>
        <w:rPr>
          <w:sz w:val="20"/>
          <w:szCs w:val="20"/>
        </w:rPr>
      </w:pPr>
    </w:p>
    <w:p w:rsidR="0056171D" w:rsidRPr="00B3653F" w:rsidRDefault="0056171D" w:rsidP="002E180A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Сведения о доходах, об имуществе и обязательствах имущественного характер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а, об источниках получения средств, за счет которых совершены сделки (совершена сделка), предоставленные лицами, замещающими должности руководителей МКУ Саянского района  за 2018год, подлежащие размещению на официальном сайте Саянского района</w:t>
      </w: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(с внесёнными уточнениями)</w:t>
      </w:r>
    </w:p>
    <w:p w:rsidR="0056171D" w:rsidRPr="00B3653F" w:rsidRDefault="0056171D" w:rsidP="003877D3">
      <w:pPr>
        <w:jc w:val="center"/>
        <w:rPr>
          <w:b/>
          <w:color w:val="000000" w:themeColor="text1"/>
        </w:rPr>
      </w:pPr>
    </w:p>
    <w:tbl>
      <w:tblPr>
        <w:tblStyle w:val="a8"/>
        <w:tblpPr w:rightFromText="181" w:vertAnchor="text" w:tblpY="1"/>
        <w:tblOverlap w:val="never"/>
        <w:tblW w:w="15309" w:type="dxa"/>
        <w:tblLayout w:type="fixed"/>
        <w:tblLook w:val="04A0"/>
      </w:tblPr>
      <w:tblGrid>
        <w:gridCol w:w="1428"/>
        <w:gridCol w:w="1459"/>
        <w:gridCol w:w="1328"/>
        <w:gridCol w:w="1591"/>
        <w:gridCol w:w="1069"/>
        <w:gridCol w:w="1069"/>
        <w:gridCol w:w="1200"/>
        <w:gridCol w:w="1076"/>
        <w:gridCol w:w="938"/>
        <w:gridCol w:w="1324"/>
        <w:gridCol w:w="814"/>
        <w:gridCol w:w="941"/>
        <w:gridCol w:w="1072"/>
      </w:tblGrid>
      <w:tr w:rsidR="0056171D" w:rsidRPr="00DF400F" w:rsidTr="0056171D">
        <w:trPr>
          <w:trHeight w:val="559"/>
        </w:trPr>
        <w:tc>
          <w:tcPr>
            <w:tcW w:w="1522" w:type="dxa"/>
            <w:vMerge w:val="restart"/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 </w:t>
            </w: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имя, </w:t>
            </w:r>
          </w:p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555" w:type="dxa"/>
            <w:vMerge w:val="restart"/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4" w:type="dxa"/>
            <w:vMerge w:val="restart"/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Годовой</w:t>
            </w:r>
          </w:p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 </w:t>
            </w:r>
            <w:r w:rsidRPr="003C5A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2018</w:t>
            </w: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</w:t>
            </w:r>
            <w:r w:rsidRPr="003C5A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965" w:type="dxa"/>
            <w:gridSpan w:val="3"/>
            <w:tcBorders>
              <w:bottom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Объекты недвижимого имущества, принадлежащих на праве собственности </w:t>
            </w:r>
          </w:p>
        </w:tc>
        <w:tc>
          <w:tcPr>
            <w:tcW w:w="3410" w:type="dxa"/>
            <w:gridSpan w:val="3"/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 недвижимого имущества, находящихся в пользовании</w:t>
            </w:r>
          </w:p>
        </w:tc>
        <w:tc>
          <w:tcPr>
            <w:tcW w:w="2268" w:type="dxa"/>
            <w:gridSpan w:val="2"/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средства, принадлежащие  на праве собственности</w:t>
            </w:r>
          </w:p>
        </w:tc>
        <w:tc>
          <w:tcPr>
            <w:tcW w:w="2134" w:type="dxa"/>
            <w:gridSpan w:val="2"/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56171D" w:rsidRPr="00DF400F" w:rsidTr="0056171D">
        <w:trPr>
          <w:trHeight w:val="735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  <w:p w:rsidR="0056171D" w:rsidRPr="003C5A5A" w:rsidRDefault="0056171D" w:rsidP="005617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56171D" w:rsidRPr="00DF400F" w:rsidTr="0056171D">
        <w:trPr>
          <w:trHeight w:val="375"/>
        </w:trPr>
        <w:tc>
          <w:tcPr>
            <w:tcW w:w="1522" w:type="dxa"/>
            <w:tcBorders>
              <w:top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Pr="003C5A5A" w:rsidRDefault="0056171D" w:rsidP="00561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56171D" w:rsidRPr="00DF400F" w:rsidTr="0056171D">
        <w:trPr>
          <w:trHeight w:val="1095"/>
        </w:trPr>
        <w:tc>
          <w:tcPr>
            <w:tcW w:w="1522" w:type="dxa"/>
            <w:vMerge w:val="restart"/>
          </w:tcPr>
          <w:p w:rsidR="0056171D" w:rsidRPr="00A9084A" w:rsidRDefault="0056171D" w:rsidP="00561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8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Антонов Алексей Александрович</w:t>
            </w:r>
          </w:p>
        </w:tc>
        <w:tc>
          <w:tcPr>
            <w:tcW w:w="155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«ЦТО администрации Санского района»</w:t>
            </w:r>
          </w:p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171D" w:rsidRPr="00B34335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97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(индивидуальный)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 w:val="restart"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(индивидуальный) </w:t>
            </w:r>
          </w:p>
        </w:tc>
        <w:tc>
          <w:tcPr>
            <w:tcW w:w="859" w:type="dxa"/>
            <w:vMerge w:val="restart"/>
            <w:tcBorders>
              <w:left w:val="single" w:sz="4" w:space="0" w:color="auto"/>
            </w:tcBorders>
          </w:tcPr>
          <w:p w:rsidR="0056171D" w:rsidRPr="00074FF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Starex</w:t>
            </w: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270"/>
        </w:trPr>
        <w:tc>
          <w:tcPr>
            <w:tcW w:w="1522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(индивидуальный)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64"/>
        </w:trPr>
        <w:tc>
          <w:tcPr>
            <w:tcW w:w="1522" w:type="dxa"/>
            <w:vMerge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(индивидуальный)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пользование, бессрочно)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2800, 0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30"/>
        </w:trPr>
        <w:tc>
          <w:tcPr>
            <w:tcW w:w="1522" w:type="dxa"/>
            <w:vMerge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(индивидуальный)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Pr="00074FF8" w:rsidRDefault="0056171D" w:rsidP="00561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Зил 157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510"/>
        </w:trPr>
        <w:tc>
          <w:tcPr>
            <w:tcW w:w="1522" w:type="dxa"/>
            <w:vMerge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(индивидуальный)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64"/>
        </w:trPr>
        <w:tc>
          <w:tcPr>
            <w:tcW w:w="1522" w:type="dxa"/>
            <w:vMerge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Pr="00074FF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техника: Трактор 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 40</w:t>
            </w: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80"/>
        </w:trPr>
        <w:tc>
          <w:tcPr>
            <w:tcW w:w="1522" w:type="dxa"/>
            <w:vMerge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Pr="00074FF8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210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6171D" w:rsidRPr="005955C3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Телега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870"/>
        </w:trPr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56171D" w:rsidRPr="00A9084A" w:rsidRDefault="0056171D" w:rsidP="00561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8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178 395,23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270"/>
        </w:trPr>
        <w:tc>
          <w:tcPr>
            <w:tcW w:w="1522" w:type="dxa"/>
            <w:vMerge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270"/>
        </w:trPr>
        <w:tc>
          <w:tcPr>
            <w:tcW w:w="1522" w:type="dxa"/>
          </w:tcPr>
          <w:p w:rsidR="0056171D" w:rsidRPr="00A9084A" w:rsidRDefault="0056171D" w:rsidP="00561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8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270"/>
        </w:trPr>
        <w:tc>
          <w:tcPr>
            <w:tcW w:w="1522" w:type="dxa"/>
          </w:tcPr>
          <w:p w:rsidR="0056171D" w:rsidRPr="00A9084A" w:rsidRDefault="0056171D" w:rsidP="00561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270"/>
        </w:trPr>
        <w:tc>
          <w:tcPr>
            <w:tcW w:w="1522" w:type="dxa"/>
          </w:tcPr>
          <w:p w:rsidR="0056171D" w:rsidRPr="00A9084A" w:rsidRDefault="0056171D" w:rsidP="00561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8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дное пользование, бессрочно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270"/>
        </w:trPr>
        <w:tc>
          <w:tcPr>
            <w:tcW w:w="1522" w:type="dxa"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768"/>
        </w:trPr>
        <w:tc>
          <w:tcPr>
            <w:tcW w:w="1522" w:type="dxa"/>
          </w:tcPr>
          <w:p w:rsidR="0056171D" w:rsidRPr="00A44D8F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4D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Сатдаров Илдар Нурисламович</w:t>
            </w:r>
          </w:p>
        </w:tc>
        <w:tc>
          <w:tcPr>
            <w:tcW w:w="1555" w:type="dxa"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D636F3">
              <w:rPr>
                <w:rFonts w:ascii="Times New Roman" w:hAnsi="Times New Roman"/>
                <w:sz w:val="28"/>
              </w:rPr>
              <w:t xml:space="preserve"> </w:t>
            </w:r>
            <w:r w:rsidRPr="00B92344">
              <w:rPr>
                <w:rFonts w:ascii="Times New Roman" w:hAnsi="Times New Roman"/>
                <w:sz w:val="20"/>
                <w:szCs w:val="20"/>
              </w:rPr>
              <w:t>МКУ «Отдел культуры Саянского района»</w:t>
            </w:r>
          </w:p>
        </w:tc>
        <w:tc>
          <w:tcPr>
            <w:tcW w:w="1414" w:type="dxa"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444 759,0</w:t>
            </w:r>
          </w:p>
        </w:tc>
        <w:tc>
          <w:tcPr>
            <w:tcW w:w="1697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17"/>
        </w:trPr>
        <w:tc>
          <w:tcPr>
            <w:tcW w:w="1522" w:type="dxa"/>
            <w:vMerge w:val="restart"/>
          </w:tcPr>
          <w:p w:rsidR="0056171D" w:rsidRPr="00D75DCD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D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Рябцева Елена Витальевн</w:t>
            </w:r>
          </w:p>
        </w:tc>
        <w:tc>
          <w:tcPr>
            <w:tcW w:w="1555" w:type="dxa"/>
            <w:vMerge w:val="restart"/>
          </w:tcPr>
          <w:p w:rsidR="0056171D" w:rsidRPr="004F123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Pr="004F1231">
              <w:rPr>
                <w:rFonts w:ascii="Times New Roman" w:hAnsi="Times New Roman"/>
                <w:sz w:val="20"/>
                <w:szCs w:val="20"/>
              </w:rPr>
              <w:t>МКУ «Управление образования администрации Саянского района»</w:t>
            </w:r>
          </w:p>
        </w:tc>
        <w:tc>
          <w:tcPr>
            <w:tcW w:w="1414" w:type="dxa"/>
            <w:vMerge w:val="restart"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1165 740,45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для ведения личного подсобного хозяйства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6171D" w:rsidRPr="001A7675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 w:val="restart"/>
            <w:tcBorders>
              <w:right w:val="single" w:sz="4" w:space="0" w:color="auto"/>
            </w:tcBorders>
          </w:tcPr>
          <w:p w:rsidR="0056171D" w:rsidRPr="00E86E6A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индивидуальная</w:t>
            </w:r>
          </w:p>
        </w:tc>
        <w:tc>
          <w:tcPr>
            <w:tcW w:w="859" w:type="dxa"/>
            <w:vMerge w:val="restart"/>
            <w:tcBorders>
              <w:left w:val="single" w:sz="4" w:space="0" w:color="auto"/>
            </w:tcBorders>
          </w:tcPr>
          <w:p w:rsidR="0056171D" w:rsidRPr="003141F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14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56171D" w:rsidRPr="003141F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56171D" w:rsidRPr="001E39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828"/>
        </w:trPr>
        <w:tc>
          <w:tcPr>
            <w:tcW w:w="1522" w:type="dxa"/>
            <w:vMerge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840"/>
        </w:trPr>
        <w:tc>
          <w:tcPr>
            <w:tcW w:w="1522" w:type="dxa"/>
            <w:vMerge w:val="restart"/>
          </w:tcPr>
          <w:p w:rsidR="0056171D" w:rsidRPr="00E9606C" w:rsidRDefault="0056171D" w:rsidP="0056171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6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Иванова Марина Анатольевна</w:t>
            </w:r>
          </w:p>
          <w:p w:rsidR="0056171D" w:rsidRPr="00E9606C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4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Pr="00A26B4C">
              <w:rPr>
                <w:rFonts w:ascii="Times New Roman" w:hAnsi="Times New Roman"/>
                <w:sz w:val="20"/>
                <w:szCs w:val="20"/>
              </w:rPr>
              <w:t xml:space="preserve"> МКУ «Финансово-экономического управление администрации Саянского района»</w:t>
            </w:r>
          </w:p>
        </w:tc>
        <w:tc>
          <w:tcPr>
            <w:tcW w:w="1414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618 450,52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 (индивидуальный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 w:val="restart"/>
          </w:tcPr>
          <w:p w:rsidR="0056171D" w:rsidRPr="00D370E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758"/>
        </w:trPr>
        <w:tc>
          <w:tcPr>
            <w:tcW w:w="1522" w:type="dxa"/>
            <w:vMerge/>
          </w:tcPr>
          <w:p w:rsidR="0056171D" w:rsidRPr="00E9606C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975"/>
        </w:trPr>
        <w:tc>
          <w:tcPr>
            <w:tcW w:w="1522" w:type="dxa"/>
            <w:vMerge w:val="restart"/>
          </w:tcPr>
          <w:p w:rsidR="0056171D" w:rsidRPr="00E9606C" w:rsidRDefault="0056171D" w:rsidP="0056171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60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5" w:type="dxa"/>
            <w:vMerge w:val="restart"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245 513,77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индивид уальная</w:t>
            </w:r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110"/>
        </w:trPr>
        <w:tc>
          <w:tcPr>
            <w:tcW w:w="1522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индивид уальная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Шевролет Нива 212300</w:t>
            </w: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255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 2-54 КШ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695"/>
        </w:trPr>
        <w:tc>
          <w:tcPr>
            <w:tcW w:w="1522" w:type="dxa"/>
            <w:vMerge w:val="restart"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5D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Ишаков Сергей Владимирович</w:t>
            </w:r>
          </w:p>
        </w:tc>
        <w:tc>
          <w:tcPr>
            <w:tcW w:w="1555" w:type="dxa"/>
            <w:vMerge w:val="restart"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4C">
              <w:rPr>
                <w:rFonts w:ascii="Times New Roman" w:hAnsi="Times New Roman"/>
                <w:sz w:val="20"/>
                <w:szCs w:val="20"/>
              </w:rPr>
              <w:t>Начальник МКУ «ЕДДС Саянского района»</w:t>
            </w:r>
          </w:p>
        </w:tc>
        <w:tc>
          <w:tcPr>
            <w:tcW w:w="1414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692 535,29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6171D" w:rsidRPr="007F15E1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331512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64"/>
        </w:trPr>
        <w:tc>
          <w:tcPr>
            <w:tcW w:w="1522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915"/>
        </w:trPr>
        <w:tc>
          <w:tcPr>
            <w:tcW w:w="1522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842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  <w:r w:rsidRPr="00842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795"/>
        </w:trPr>
        <w:tc>
          <w:tcPr>
            <w:tcW w:w="1522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6171D" w:rsidRPr="00842D6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Passo</w:t>
            </w: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10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Pr="001A5AC2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 : лодка казанка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«Вихорь» -30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975"/>
        </w:trPr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56171D" w:rsidRPr="00A26B4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56171D" w:rsidRPr="00A26B4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292 665,32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</w:tcPr>
          <w:p w:rsidR="0056171D" w:rsidRPr="00EC492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Pr="00EC492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Pr="001E23C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Pr="001E39C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1050"/>
        </w:trPr>
        <w:tc>
          <w:tcPr>
            <w:tcW w:w="1522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</w:tcPr>
          <w:p w:rsidR="0056171D" w:rsidRPr="001E23C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660"/>
        </w:trPr>
        <w:tc>
          <w:tcPr>
            <w:tcW w:w="1522" w:type="dxa"/>
            <w:vMerge w:val="restart"/>
          </w:tcPr>
          <w:p w:rsidR="0056171D" w:rsidRPr="005C7DA7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D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Бусыгина Инга Александровна</w:t>
            </w:r>
          </w:p>
        </w:tc>
        <w:tc>
          <w:tcPr>
            <w:tcW w:w="1555" w:type="dxa"/>
            <w:vMerge w:val="restart"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4C">
              <w:rPr>
                <w:rFonts w:ascii="Times New Roman" w:hAnsi="Times New Roman"/>
                <w:sz w:val="20"/>
                <w:szCs w:val="20"/>
              </w:rPr>
              <w:t>Директор МБУ МЦ «Саяны»</w:t>
            </w:r>
          </w:p>
        </w:tc>
        <w:tc>
          <w:tcPr>
            <w:tcW w:w="1414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581 932, 07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AB3CBC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CBC">
              <w:rPr>
                <w:rFonts w:ascii="Times New Roman" w:hAnsi="Times New Roman" w:cs="Times New Roman"/>
                <w:sz w:val="20"/>
                <w:szCs w:val="20"/>
              </w:rPr>
              <w:t>Земельные участок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2247,0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 w:val="restart"/>
          </w:tcPr>
          <w:p w:rsidR="0056171D" w:rsidRPr="00B40953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40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245"/>
        </w:trPr>
        <w:tc>
          <w:tcPr>
            <w:tcW w:w="1522" w:type="dxa"/>
            <w:vMerge/>
          </w:tcPr>
          <w:p w:rsidR="0056171D" w:rsidRPr="005955C3" w:rsidRDefault="0056171D" w:rsidP="0056171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Pr="00A26B4C" w:rsidRDefault="0056171D" w:rsidP="005617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780"/>
        </w:trPr>
        <w:tc>
          <w:tcPr>
            <w:tcW w:w="1522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Pr="0022731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780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Pr="0022731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756"/>
        </w:trPr>
        <w:tc>
          <w:tcPr>
            <w:tcW w:w="1522" w:type="dxa"/>
          </w:tcPr>
          <w:p w:rsidR="0056171D" w:rsidRPr="00D75DCD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D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Кашина Ольга Дмитриевна</w:t>
            </w: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«Муниципальный архив Саянского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739 612,60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56171D" w:rsidRPr="002229A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2229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2229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756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 безвозмездное пользование, бессрочное)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56171D" w:rsidRPr="00B217B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756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Pr="00A75B7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B79">
              <w:rPr>
                <w:rFonts w:ascii="Times New Roman" w:hAnsi="Times New Roman" w:cs="Times New Roman"/>
                <w:sz w:val="20"/>
                <w:szCs w:val="20"/>
              </w:rPr>
              <w:t>773 352,62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 нежилое здание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56171D" w:rsidRPr="00EC342F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r w:rsidRPr="00EC3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EC3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Istana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756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 безвозмездное пользование, бессрочное)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56171D" w:rsidRPr="00130AC9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Pr="00C74170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Тиксон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756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 грузовой фургон (индивидуальная)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Pr="00167DEE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LDVMAXUS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80"/>
        </w:trPr>
        <w:tc>
          <w:tcPr>
            <w:tcW w:w="1522" w:type="dxa"/>
          </w:tcPr>
          <w:p w:rsidR="0056171D" w:rsidRPr="00F867B5" w:rsidRDefault="0056171D" w:rsidP="00561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67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Шиндякина Татьяна Александров</w:t>
            </w:r>
            <w:r w:rsidRPr="00F867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социальной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568 704,48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 бессрочное)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774,90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80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1319 678,0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56171D" w:rsidRPr="00AD430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80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80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80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Сивина Виктория Николаевна</w:t>
            </w: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«Центр тестирования по выполнению нормативов испытаний тестов Всероссийского физкультурно-спортивного комплекса «Готов к труду и обороне» Саянского района «Агинское»</w:t>
            </w: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564 201,17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(безвозмездное пользование, бессрочно)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480"/>
        </w:trPr>
        <w:tc>
          <w:tcPr>
            <w:tcW w:w="1522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5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(совместный,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е, бессрочно)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56171D">
        <w:trPr>
          <w:trHeight w:val="870"/>
        </w:trPr>
        <w:tc>
          <w:tcPr>
            <w:tcW w:w="1522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Патрушев Борис Анатольевич</w:t>
            </w:r>
          </w:p>
        </w:tc>
        <w:tc>
          <w:tcPr>
            <w:tcW w:w="1555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Спортивная школа Саянского района</w:t>
            </w:r>
          </w:p>
        </w:tc>
        <w:tc>
          <w:tcPr>
            <w:tcW w:w="1414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730 175,51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64"/>
        </w:trPr>
        <w:tc>
          <w:tcPr>
            <w:tcW w:w="1522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(общая, совместная)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615"/>
        </w:trPr>
        <w:tc>
          <w:tcPr>
            <w:tcW w:w="1522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средства(индивидуальный)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821305</w:t>
            </w: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120"/>
        </w:trPr>
        <w:tc>
          <w:tcPr>
            <w:tcW w:w="1522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330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(совместный, общий)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495"/>
        </w:trPr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414 439,35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(общая,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56171D">
        <w:trPr>
          <w:trHeight w:val="395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56171D" w:rsidRDefault="0056171D" w:rsidP="00561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171D" w:rsidRPr="00DF400F" w:rsidRDefault="0056171D" w:rsidP="00384ACD">
      <w:pPr>
        <w:jc w:val="center"/>
        <w:rPr>
          <w:sz w:val="20"/>
          <w:szCs w:val="20"/>
        </w:rPr>
      </w:pPr>
    </w:p>
    <w:p w:rsidR="0056171D" w:rsidRPr="00B3653F" w:rsidRDefault="0056171D" w:rsidP="003877D3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Сведения о доходах, расходах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,</w:t>
      </w: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 об имуществе и обязательствах имущественного характера </w:t>
      </w:r>
    </w:p>
    <w:p w:rsidR="0056171D" w:rsidRPr="00B3653F" w:rsidRDefault="0056171D" w:rsidP="00916AA5">
      <w:pPr>
        <w:shd w:val="clear" w:color="auto" w:fill="FFFFFF"/>
        <w:spacing w:after="0" w:line="240" w:lineRule="auto"/>
        <w:jc w:val="center"/>
        <w:outlineLvl w:val="0"/>
        <w:rPr>
          <w:b/>
          <w:color w:val="000000" w:themeColor="text1"/>
        </w:rPr>
      </w:pP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по состоянию на 31 декабря 201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8</w:t>
      </w: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 года, представленные 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МКУ ФЭУ администрации Саянского района</w:t>
      </w: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 за 201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8</w:t>
      </w: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 год</w:t>
      </w:r>
    </w:p>
    <w:tbl>
      <w:tblPr>
        <w:tblStyle w:val="a8"/>
        <w:tblpPr w:leftFromText="180" w:rightFromText="180" w:vertAnchor="text" w:tblpY="1"/>
        <w:tblOverlap w:val="never"/>
        <w:tblW w:w="15134" w:type="dxa"/>
        <w:tblLayout w:type="fixed"/>
        <w:tblLook w:val="04A0"/>
      </w:tblPr>
      <w:tblGrid>
        <w:gridCol w:w="1668"/>
        <w:gridCol w:w="1701"/>
        <w:gridCol w:w="1275"/>
        <w:gridCol w:w="1843"/>
        <w:gridCol w:w="992"/>
        <w:gridCol w:w="993"/>
        <w:gridCol w:w="1701"/>
        <w:gridCol w:w="992"/>
        <w:gridCol w:w="992"/>
        <w:gridCol w:w="1985"/>
        <w:gridCol w:w="992"/>
      </w:tblGrid>
      <w:tr w:rsidR="0056171D" w:rsidRPr="00DF400F" w:rsidTr="00A85E86">
        <w:trPr>
          <w:trHeight w:val="559"/>
        </w:trPr>
        <w:tc>
          <w:tcPr>
            <w:tcW w:w="1668" w:type="dxa"/>
            <w:vMerge w:val="restart"/>
          </w:tcPr>
          <w:p w:rsidR="0056171D" w:rsidRPr="00E43D58" w:rsidRDefault="0056171D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Фамилия, </w:t>
            </w:r>
            <w:r w:rsidRPr="00042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имя, </w:t>
            </w:r>
          </w:p>
          <w:p w:rsidR="0056171D" w:rsidRPr="00E43D58" w:rsidRDefault="0056171D" w:rsidP="00C43C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56171D" w:rsidRPr="00E43D58" w:rsidRDefault="0056171D" w:rsidP="00C43C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56171D" w:rsidRPr="00E43D58" w:rsidRDefault="0056171D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56171D" w:rsidRPr="00E43D58" w:rsidRDefault="0056171D" w:rsidP="008201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 </w:t>
            </w:r>
            <w:r w:rsidRPr="00042A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 2018</w:t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г.</w:t>
            </w:r>
            <w:r w:rsidRPr="00042A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56171D" w:rsidRPr="00E43D58" w:rsidRDefault="0056171D" w:rsidP="00C43C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685" w:type="dxa"/>
            <w:gridSpan w:val="3"/>
          </w:tcPr>
          <w:p w:rsidR="0056171D" w:rsidRPr="00E43D58" w:rsidRDefault="0056171D" w:rsidP="00C43C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</w:tcPr>
          <w:p w:rsidR="0056171D" w:rsidRPr="00E43D58" w:rsidRDefault="0056171D" w:rsidP="00C43C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 с указанием вида и марки, принадлежащих лицу на праве собственности</w:t>
            </w:r>
          </w:p>
        </w:tc>
        <w:tc>
          <w:tcPr>
            <w:tcW w:w="992" w:type="dxa"/>
          </w:tcPr>
          <w:p w:rsidR="0056171D" w:rsidRPr="00E43D58" w:rsidRDefault="0056171D" w:rsidP="00C43C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 </w:t>
            </w:r>
            <w:r w:rsidRPr="0004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 счет которых совершена сделка (вид </w:t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56171D" w:rsidRPr="00DF400F" w:rsidTr="00A85E86">
        <w:trPr>
          <w:trHeight w:val="1114"/>
        </w:trPr>
        <w:tc>
          <w:tcPr>
            <w:tcW w:w="1668" w:type="dxa"/>
            <w:vMerge/>
          </w:tcPr>
          <w:p w:rsidR="0056171D" w:rsidRPr="00DF400F" w:rsidRDefault="0056171D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6171D" w:rsidRPr="00DF400F" w:rsidRDefault="0056171D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56171D" w:rsidRPr="00DF400F" w:rsidRDefault="0056171D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Pr="00DF400F" w:rsidRDefault="0056171D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  <w:p w:rsidR="0056171D" w:rsidRPr="00DF400F" w:rsidRDefault="0056171D" w:rsidP="00C43C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56171D" w:rsidRPr="00DF400F" w:rsidRDefault="0056171D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56171D" w:rsidRPr="00DF400F" w:rsidRDefault="0056171D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Pr="00DF400F" w:rsidRDefault="0056171D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985" w:type="dxa"/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6171D" w:rsidRPr="00DF400F" w:rsidRDefault="0056171D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6171D" w:rsidRPr="00DF400F" w:rsidTr="00A85E86">
        <w:trPr>
          <w:trHeight w:val="768"/>
        </w:trPr>
        <w:tc>
          <w:tcPr>
            <w:tcW w:w="1668" w:type="dxa"/>
            <w:vMerge w:val="restart"/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Марина Анатольевна</w:t>
            </w:r>
          </w:p>
        </w:tc>
        <w:tc>
          <w:tcPr>
            <w:tcW w:w="1701" w:type="dxa"/>
            <w:vMerge w:val="restart"/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275" w:type="dxa"/>
            <w:vMerge w:val="restart"/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618450,52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(частная)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71D" w:rsidRPr="00DF400F" w:rsidRDefault="0056171D" w:rsidP="007F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A85E86">
        <w:trPr>
          <w:trHeight w:val="576"/>
        </w:trPr>
        <w:tc>
          <w:tcPr>
            <w:tcW w:w="1668" w:type="dxa"/>
            <w:vMerge/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Pr="00930FCB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930FCB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3A1455">
        <w:trPr>
          <w:trHeight w:val="923"/>
        </w:trPr>
        <w:tc>
          <w:tcPr>
            <w:tcW w:w="1668" w:type="dxa"/>
            <w:vMerge w:val="restart"/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Pr="00DF400F" w:rsidRDefault="0056171D" w:rsidP="00E16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245513,77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Pr="00930FCB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Pr="00930FCB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6171D" w:rsidRPr="00C4237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(Индивидуальная)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C42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2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Москвич 412 Моторная лодка (Индивидуальная) РО2-54КШ</w:t>
            </w:r>
          </w:p>
        </w:tc>
        <w:tc>
          <w:tcPr>
            <w:tcW w:w="992" w:type="dxa"/>
            <w:vMerge w:val="restart"/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D9158E">
        <w:trPr>
          <w:trHeight w:val="922"/>
        </w:trPr>
        <w:tc>
          <w:tcPr>
            <w:tcW w:w="1668" w:type="dxa"/>
            <w:vMerge/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E16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705700">
        <w:trPr>
          <w:trHeight w:val="920"/>
        </w:trPr>
        <w:tc>
          <w:tcPr>
            <w:tcW w:w="1668" w:type="dxa"/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Шпомер Лариса Викторовна</w:t>
            </w:r>
          </w:p>
        </w:tc>
        <w:tc>
          <w:tcPr>
            <w:tcW w:w="1701" w:type="dxa"/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бюджетно-экономического отдела</w:t>
            </w:r>
          </w:p>
        </w:tc>
        <w:tc>
          <w:tcPr>
            <w:tcW w:w="1275" w:type="dxa"/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445071,12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Pr="00930FCB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Pr="00930FCB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171D" w:rsidRPr="008F7BE9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0205D4">
        <w:trPr>
          <w:trHeight w:val="690"/>
        </w:trPr>
        <w:tc>
          <w:tcPr>
            <w:tcW w:w="1668" w:type="dxa"/>
            <w:vMerge w:val="restart"/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Качулина Наталья Николаевна</w:t>
            </w:r>
          </w:p>
        </w:tc>
        <w:tc>
          <w:tcPr>
            <w:tcW w:w="1701" w:type="dxa"/>
            <w:vMerge w:val="restart"/>
          </w:tcPr>
          <w:p w:rsidR="0056171D" w:rsidRPr="00DF400F" w:rsidRDefault="0056171D" w:rsidP="008C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Зав. отдела учета и отчетности</w:t>
            </w:r>
          </w:p>
        </w:tc>
        <w:tc>
          <w:tcPr>
            <w:tcW w:w="1275" w:type="dxa"/>
            <w:vMerge w:val="restart"/>
          </w:tcPr>
          <w:p w:rsidR="0056171D" w:rsidRPr="00DF400F" w:rsidRDefault="0056171D" w:rsidP="00B0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473191,27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Pr="00930FCB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Pr="00930FCB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безвозмездное пользование, бессрочно, 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6171D" w:rsidRPr="008F7BE9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 Нундай Салярис</w:t>
            </w:r>
          </w:p>
        </w:tc>
        <w:tc>
          <w:tcPr>
            <w:tcW w:w="992" w:type="dxa"/>
            <w:vMerge w:val="restart"/>
          </w:tcPr>
          <w:p w:rsidR="0056171D" w:rsidRPr="00DF400F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A759E6">
        <w:trPr>
          <w:trHeight w:val="690"/>
        </w:trPr>
        <w:tc>
          <w:tcPr>
            <w:tcW w:w="1668" w:type="dxa"/>
            <w:vMerge/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71D" w:rsidRDefault="0056171D" w:rsidP="008C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B0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171D" w:rsidRDefault="0056171D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A85E86">
        <w:trPr>
          <w:trHeight w:val="417"/>
        </w:trPr>
        <w:tc>
          <w:tcPr>
            <w:tcW w:w="1668" w:type="dxa"/>
            <w:vMerge w:val="restart"/>
          </w:tcPr>
          <w:p w:rsidR="0056171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6171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388098,57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930FCB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6171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56171D" w:rsidRPr="000B7999" w:rsidRDefault="0056171D" w:rsidP="00B02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 ВАЗ Лада Приора</w:t>
            </w:r>
          </w:p>
        </w:tc>
        <w:tc>
          <w:tcPr>
            <w:tcW w:w="992" w:type="dxa"/>
            <w:vMerge w:val="restart"/>
          </w:tcPr>
          <w:p w:rsidR="0056171D" w:rsidRPr="00222EC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6171D" w:rsidRPr="00DF400F" w:rsidTr="00A85E86">
        <w:trPr>
          <w:trHeight w:val="417"/>
        </w:trPr>
        <w:tc>
          <w:tcPr>
            <w:tcW w:w="1668" w:type="dxa"/>
            <w:vMerge/>
          </w:tcPr>
          <w:p w:rsidR="0056171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71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Pr="00930FCB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171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171D" w:rsidRDefault="0056171D" w:rsidP="000B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4756FD">
        <w:trPr>
          <w:trHeight w:val="690"/>
        </w:trPr>
        <w:tc>
          <w:tcPr>
            <w:tcW w:w="1668" w:type="dxa"/>
            <w:vMerge w:val="restart"/>
          </w:tcPr>
          <w:p w:rsidR="0056171D" w:rsidRPr="002F04FB" w:rsidRDefault="0056171D" w:rsidP="00987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</w:tcPr>
          <w:p w:rsidR="0056171D" w:rsidRDefault="0056171D" w:rsidP="00987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987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987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987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987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987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987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171D" w:rsidRDefault="0056171D" w:rsidP="00987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6171D" w:rsidRDefault="0056171D" w:rsidP="00987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6171D" w:rsidRDefault="0056171D" w:rsidP="00987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24696F">
        <w:trPr>
          <w:trHeight w:val="690"/>
        </w:trPr>
        <w:tc>
          <w:tcPr>
            <w:tcW w:w="1668" w:type="dxa"/>
            <w:vMerge/>
          </w:tcPr>
          <w:p w:rsidR="0056171D" w:rsidRDefault="0056171D" w:rsidP="0042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71D" w:rsidRDefault="0056171D" w:rsidP="0042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42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42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42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42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42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42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42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171D" w:rsidRDefault="0056171D" w:rsidP="0042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171D" w:rsidRDefault="0056171D" w:rsidP="0042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A00744">
        <w:trPr>
          <w:trHeight w:val="458"/>
        </w:trPr>
        <w:tc>
          <w:tcPr>
            <w:tcW w:w="1668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Краснов Константин Сергеевич</w:t>
            </w:r>
          </w:p>
        </w:tc>
        <w:tc>
          <w:tcPr>
            <w:tcW w:w="1701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275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281758,80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6171D" w:rsidRPr="00A67C5C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 ВАЗ 2109</w:t>
            </w:r>
          </w:p>
        </w:tc>
        <w:tc>
          <w:tcPr>
            <w:tcW w:w="992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35355F">
        <w:trPr>
          <w:trHeight w:val="457"/>
        </w:trPr>
        <w:tc>
          <w:tcPr>
            <w:tcW w:w="1668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A85E86">
        <w:trPr>
          <w:trHeight w:val="417"/>
        </w:trPr>
        <w:tc>
          <w:tcPr>
            <w:tcW w:w="1668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Ващекина Татьяна Анатольевна</w:t>
            </w:r>
          </w:p>
        </w:tc>
        <w:tc>
          <w:tcPr>
            <w:tcW w:w="1701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бюджетно-экономического отдела</w:t>
            </w:r>
          </w:p>
        </w:tc>
        <w:tc>
          <w:tcPr>
            <w:tcW w:w="1275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342616,89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A85E86">
        <w:trPr>
          <w:trHeight w:val="417"/>
        </w:trPr>
        <w:tc>
          <w:tcPr>
            <w:tcW w:w="1668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1A5481">
        <w:trPr>
          <w:trHeight w:val="210"/>
        </w:trPr>
        <w:tc>
          <w:tcPr>
            <w:tcW w:w="1668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9123B2">
        <w:trPr>
          <w:trHeight w:val="210"/>
        </w:trPr>
        <w:tc>
          <w:tcPr>
            <w:tcW w:w="1668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BF42AE">
        <w:trPr>
          <w:trHeight w:val="690"/>
        </w:trPr>
        <w:tc>
          <w:tcPr>
            <w:tcW w:w="1668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Старикова Лариса Викторовна</w:t>
            </w:r>
          </w:p>
        </w:tc>
        <w:tc>
          <w:tcPr>
            <w:tcW w:w="1701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бюджетно-экономического отдела</w:t>
            </w:r>
          </w:p>
        </w:tc>
        <w:tc>
          <w:tcPr>
            <w:tcW w:w="1275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305584,27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0F4796">
        <w:trPr>
          <w:trHeight w:val="690"/>
        </w:trPr>
        <w:tc>
          <w:tcPr>
            <w:tcW w:w="1668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безвозмездное пользование, бессрочно, 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A85E86">
        <w:trPr>
          <w:trHeight w:val="417"/>
        </w:trPr>
        <w:tc>
          <w:tcPr>
            <w:tcW w:w="1668" w:type="dxa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Шинкевич Ольга Владимировна</w:t>
            </w:r>
          </w:p>
        </w:tc>
        <w:tc>
          <w:tcPr>
            <w:tcW w:w="1701" w:type="dxa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контрольно-ревизионной работе</w:t>
            </w:r>
          </w:p>
        </w:tc>
        <w:tc>
          <w:tcPr>
            <w:tcW w:w="1275" w:type="dxa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415077,09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56171D" w:rsidRPr="00DF400F" w:rsidTr="00A85E86">
        <w:trPr>
          <w:trHeight w:val="417"/>
        </w:trPr>
        <w:tc>
          <w:tcPr>
            <w:tcW w:w="1668" w:type="dxa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524032,51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171D" w:rsidRPr="00963DFB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(Индивидуальная) </w:t>
            </w:r>
            <w:r w:rsidRPr="00963D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63D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56171D" w:rsidRPr="00DF400F" w:rsidTr="00A85E86">
        <w:trPr>
          <w:trHeight w:val="417"/>
        </w:trPr>
        <w:tc>
          <w:tcPr>
            <w:tcW w:w="1668" w:type="dxa"/>
          </w:tcPr>
          <w:p w:rsidR="0056171D" w:rsidRPr="003B05DC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A85E86">
        <w:trPr>
          <w:trHeight w:val="417"/>
        </w:trPr>
        <w:tc>
          <w:tcPr>
            <w:tcW w:w="1668" w:type="dxa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A85E86">
        <w:trPr>
          <w:trHeight w:val="417"/>
        </w:trPr>
        <w:tc>
          <w:tcPr>
            <w:tcW w:w="1668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Гальчик Николай Владимирович</w:t>
            </w:r>
          </w:p>
        </w:tc>
        <w:tc>
          <w:tcPr>
            <w:tcW w:w="1701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413311,69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(Индивидуальная) УАЗ 469Б,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527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  <w:r w:rsidRPr="00B527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56171D" w:rsidRPr="00DF400F" w:rsidTr="00A85E86">
        <w:trPr>
          <w:trHeight w:val="417"/>
        </w:trPr>
        <w:tc>
          <w:tcPr>
            <w:tcW w:w="1668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B51174">
        <w:trPr>
          <w:trHeight w:val="690"/>
        </w:trPr>
        <w:tc>
          <w:tcPr>
            <w:tcW w:w="1668" w:type="dxa"/>
            <w:vMerge w:val="restart"/>
          </w:tcPr>
          <w:p w:rsidR="0056171D" w:rsidRPr="00B527FF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678036,88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безвозмездное пользование, бессрочно, 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56171D" w:rsidRPr="00DF400F" w:rsidTr="007A32CD">
        <w:trPr>
          <w:trHeight w:val="690"/>
        </w:trPr>
        <w:tc>
          <w:tcPr>
            <w:tcW w:w="1668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9B744D">
        <w:trPr>
          <w:trHeight w:val="690"/>
        </w:trPr>
        <w:tc>
          <w:tcPr>
            <w:tcW w:w="1668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38389B">
        <w:trPr>
          <w:trHeight w:val="690"/>
        </w:trPr>
        <w:tc>
          <w:tcPr>
            <w:tcW w:w="1668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A85E86">
        <w:trPr>
          <w:trHeight w:val="417"/>
        </w:trPr>
        <w:tc>
          <w:tcPr>
            <w:tcW w:w="1668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Епанчинцева Нина Ивановна</w:t>
            </w:r>
          </w:p>
        </w:tc>
        <w:tc>
          <w:tcPr>
            <w:tcW w:w="1701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доходам</w:t>
            </w:r>
          </w:p>
        </w:tc>
        <w:tc>
          <w:tcPr>
            <w:tcW w:w="1275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339704,43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4F4648">
        <w:trPr>
          <w:trHeight w:val="473"/>
        </w:trPr>
        <w:tc>
          <w:tcPr>
            <w:tcW w:w="1668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DE0672">
        <w:trPr>
          <w:trHeight w:val="1148"/>
        </w:trPr>
        <w:tc>
          <w:tcPr>
            <w:tcW w:w="1668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612028,04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6171D" w:rsidRPr="00500D81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(Индивидуальная)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00D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00D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31519          УАЗ 390995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 к легковому автомобилю (Индивидуальная) 8213В5</w:t>
            </w:r>
          </w:p>
        </w:tc>
        <w:tc>
          <w:tcPr>
            <w:tcW w:w="992" w:type="dxa"/>
            <w:vMerge w:val="restart"/>
          </w:tcPr>
          <w:p w:rsidR="0056171D" w:rsidRPr="00500D81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56171D" w:rsidRPr="00DF400F" w:rsidTr="002F25E4">
        <w:trPr>
          <w:trHeight w:val="1147"/>
        </w:trPr>
        <w:tc>
          <w:tcPr>
            <w:tcW w:w="1668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171D" w:rsidRPr="00601403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BC3F76">
        <w:trPr>
          <w:trHeight w:val="690"/>
        </w:trPr>
        <w:tc>
          <w:tcPr>
            <w:tcW w:w="1668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171D" w:rsidRPr="00DF400F" w:rsidTr="002D3928">
        <w:trPr>
          <w:trHeight w:val="690"/>
        </w:trPr>
        <w:tc>
          <w:tcPr>
            <w:tcW w:w="1668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безвозмездное пользование, бессрочно,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71D" w:rsidRPr="00DF400F" w:rsidTr="003C5498">
        <w:trPr>
          <w:trHeight w:val="840"/>
        </w:trPr>
        <w:tc>
          <w:tcPr>
            <w:tcW w:w="4644" w:type="dxa"/>
            <w:gridSpan w:val="3"/>
            <w:tcBorders>
              <w:left w:val="nil"/>
              <w:bottom w:val="nil"/>
              <w:right w:val="nil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tcBorders>
              <w:left w:val="nil"/>
              <w:bottom w:val="nil"/>
              <w:right w:val="nil"/>
            </w:tcBorders>
          </w:tcPr>
          <w:p w:rsidR="0056171D" w:rsidRDefault="0056171D" w:rsidP="006F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171D" w:rsidRPr="00DF400F" w:rsidRDefault="0056171D" w:rsidP="007252DE">
      <w:pPr>
        <w:jc w:val="center"/>
        <w:rPr>
          <w:sz w:val="20"/>
          <w:szCs w:val="20"/>
        </w:rPr>
      </w:pPr>
    </w:p>
    <w:p w:rsidR="0056171D" w:rsidRDefault="0056171D" w:rsidP="008C4BFA">
      <w:pPr>
        <w:shd w:val="clear" w:color="auto" w:fill="FFFFFF"/>
        <w:spacing w:after="0" w:line="24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</w:t>
      </w:r>
    </w:p>
    <w:p w:rsidR="0056171D" w:rsidRDefault="0056171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6171D" w:rsidRDefault="0056171D" w:rsidP="008C4BFA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lastRenderedPageBreak/>
        <w:t>Сведения о доходах, об имуществе и обязательствах имущественного характер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а, об источниках получения средств, за счет которых совершены сделки (совершена сделка), предоставленные лицами, замещающими муниципальные должности, и муниципальными служащими за 2018год, подлежащие размещению на официальном сайте Саянского района, предоставленные </w:t>
      </w: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 </w:t>
      </w:r>
    </w:p>
    <w:p w:rsidR="0056171D" w:rsidRPr="008E16A7" w:rsidRDefault="0056171D" w:rsidP="008E16A7">
      <w:pPr>
        <w:spacing w:after="0" w:line="240" w:lineRule="auto"/>
        <w:jc w:val="center"/>
        <w:rPr>
          <w:b/>
          <w:szCs w:val="24"/>
        </w:rPr>
      </w:pPr>
      <w:r>
        <w:rPr>
          <w:b/>
          <w:sz w:val="28"/>
        </w:rPr>
        <w:t xml:space="preserve"> </w:t>
      </w:r>
      <w:r w:rsidRPr="008E16A7">
        <w:rPr>
          <w:b/>
          <w:szCs w:val="24"/>
        </w:rPr>
        <w:t>Отделом социальной защиты населения</w:t>
      </w:r>
      <w:r>
        <w:rPr>
          <w:b/>
          <w:szCs w:val="24"/>
        </w:rPr>
        <w:t xml:space="preserve"> </w:t>
      </w:r>
      <w:r w:rsidRPr="008E16A7">
        <w:rPr>
          <w:b/>
          <w:szCs w:val="24"/>
        </w:rPr>
        <w:t>администрации Саянского района</w:t>
      </w:r>
    </w:p>
    <w:tbl>
      <w:tblPr>
        <w:tblStyle w:val="a8"/>
        <w:tblW w:w="0" w:type="auto"/>
        <w:tblLayout w:type="fixed"/>
        <w:tblLook w:val="04A0"/>
      </w:tblPr>
      <w:tblGrid>
        <w:gridCol w:w="1271"/>
        <w:gridCol w:w="1985"/>
        <w:gridCol w:w="1134"/>
        <w:gridCol w:w="1228"/>
        <w:gridCol w:w="1181"/>
        <w:gridCol w:w="993"/>
        <w:gridCol w:w="1134"/>
        <w:gridCol w:w="1134"/>
        <w:gridCol w:w="992"/>
        <w:gridCol w:w="992"/>
        <w:gridCol w:w="992"/>
        <w:gridCol w:w="762"/>
        <w:gridCol w:w="762"/>
      </w:tblGrid>
      <w:tr w:rsidR="0056171D" w:rsidTr="007020CE">
        <w:tc>
          <w:tcPr>
            <w:tcW w:w="1271" w:type="dxa"/>
            <w:vMerge w:val="restart"/>
          </w:tcPr>
          <w:p w:rsidR="0056171D" w:rsidRPr="002A5182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56171D" w:rsidRPr="002A5182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6171D" w:rsidRPr="002A5182" w:rsidRDefault="0056171D" w:rsidP="00D16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3402" w:type="dxa"/>
            <w:gridSpan w:val="3"/>
          </w:tcPr>
          <w:p w:rsidR="0056171D" w:rsidRPr="002A5182" w:rsidRDefault="0056171D" w:rsidP="008E16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56171D" w:rsidRPr="002A5182" w:rsidRDefault="0056171D" w:rsidP="008E16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984" w:type="dxa"/>
            <w:gridSpan w:val="2"/>
          </w:tcPr>
          <w:p w:rsidR="0056171D" w:rsidRPr="002A5182" w:rsidRDefault="0056171D" w:rsidP="008E16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ранспортны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а,</w:t>
            </w: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принадлежащи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1524" w:type="dxa"/>
            <w:gridSpan w:val="2"/>
          </w:tcPr>
          <w:p w:rsidR="0056171D" w:rsidRPr="002A5182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приобретения иного имущества, источники)</w:t>
            </w:r>
          </w:p>
        </w:tc>
      </w:tr>
      <w:tr w:rsidR="0056171D" w:rsidTr="00535DF8">
        <w:tc>
          <w:tcPr>
            <w:tcW w:w="1271" w:type="dxa"/>
            <w:vMerge/>
          </w:tcPr>
          <w:p w:rsidR="0056171D" w:rsidRPr="002A5182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2A5182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2A5182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56171D" w:rsidRPr="002A5182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</w:tcPr>
          <w:p w:rsidR="0056171D" w:rsidRPr="002A5182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56171D" w:rsidRPr="002A5182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56171D" w:rsidRPr="002A5182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6171D" w:rsidRPr="002A5182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56171D" w:rsidRPr="002A5182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56171D" w:rsidRPr="002A5182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56171D" w:rsidRPr="002A5182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762" w:type="dxa"/>
          </w:tcPr>
          <w:p w:rsidR="0056171D" w:rsidRPr="002A5182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 приобретенного имущества</w:t>
            </w:r>
          </w:p>
        </w:tc>
        <w:tc>
          <w:tcPr>
            <w:tcW w:w="762" w:type="dxa"/>
          </w:tcPr>
          <w:p w:rsidR="0056171D" w:rsidRPr="002A5182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 за счет которых приобретено имущество</w:t>
            </w:r>
          </w:p>
        </w:tc>
      </w:tr>
      <w:tr w:rsidR="0056171D" w:rsidRPr="00AB2DA3" w:rsidTr="00883334">
        <w:trPr>
          <w:trHeight w:val="458"/>
        </w:trPr>
        <w:tc>
          <w:tcPr>
            <w:tcW w:w="1271" w:type="dxa"/>
            <w:vMerge w:val="restart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Рязанцева Нина Анатольевна</w:t>
            </w:r>
          </w:p>
        </w:tc>
        <w:tc>
          <w:tcPr>
            <w:tcW w:w="1985" w:type="dxa"/>
            <w:vMerge w:val="restart"/>
          </w:tcPr>
          <w:p w:rsidR="0056171D" w:rsidRPr="00AB2DA3" w:rsidRDefault="0056171D" w:rsidP="002A5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(главный бухгалтер)</w:t>
            </w:r>
          </w:p>
        </w:tc>
        <w:tc>
          <w:tcPr>
            <w:tcW w:w="1134" w:type="dxa"/>
            <w:vMerge w:val="restart"/>
          </w:tcPr>
          <w:p w:rsidR="0056171D" w:rsidRPr="00AB2DA3" w:rsidRDefault="0056171D" w:rsidP="00F81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474768,18</w:t>
            </w:r>
          </w:p>
        </w:tc>
        <w:tc>
          <w:tcPr>
            <w:tcW w:w="1228" w:type="dxa"/>
          </w:tcPr>
          <w:p w:rsidR="0056171D" w:rsidRPr="00AB2DA3" w:rsidRDefault="0056171D" w:rsidP="00E21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56171D" w:rsidRPr="00AB2DA3" w:rsidRDefault="0056171D" w:rsidP="00E21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приусадебный(индивидуальная) </w:t>
            </w:r>
          </w:p>
        </w:tc>
        <w:tc>
          <w:tcPr>
            <w:tcW w:w="1181" w:type="dxa"/>
          </w:tcPr>
          <w:p w:rsidR="0056171D" w:rsidRPr="00AB2DA3" w:rsidRDefault="0056171D" w:rsidP="00E21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1100,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171D" w:rsidRPr="00AB2DA3" w:rsidRDefault="0056171D" w:rsidP="00F81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 BLUEBIRD</w:t>
            </w:r>
          </w:p>
        </w:tc>
        <w:tc>
          <w:tcPr>
            <w:tcW w:w="762" w:type="dxa"/>
            <w:vMerge w:val="restart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883334">
        <w:trPr>
          <w:trHeight w:val="457"/>
        </w:trPr>
        <w:tc>
          <w:tcPr>
            <w:tcW w:w="1271" w:type="dxa"/>
            <w:vMerge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AB2DA3" w:rsidRDefault="0056171D" w:rsidP="002A5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81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73,7</w:t>
            </w:r>
          </w:p>
        </w:tc>
        <w:tc>
          <w:tcPr>
            <w:tcW w:w="993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6171D" w:rsidRPr="00AB2DA3" w:rsidRDefault="0056171D" w:rsidP="000D4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(безвозмездное пользование,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постоянное место регистрации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6171D" w:rsidRPr="00AB2DA3" w:rsidRDefault="0056171D" w:rsidP="000D4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60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733D58">
        <w:trPr>
          <w:trHeight w:val="1390"/>
        </w:trPr>
        <w:tc>
          <w:tcPr>
            <w:tcW w:w="1271" w:type="dxa"/>
            <w:vMerge w:val="restart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5" w:type="dxa"/>
            <w:vMerge w:val="restart"/>
          </w:tcPr>
          <w:p w:rsidR="0056171D" w:rsidRPr="00AB2DA3" w:rsidRDefault="0056171D" w:rsidP="002A5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28" w:type="dxa"/>
            <w:vMerge w:val="restart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1" w:type="dxa"/>
            <w:vMerge w:val="restart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(безвозмездное пользование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постоянное место регистрации)</w:t>
            </w:r>
          </w:p>
        </w:tc>
        <w:tc>
          <w:tcPr>
            <w:tcW w:w="1134" w:type="dxa"/>
          </w:tcPr>
          <w:p w:rsidR="0056171D" w:rsidRPr="00AB2DA3" w:rsidRDefault="0056171D" w:rsidP="00E21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733D58">
        <w:trPr>
          <w:trHeight w:val="1390"/>
        </w:trPr>
        <w:tc>
          <w:tcPr>
            <w:tcW w:w="1271" w:type="dxa"/>
            <w:vMerge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AB2DA3" w:rsidRDefault="0056171D" w:rsidP="002A5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71D" w:rsidRPr="00AB2DA3" w:rsidRDefault="0056171D" w:rsidP="000D4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(безвозмездное пользование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фактическое место проживания)</w:t>
            </w:r>
          </w:p>
        </w:tc>
        <w:tc>
          <w:tcPr>
            <w:tcW w:w="1134" w:type="dxa"/>
          </w:tcPr>
          <w:p w:rsidR="0056171D" w:rsidRPr="00AB2DA3" w:rsidRDefault="0056171D" w:rsidP="00E21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73,7</w:t>
            </w:r>
          </w:p>
        </w:tc>
        <w:tc>
          <w:tcPr>
            <w:tcW w:w="992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733D58">
        <w:trPr>
          <w:trHeight w:val="1390"/>
        </w:trPr>
        <w:tc>
          <w:tcPr>
            <w:tcW w:w="1271" w:type="dxa"/>
            <w:vMerge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AB2DA3" w:rsidRDefault="0056171D" w:rsidP="002A5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(приусадебный фактическое проживание)</w:t>
            </w:r>
          </w:p>
        </w:tc>
        <w:tc>
          <w:tcPr>
            <w:tcW w:w="1134" w:type="dxa"/>
          </w:tcPr>
          <w:p w:rsidR="0056171D" w:rsidRPr="00AB2DA3" w:rsidRDefault="0056171D" w:rsidP="00E21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56171D" w:rsidRPr="00AB2DA3" w:rsidRDefault="0056171D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D45FC7">
        <w:trPr>
          <w:trHeight w:val="803"/>
        </w:trPr>
        <w:tc>
          <w:tcPr>
            <w:tcW w:w="1271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Васильева Тамара Владимировна</w:t>
            </w:r>
          </w:p>
        </w:tc>
        <w:tc>
          <w:tcPr>
            <w:tcW w:w="1985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по вопросам предоставления мер социальной поддержки, субсидий, компенсаций и пособий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56171D" w:rsidRPr="00AB2DA3" w:rsidRDefault="0056171D" w:rsidP="008E16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409761,33</w:t>
            </w:r>
          </w:p>
        </w:tc>
        <w:tc>
          <w:tcPr>
            <w:tcW w:w="1228" w:type="dxa"/>
          </w:tcPr>
          <w:p w:rsidR="0056171D" w:rsidRPr="00AB2DA3" w:rsidRDefault="0056171D" w:rsidP="001B1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18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653,0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D45FC7">
        <w:trPr>
          <w:trHeight w:val="458"/>
        </w:trPr>
        <w:tc>
          <w:tcPr>
            <w:tcW w:w="1271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56171D" w:rsidRPr="00AB2DA3" w:rsidRDefault="0056171D" w:rsidP="001B1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56171D" w:rsidRPr="00AB2DA3" w:rsidRDefault="0056171D" w:rsidP="001B1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1/3)</w:t>
            </w:r>
          </w:p>
        </w:tc>
        <w:tc>
          <w:tcPr>
            <w:tcW w:w="118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68,3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D45FC7">
        <w:trPr>
          <w:trHeight w:val="457"/>
        </w:trPr>
        <w:tc>
          <w:tcPr>
            <w:tcW w:w="1271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56171D" w:rsidRPr="00AB2DA3" w:rsidRDefault="0056171D" w:rsidP="001B1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56171D" w:rsidRPr="00AB2DA3" w:rsidRDefault="0056171D" w:rsidP="001B1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(общая совместная Васильев В.В.)</w:t>
            </w:r>
          </w:p>
        </w:tc>
        <w:tc>
          <w:tcPr>
            <w:tcW w:w="118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32,7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A17B09">
        <w:trPr>
          <w:trHeight w:val="225"/>
        </w:trPr>
        <w:tc>
          <w:tcPr>
            <w:tcW w:w="1271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6171D" w:rsidRPr="00AB2DA3" w:rsidRDefault="0056171D" w:rsidP="008E16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295320,68</w:t>
            </w:r>
          </w:p>
        </w:tc>
        <w:tc>
          <w:tcPr>
            <w:tcW w:w="1228" w:type="dxa"/>
          </w:tcPr>
          <w:p w:rsidR="0056171D" w:rsidRPr="00AB2DA3" w:rsidRDefault="0056171D" w:rsidP="001B1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18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653,0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6171D" w:rsidRPr="00AB2DA3" w:rsidRDefault="0056171D" w:rsidP="00B05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171D" w:rsidRPr="00AB2DA3" w:rsidRDefault="0056171D" w:rsidP="00BC63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ХОНДА 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-легковой</w:t>
            </w:r>
          </w:p>
        </w:tc>
        <w:tc>
          <w:tcPr>
            <w:tcW w:w="76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A17B09">
        <w:trPr>
          <w:trHeight w:val="113"/>
        </w:trPr>
        <w:tc>
          <w:tcPr>
            <w:tcW w:w="1271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56171D" w:rsidRPr="00AB2DA3" w:rsidRDefault="0056171D" w:rsidP="00BC63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56171D" w:rsidRPr="00AB2DA3" w:rsidRDefault="0056171D" w:rsidP="00BC63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1/3)</w:t>
            </w:r>
          </w:p>
        </w:tc>
        <w:tc>
          <w:tcPr>
            <w:tcW w:w="118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68,3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6171D" w:rsidRPr="00AB2DA3" w:rsidRDefault="0056171D" w:rsidP="00B05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Прицеп (легковой)8140</w:t>
            </w: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0D4B8F">
        <w:trPr>
          <w:trHeight w:val="274"/>
        </w:trPr>
        <w:tc>
          <w:tcPr>
            <w:tcW w:w="1271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56171D" w:rsidRPr="00AB2DA3" w:rsidRDefault="0056171D" w:rsidP="00BC63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56171D" w:rsidRPr="00AB2DA3" w:rsidRDefault="0056171D" w:rsidP="00BC63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(общая совместная Васильева Т.В.)</w:t>
            </w:r>
          </w:p>
        </w:tc>
        <w:tc>
          <w:tcPr>
            <w:tcW w:w="118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32,7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1B1BEB">
        <w:trPr>
          <w:trHeight w:val="1035"/>
        </w:trPr>
        <w:tc>
          <w:tcPr>
            <w:tcW w:w="1271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3" w:colLast="8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Куксина Марина Олеговна</w:t>
            </w:r>
          </w:p>
        </w:tc>
        <w:tc>
          <w:tcPr>
            <w:tcW w:w="1985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 по вопросам программного сопровождения, архивации баз данных и информационного обеспечения</w:t>
            </w:r>
          </w:p>
        </w:tc>
        <w:tc>
          <w:tcPr>
            <w:tcW w:w="1134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319451,91</w:t>
            </w:r>
          </w:p>
        </w:tc>
        <w:tc>
          <w:tcPr>
            <w:tcW w:w="1228" w:type="dxa"/>
          </w:tcPr>
          <w:p w:rsidR="0056171D" w:rsidRPr="00AB2DA3" w:rsidRDefault="0056171D" w:rsidP="00390D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  <w:tr w:rsidR="0056171D" w:rsidRPr="00AB2DA3" w:rsidTr="001B1BEB">
        <w:trPr>
          <w:trHeight w:val="1035"/>
        </w:trPr>
        <w:tc>
          <w:tcPr>
            <w:tcW w:w="1271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56171D" w:rsidRPr="00AB2DA3" w:rsidRDefault="0056171D" w:rsidP="00A23E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6171D" w:rsidRPr="00AB2DA3" w:rsidRDefault="0056171D" w:rsidP="00A23E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(безвозмездное пользование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постоянное место регистрации)</w:t>
            </w:r>
          </w:p>
        </w:tc>
        <w:tc>
          <w:tcPr>
            <w:tcW w:w="1134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1B1BEB">
        <w:trPr>
          <w:trHeight w:val="1035"/>
        </w:trPr>
        <w:tc>
          <w:tcPr>
            <w:tcW w:w="127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493936,81</w:t>
            </w:r>
          </w:p>
        </w:tc>
        <w:tc>
          <w:tcPr>
            <w:tcW w:w="1228" w:type="dxa"/>
          </w:tcPr>
          <w:p w:rsidR="0056171D" w:rsidRPr="00AB2DA3" w:rsidRDefault="0056171D" w:rsidP="00A23E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1" w:type="dxa"/>
          </w:tcPr>
          <w:p w:rsidR="0056171D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56171D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71D" w:rsidRPr="00AB2DA3" w:rsidRDefault="0056171D" w:rsidP="00D21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(безвозмездное пользование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постоянное место регистрации)</w:t>
            </w:r>
          </w:p>
        </w:tc>
        <w:tc>
          <w:tcPr>
            <w:tcW w:w="1134" w:type="dxa"/>
          </w:tcPr>
          <w:p w:rsidR="0056171D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29,1</w:t>
            </w:r>
          </w:p>
        </w:tc>
        <w:tc>
          <w:tcPr>
            <w:tcW w:w="992" w:type="dxa"/>
          </w:tcPr>
          <w:p w:rsidR="0056171D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171D" w:rsidRPr="00DD6690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CARINA</w:t>
            </w:r>
          </w:p>
        </w:tc>
        <w:tc>
          <w:tcPr>
            <w:tcW w:w="762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1B1BEB">
        <w:trPr>
          <w:trHeight w:val="1035"/>
        </w:trPr>
        <w:tc>
          <w:tcPr>
            <w:tcW w:w="1271" w:type="dxa"/>
          </w:tcPr>
          <w:p w:rsidR="0056171D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71D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28" w:type="dxa"/>
          </w:tcPr>
          <w:p w:rsidR="0056171D" w:rsidRPr="00AB2DA3" w:rsidRDefault="0056171D" w:rsidP="00A23E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1" w:type="dxa"/>
          </w:tcPr>
          <w:p w:rsidR="0056171D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56171D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71D" w:rsidRPr="00AB2DA3" w:rsidRDefault="0056171D" w:rsidP="00BE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(безвозмездное пользование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постоянное место регистрации)</w:t>
            </w:r>
          </w:p>
        </w:tc>
        <w:tc>
          <w:tcPr>
            <w:tcW w:w="1134" w:type="dxa"/>
          </w:tcPr>
          <w:p w:rsidR="0056171D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56171D" w:rsidRDefault="0056171D" w:rsidP="00BE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6171D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6171D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9F337C">
        <w:trPr>
          <w:trHeight w:val="1035"/>
        </w:trPr>
        <w:tc>
          <w:tcPr>
            <w:tcW w:w="1271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Якушева Анна Михайловна</w:t>
            </w:r>
          </w:p>
        </w:tc>
        <w:tc>
          <w:tcPr>
            <w:tcW w:w="1985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Ведущий специалист по назначению детских пособий, компенсационных выплат, мер 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социальной поддержки семьям, имеющим детей</w:t>
            </w:r>
          </w:p>
        </w:tc>
        <w:tc>
          <w:tcPr>
            <w:tcW w:w="1134" w:type="dxa"/>
            <w:vMerge w:val="restart"/>
          </w:tcPr>
          <w:p w:rsidR="0056171D" w:rsidRPr="00AB2DA3" w:rsidRDefault="0056171D" w:rsidP="00B05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521700,48</w:t>
            </w:r>
          </w:p>
        </w:tc>
        <w:tc>
          <w:tcPr>
            <w:tcW w:w="1228" w:type="dxa"/>
          </w:tcPr>
          <w:p w:rsidR="0056171D" w:rsidRPr="00AB2DA3" w:rsidRDefault="0056171D" w:rsidP="00637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приусадебный (общая совместна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 Якушев П.П.)</w:t>
            </w:r>
          </w:p>
        </w:tc>
        <w:tc>
          <w:tcPr>
            <w:tcW w:w="118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657,0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171D" w:rsidRPr="00AB2DA3" w:rsidRDefault="0056171D" w:rsidP="00B05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УАЗ 31151210</w:t>
            </w:r>
          </w:p>
        </w:tc>
        <w:tc>
          <w:tcPr>
            <w:tcW w:w="76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9F337C">
        <w:trPr>
          <w:trHeight w:val="1035"/>
        </w:trPr>
        <w:tc>
          <w:tcPr>
            <w:tcW w:w="1271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56171D" w:rsidRPr="00AB2DA3" w:rsidRDefault="0056171D" w:rsidP="00637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56171D" w:rsidRPr="00AB2DA3" w:rsidRDefault="0056171D" w:rsidP="00637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(общая совместная Якушев П.П.)</w:t>
            </w:r>
          </w:p>
        </w:tc>
        <w:tc>
          <w:tcPr>
            <w:tcW w:w="1181" w:type="dxa"/>
          </w:tcPr>
          <w:p w:rsidR="0056171D" w:rsidRPr="00AB2DA3" w:rsidRDefault="0056171D" w:rsidP="00B05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69,7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6B7A8F">
        <w:trPr>
          <w:trHeight w:val="293"/>
        </w:trPr>
        <w:tc>
          <w:tcPr>
            <w:tcW w:w="1271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пенсионер</w:t>
            </w:r>
          </w:p>
        </w:tc>
        <w:tc>
          <w:tcPr>
            <w:tcW w:w="1134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809301,27</w:t>
            </w:r>
          </w:p>
        </w:tc>
        <w:tc>
          <w:tcPr>
            <w:tcW w:w="1228" w:type="dxa"/>
          </w:tcPr>
          <w:p w:rsidR="0056171D" w:rsidRPr="00AB2DA3" w:rsidRDefault="0056171D" w:rsidP="000C5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приусадебный (общая совместная с Якушевой А.М.)</w:t>
            </w:r>
          </w:p>
        </w:tc>
        <w:tc>
          <w:tcPr>
            <w:tcW w:w="118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657,00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56171D" w:rsidRPr="00AB2DA3" w:rsidRDefault="0056171D" w:rsidP="0086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  </w:t>
            </w:r>
          </w:p>
          <w:p w:rsidR="0056171D" w:rsidRPr="00AB2DA3" w:rsidRDefault="0056171D" w:rsidP="0086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171D" w:rsidRPr="00AB2DA3" w:rsidRDefault="0056171D" w:rsidP="0086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171D" w:rsidRPr="00AB2DA3" w:rsidRDefault="0056171D" w:rsidP="0086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171D" w:rsidRPr="00AB2DA3" w:rsidRDefault="0056171D" w:rsidP="0086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6171D" w:rsidRPr="000D4B8F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ГАЗ</w:t>
            </w:r>
            <w:r w:rsidRPr="000D4B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3102,</w:t>
            </w:r>
          </w:p>
          <w:p w:rsidR="0056171D" w:rsidRPr="000D4B8F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6171D" w:rsidRPr="00AB2DA3" w:rsidRDefault="0056171D" w:rsidP="0086449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B2DA3">
              <w:rPr>
                <w:rFonts w:ascii="Times New Roman" w:hAnsi="Times New Roman" w:cs="Times New Roman"/>
                <w:b/>
                <w:lang w:val="en-US"/>
              </w:rPr>
              <w:t>SUZUKI/</w:t>
            </w:r>
          </w:p>
          <w:p w:rsidR="0056171D" w:rsidRPr="00AB2DA3" w:rsidRDefault="0056171D" w:rsidP="0086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GRAND VITARA </w:t>
            </w:r>
          </w:p>
        </w:tc>
        <w:tc>
          <w:tcPr>
            <w:tcW w:w="76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6171D" w:rsidRPr="00AB2DA3" w:rsidTr="006B7A8F">
        <w:trPr>
          <w:trHeight w:val="385"/>
        </w:trPr>
        <w:tc>
          <w:tcPr>
            <w:tcW w:w="1271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56171D" w:rsidRDefault="0056171D" w:rsidP="00510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приусадебный</w:t>
            </w:r>
          </w:p>
          <w:p w:rsidR="0056171D" w:rsidRPr="00AB2DA3" w:rsidRDefault="0056171D" w:rsidP="00510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118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6B7A8F">
        <w:trPr>
          <w:trHeight w:val="780"/>
        </w:trPr>
        <w:tc>
          <w:tcPr>
            <w:tcW w:w="1271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56171D" w:rsidRPr="00AB2DA3" w:rsidRDefault="0056171D" w:rsidP="00510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дачный (индивидуальная)</w:t>
            </w:r>
          </w:p>
        </w:tc>
        <w:tc>
          <w:tcPr>
            <w:tcW w:w="118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6B7A8F">
        <w:trPr>
          <w:trHeight w:val="1268"/>
        </w:trPr>
        <w:tc>
          <w:tcPr>
            <w:tcW w:w="1271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56171D" w:rsidRPr="00AB2DA3" w:rsidRDefault="0056171D" w:rsidP="00637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для размещения гаражей 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 автостоянок (Индивидуальная)</w:t>
            </w:r>
          </w:p>
          <w:p w:rsidR="0056171D" w:rsidRPr="00AB2DA3" w:rsidRDefault="0056171D" w:rsidP="00637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69,0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6B7A8F">
        <w:trPr>
          <w:trHeight w:val="630"/>
        </w:trPr>
        <w:tc>
          <w:tcPr>
            <w:tcW w:w="1271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56171D" w:rsidRPr="00AB2DA3" w:rsidRDefault="0056171D" w:rsidP="00637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8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6B7A8F">
        <w:trPr>
          <w:trHeight w:val="578"/>
        </w:trPr>
        <w:tc>
          <w:tcPr>
            <w:tcW w:w="1271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56171D" w:rsidRPr="00AB2DA3" w:rsidRDefault="0056171D" w:rsidP="00896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56171D" w:rsidRPr="00AB2DA3" w:rsidRDefault="0056171D" w:rsidP="00896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(общая совместная Якушева А.М.)</w:t>
            </w:r>
          </w:p>
        </w:tc>
        <w:tc>
          <w:tcPr>
            <w:tcW w:w="1181" w:type="dxa"/>
          </w:tcPr>
          <w:p w:rsidR="0056171D" w:rsidRPr="00AB2DA3" w:rsidRDefault="0056171D" w:rsidP="00510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69,7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6B7A8F">
        <w:trPr>
          <w:trHeight w:val="577"/>
        </w:trPr>
        <w:tc>
          <w:tcPr>
            <w:tcW w:w="1271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56171D" w:rsidRPr="00AB2DA3" w:rsidRDefault="0056171D" w:rsidP="00896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Гараж (индивидуальная)</w:t>
            </w:r>
          </w:p>
        </w:tc>
        <w:tc>
          <w:tcPr>
            <w:tcW w:w="1181" w:type="dxa"/>
          </w:tcPr>
          <w:p w:rsidR="0056171D" w:rsidRPr="00AB2DA3" w:rsidRDefault="0056171D" w:rsidP="00510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FC1968">
        <w:trPr>
          <w:trHeight w:val="1035"/>
        </w:trPr>
        <w:tc>
          <w:tcPr>
            <w:tcW w:w="1271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Перелыгина Людмила Васильевна</w:t>
            </w:r>
          </w:p>
        </w:tc>
        <w:tc>
          <w:tcPr>
            <w:tcW w:w="1985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 по вопросам программного сопровождения, архивации баз данных и информационного обеспечения</w:t>
            </w:r>
          </w:p>
        </w:tc>
        <w:tc>
          <w:tcPr>
            <w:tcW w:w="1134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357289,11</w:t>
            </w:r>
          </w:p>
        </w:tc>
        <w:tc>
          <w:tcPr>
            <w:tcW w:w="1228" w:type="dxa"/>
          </w:tcPr>
          <w:p w:rsidR="0056171D" w:rsidRPr="00AB2DA3" w:rsidRDefault="0056171D" w:rsidP="00763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приусадебный (общая долевая 1/4)</w:t>
            </w:r>
          </w:p>
        </w:tc>
        <w:tc>
          <w:tcPr>
            <w:tcW w:w="118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612,0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6171D" w:rsidRPr="00AB2DA3" w:rsidRDefault="0056171D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приусадебный (безвозмездное пользование)</w:t>
            </w:r>
          </w:p>
        </w:tc>
        <w:tc>
          <w:tcPr>
            <w:tcW w:w="1134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1734,0</w:t>
            </w:r>
          </w:p>
        </w:tc>
        <w:tc>
          <w:tcPr>
            <w:tcW w:w="992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6171D" w:rsidRPr="00AB2DA3" w:rsidRDefault="0056171D" w:rsidP="00D16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VISTA</w:t>
            </w:r>
          </w:p>
        </w:tc>
        <w:tc>
          <w:tcPr>
            <w:tcW w:w="76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FC1968">
        <w:trPr>
          <w:trHeight w:val="1035"/>
        </w:trPr>
        <w:tc>
          <w:tcPr>
            <w:tcW w:w="1271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56171D" w:rsidRPr="00AB2DA3" w:rsidRDefault="0056171D" w:rsidP="00896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18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дом(безвозмездное пользование)</w:t>
            </w:r>
          </w:p>
        </w:tc>
        <w:tc>
          <w:tcPr>
            <w:tcW w:w="1134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E82DB9">
        <w:trPr>
          <w:trHeight w:val="803"/>
        </w:trPr>
        <w:tc>
          <w:tcPr>
            <w:tcW w:w="1271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6171D" w:rsidRPr="00D162E6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228" w:type="dxa"/>
          </w:tcPr>
          <w:p w:rsidR="0056171D" w:rsidRPr="00AB2DA3" w:rsidRDefault="0056171D" w:rsidP="00896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ный (общая долевая 1/2)</w:t>
            </w:r>
          </w:p>
        </w:tc>
        <w:tc>
          <w:tcPr>
            <w:tcW w:w="118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1734,0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E82DB9">
        <w:trPr>
          <w:trHeight w:val="802"/>
        </w:trPr>
        <w:tc>
          <w:tcPr>
            <w:tcW w:w="1271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56171D" w:rsidRPr="00AB2DA3" w:rsidRDefault="0056171D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56171D" w:rsidRPr="00AB2DA3" w:rsidRDefault="0056171D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1/2)</w:t>
            </w:r>
          </w:p>
        </w:tc>
        <w:tc>
          <w:tcPr>
            <w:tcW w:w="1181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87,4</w:t>
            </w:r>
          </w:p>
        </w:tc>
        <w:tc>
          <w:tcPr>
            <w:tcW w:w="993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B30766">
        <w:trPr>
          <w:trHeight w:val="398"/>
        </w:trPr>
        <w:tc>
          <w:tcPr>
            <w:tcW w:w="1271" w:type="dxa"/>
            <w:vMerge w:val="restart"/>
          </w:tcPr>
          <w:p w:rsidR="0056171D" w:rsidRPr="00AB2DA3" w:rsidRDefault="0056171D" w:rsidP="00D16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Дочь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6171D" w:rsidRPr="00AB2DA3" w:rsidRDefault="0056171D" w:rsidP="00D162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228" w:type="dxa"/>
            <w:vMerge w:val="restart"/>
          </w:tcPr>
          <w:p w:rsidR="0056171D" w:rsidRPr="00AB2DA3" w:rsidRDefault="0056171D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56171D" w:rsidRPr="00AB2DA3" w:rsidRDefault="0056171D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71D" w:rsidRPr="00AB2DA3" w:rsidTr="00B30766">
        <w:trPr>
          <w:trHeight w:val="397"/>
        </w:trPr>
        <w:tc>
          <w:tcPr>
            <w:tcW w:w="1271" w:type="dxa"/>
            <w:vMerge/>
          </w:tcPr>
          <w:p w:rsidR="0056171D" w:rsidRPr="00AB2DA3" w:rsidRDefault="0056171D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171D" w:rsidRPr="00AB2DA3" w:rsidRDefault="0056171D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171D" w:rsidRPr="00AB2DA3" w:rsidRDefault="0056171D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56171D" w:rsidRPr="00AB2DA3" w:rsidRDefault="0056171D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56171D" w:rsidRPr="00AB2DA3" w:rsidRDefault="0056171D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171D" w:rsidRPr="00AB2DA3" w:rsidRDefault="0056171D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71D" w:rsidRPr="00AB2DA3" w:rsidRDefault="0056171D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приусадебный (безвозмездное пользование фактическое предоставление)</w:t>
            </w:r>
          </w:p>
        </w:tc>
        <w:tc>
          <w:tcPr>
            <w:tcW w:w="1134" w:type="dxa"/>
          </w:tcPr>
          <w:p w:rsidR="0056171D" w:rsidRPr="00AB2DA3" w:rsidRDefault="0056171D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1734,0</w:t>
            </w:r>
          </w:p>
        </w:tc>
        <w:tc>
          <w:tcPr>
            <w:tcW w:w="992" w:type="dxa"/>
          </w:tcPr>
          <w:p w:rsidR="0056171D" w:rsidRPr="00AB2DA3" w:rsidRDefault="0056171D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56171D" w:rsidRPr="00AB2DA3" w:rsidRDefault="0056171D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171D" w:rsidRPr="00AB2DA3" w:rsidRDefault="0056171D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56171D" w:rsidRPr="00AB2DA3" w:rsidRDefault="0056171D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6171D" w:rsidRPr="00AB2DA3" w:rsidRDefault="0056171D" w:rsidP="00C64BAE">
      <w:pPr>
        <w:spacing w:after="0" w:line="240" w:lineRule="auto"/>
        <w:jc w:val="center"/>
        <w:rPr>
          <w:b/>
          <w:sz w:val="28"/>
        </w:rPr>
      </w:pPr>
    </w:p>
    <w:p w:rsidR="00243221" w:rsidRPr="001C34A2" w:rsidRDefault="00243221" w:rsidP="001C34A2"/>
    <w:sectPr w:rsidR="00243221" w:rsidRPr="001C34A2" w:rsidSect="00D748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171D"/>
    <w:rsid w:val="00595A02"/>
    <w:rsid w:val="00727EB8"/>
    <w:rsid w:val="00734F50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56171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56171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6171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56171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6171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87</Pages>
  <Words>9401</Words>
  <Characters>53586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2019-10-17T05:54:00Z</dcterms:modified>
</cp:coreProperties>
</file>