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95" w:rsidRDefault="008E1595" w:rsidP="008E1595">
      <w:pPr>
        <w:pStyle w:val="a7"/>
      </w:pPr>
      <w:r>
        <w:t>Сведения о доходах, расходах, об имуществе и обязательствах имущественного характера лиц, замещающих должности муниципальной службы в муниципальном совете внутригородского муниципального образования Санкт-Петербурга муниципальный округ Сергиевское, а также их супруг(супругов) и несовершеннолетних</w:t>
      </w:r>
      <w:r w:rsidR="00D315F4">
        <w:t xml:space="preserve"> детей за период с 1 января 2018 г. по 31 декабря 2018</w:t>
      </w:r>
      <w:r>
        <w:t xml:space="preserve"> г.</w:t>
      </w:r>
    </w:p>
    <w:p w:rsidR="008E1595" w:rsidRDefault="008E1595" w:rsidP="008E1595">
      <w:pPr>
        <w:spacing w:after="0" w:line="240" w:lineRule="auto"/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884"/>
        <w:gridCol w:w="2026"/>
        <w:gridCol w:w="2514"/>
        <w:gridCol w:w="1520"/>
        <w:gridCol w:w="1396"/>
        <w:gridCol w:w="1893"/>
        <w:gridCol w:w="1522"/>
      </w:tblGrid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Фамилия, имя, отчество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Должность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Общая сумма декларированного годового дохода</w:t>
            </w:r>
          </w:p>
          <w:p w:rsidR="008E1595" w:rsidRPr="008E1595" w:rsidRDefault="00D315F4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>
              <w:rPr>
                <w:rStyle w:val="a6"/>
                <w:rFonts w:ascii="Cambria" w:hAnsi="Cambria"/>
                <w:spacing w:val="-6"/>
              </w:rPr>
              <w:t>за 2018</w:t>
            </w:r>
            <w:r w:rsidR="008E1595" w:rsidRPr="008E1595">
              <w:rPr>
                <w:rStyle w:val="a6"/>
                <w:rFonts w:ascii="Cambria" w:hAnsi="Cambria"/>
                <w:spacing w:val="-6"/>
              </w:rPr>
              <w:t xml:space="preserve"> г. (руб.)</w:t>
            </w:r>
          </w:p>
        </w:tc>
        <w:tc>
          <w:tcPr>
            <w:tcW w:w="5430" w:type="dxa"/>
            <w:gridSpan w:val="3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 xml:space="preserve">Перечень транспортных средств, принадлежащих на праве собственности </w:t>
            </w:r>
          </w:p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Площадь</w:t>
            </w:r>
            <w:r w:rsidRPr="008E1595">
              <w:rPr>
                <w:rFonts w:ascii="Cambria" w:hAnsi="Cambria"/>
                <w:spacing w:val="-6"/>
                <w:sz w:val="20"/>
                <w:szCs w:val="20"/>
              </w:rPr>
              <w:br/>
            </w: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(</w:t>
            </w:r>
            <w:proofErr w:type="spellStart"/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кв.м</w:t>
            </w:r>
            <w:proofErr w:type="spellEnd"/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)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Логинова Елена Борисовна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Главный бухгалтер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166898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>
              <w:rPr>
                <w:rStyle w:val="a6"/>
                <w:rFonts w:ascii="Cambria" w:hAnsi="Cambria"/>
                <w:b w:val="0"/>
                <w:spacing w:val="-6"/>
              </w:rPr>
              <w:t>1 324 838,69</w:t>
            </w:r>
            <w:bookmarkStart w:id="0" w:name="_GoBack"/>
            <w:bookmarkEnd w:id="0"/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22,6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</w:tbl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Pr="008E1595">
        <w:rPr>
          <w:rFonts w:ascii="Times New Roman" w:hAnsi="Times New Roman" w:cs="Times New Roman"/>
          <w:sz w:val="24"/>
          <w:szCs w:val="24"/>
        </w:rPr>
        <w:t xml:space="preserve">замещающих </w:t>
      </w:r>
      <w:r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8E1595">
        <w:rPr>
          <w:rFonts w:ascii="Times New Roman" w:hAnsi="Times New Roman" w:cs="Times New Roman"/>
          <w:sz w:val="24"/>
          <w:szCs w:val="24"/>
        </w:rPr>
        <w:t xml:space="preserve"> в муниципальном совете внутригородского муниципального образования Санкт-Петербурга муниципальный округ Сергиевское</w:t>
      </w: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замещающими муниципальные должности в Санкт-Петербурге, 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расходах, об имуществе и обязательствах имущественного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их супруг (супругов) и несовершеннолетних детей</w:t>
      </w:r>
    </w:p>
    <w:p w:rsidR="008E1595" w:rsidRPr="008E1595" w:rsidRDefault="008E1595" w:rsidP="008E1595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3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отчетный период с 1 января 2018 года по 31 декабря 2018</w:t>
      </w:r>
      <w:r w:rsidRPr="008E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(МО Сергиевское)</w:t>
      </w:r>
    </w:p>
    <w:p w:rsidR="008E1595" w:rsidRDefault="008E1595" w:rsidP="008E1595">
      <w:pPr>
        <w:spacing w:after="0" w:line="240" w:lineRule="auto"/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709"/>
        <w:gridCol w:w="1134"/>
        <w:gridCol w:w="851"/>
        <w:gridCol w:w="1285"/>
        <w:gridCol w:w="841"/>
        <w:gridCol w:w="992"/>
        <w:gridCol w:w="680"/>
        <w:gridCol w:w="738"/>
        <w:gridCol w:w="627"/>
        <w:gridCol w:w="932"/>
        <w:gridCol w:w="567"/>
        <w:gridCol w:w="716"/>
        <w:gridCol w:w="1127"/>
        <w:gridCol w:w="1275"/>
        <w:gridCol w:w="851"/>
        <w:gridCol w:w="850"/>
      </w:tblGrid>
      <w:tr w:rsidR="00D315F4" w:rsidRPr="00D315F4" w:rsidTr="00D315F4">
        <w:trPr>
          <w:trHeight w:val="25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Примечание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</w:t>
            </w: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</w:t>
            </w: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овании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об источниках получения </w:t>
            </w: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средств, за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которых совершена сделка (вид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приобретенного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Примечание </w:t>
            </w:r>
          </w:p>
        </w:tc>
      </w:tr>
      <w:tr w:rsidR="00D315F4" w:rsidRPr="00D315F4" w:rsidTr="00D315F4">
        <w:trPr>
          <w:trHeight w:val="10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МС/ИКМО/ГМА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площадь, (кв. м)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Черезов Алексей Владимирович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LADA X 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1 141 806,80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600 802,78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2/8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Душина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депутат, заместитель главы МО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943 505,45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Honda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CR-V.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2 900 347,18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Абалова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Mercedes</w:t>
            </w: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Benz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Захарова Татьяна Викторовна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доля в праве 1/2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5 918 834,00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Иванов Станислав Дмитриевич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2-х комнатная 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Игнатьева Светлана Владимировна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644 910,51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Tiida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304 525,18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Корнилова Татьяна Витальевна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485 399,25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Лапицкая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435 754,37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Носова Мария Викторовна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146 699,00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Ожерельева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Наталия Алексеевна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 1</w:t>
            </w:r>
            <w:proofErr w:type="gram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937 615,48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Панкова Вера Владимировна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Nissan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1 537 954,00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Пархоменко Екатерина Ивановна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Попова Елена Валерьевна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1 308 816,25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170 853,88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Рудич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право в доле 1/2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Ford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Focus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1 430 107,57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Volvo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право в доле 1/4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Селиверстов Александр Михайлович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доля в праве 1/3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Highlander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661 732,04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911 939,63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доля в праве 1/3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доля в праве 1/3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6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Тятюшкина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Татьяна Игоревна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 FORD</w:t>
            </w: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FOCUS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2 480 002,77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автомобиль: </w:t>
            </w:r>
            <w:proofErr w:type="gramStart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</w:t>
            </w:r>
            <w:proofErr w:type="gram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полученный от продажи автомобиля</w:t>
            </w: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, накопления за предыдущие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20 467,00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20 467,00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Федорова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648 364,76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Ханжова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Анна Евгеньевна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1 244 367,32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Чумичев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Honda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CR-V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Kawasaki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KLE</w:t>
            </w: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</w:t>
            </w: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непостоянная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Шуваева Анна Владимировна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Nissan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Qashqai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ребенок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5F4" w:rsidRPr="00D315F4" w:rsidTr="00D315F4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Выборгский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Сергиевское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Элконина</w:t>
            </w:r>
            <w:proofErr w:type="spellEnd"/>
            <w:r w:rsidRPr="00D31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Елена Львовна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ИКМО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право в доле 2/12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721 123,10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F4" w:rsidRPr="00D315F4" w:rsidRDefault="00D315F4" w:rsidP="00D3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E1595" w:rsidRDefault="008E1595"/>
    <w:sectPr w:rsidR="008E1595" w:rsidSect="008E15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95"/>
    <w:rsid w:val="00166898"/>
    <w:rsid w:val="008E1595"/>
    <w:rsid w:val="009D1587"/>
    <w:rsid w:val="00D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EE9A-F494-4884-A223-0420331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59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E1595"/>
    <w:rPr>
      <w:color w:val="954F72"/>
      <w:u w:val="single"/>
    </w:rPr>
  </w:style>
  <w:style w:type="paragraph" w:customStyle="1" w:styleId="font0">
    <w:name w:val="font0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customStyle="1" w:styleId="xl68">
    <w:name w:val="xl6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E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8E1595"/>
    <w:rPr>
      <w:b/>
      <w:bCs/>
    </w:rPr>
  </w:style>
  <w:style w:type="paragraph" w:styleId="a7">
    <w:name w:val="header"/>
    <w:basedOn w:val="a"/>
    <w:link w:val="a8"/>
    <w:uiPriority w:val="99"/>
    <w:unhideWhenUsed/>
    <w:rsid w:val="008E1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E1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3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2018-06-19T11:43:00Z</dcterms:created>
  <dcterms:modified xsi:type="dcterms:W3CDTF">2019-04-12T07:25:00Z</dcterms:modified>
</cp:coreProperties>
</file>