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8A8" w:rsidRPr="001808A8" w:rsidRDefault="001808A8" w:rsidP="001808A8">
      <w:pPr>
        <w:spacing w:line="240" w:lineRule="auto"/>
        <w:jc w:val="center"/>
        <w:rPr>
          <w:rFonts w:eastAsia="Times New Roman"/>
          <w:color w:val="000000"/>
          <w:sz w:val="28"/>
          <w:lang w:eastAsia="ru-RU"/>
        </w:rPr>
      </w:pPr>
      <w:r w:rsidRPr="001808A8">
        <w:rPr>
          <w:rFonts w:eastAsia="Times New Roman"/>
          <w:b/>
          <w:bCs/>
          <w:color w:val="333333"/>
          <w:sz w:val="28"/>
          <w:lang w:eastAsia="ru-RU"/>
        </w:rPr>
        <w:t>Сведения</w:t>
      </w:r>
    </w:p>
    <w:p w:rsidR="001808A8" w:rsidRPr="001808A8" w:rsidRDefault="001808A8" w:rsidP="001808A8">
      <w:pPr>
        <w:spacing w:after="0" w:line="240" w:lineRule="auto"/>
        <w:jc w:val="center"/>
        <w:rPr>
          <w:rFonts w:eastAsia="Times New Roman"/>
          <w:color w:val="000000"/>
          <w:sz w:val="28"/>
          <w:lang w:eastAsia="ru-RU"/>
        </w:rPr>
      </w:pPr>
      <w:r w:rsidRPr="001808A8">
        <w:rPr>
          <w:rFonts w:eastAsia="Times New Roman"/>
          <w:b/>
          <w:bCs/>
          <w:color w:val="333333"/>
          <w:sz w:val="28"/>
          <w:lang w:eastAsia="ru-RU"/>
        </w:rPr>
        <w:t>о доходах, расходах, об имуществе и обязательствах имущественного характера,</w:t>
      </w:r>
    </w:p>
    <w:p w:rsidR="001808A8" w:rsidRPr="001808A8" w:rsidRDefault="001808A8" w:rsidP="001808A8">
      <w:pPr>
        <w:spacing w:after="0" w:line="240" w:lineRule="auto"/>
        <w:jc w:val="center"/>
        <w:rPr>
          <w:rFonts w:eastAsia="Times New Roman"/>
          <w:color w:val="000000"/>
          <w:sz w:val="28"/>
          <w:lang w:eastAsia="ru-RU"/>
        </w:rPr>
      </w:pPr>
      <w:r w:rsidRPr="001808A8">
        <w:rPr>
          <w:rFonts w:eastAsia="Times New Roman"/>
          <w:b/>
          <w:bCs/>
          <w:color w:val="333333"/>
          <w:sz w:val="28"/>
          <w:lang w:eastAsia="ru-RU"/>
        </w:rPr>
        <w:t>представленные федеральными государственными гражданскими служащими</w:t>
      </w:r>
    </w:p>
    <w:p w:rsidR="001808A8" w:rsidRPr="001808A8" w:rsidRDefault="001808A8" w:rsidP="001808A8">
      <w:pPr>
        <w:spacing w:after="0" w:line="240" w:lineRule="auto"/>
        <w:jc w:val="center"/>
        <w:rPr>
          <w:rFonts w:eastAsia="Times New Roman"/>
          <w:color w:val="000000"/>
          <w:sz w:val="28"/>
          <w:lang w:eastAsia="ru-RU"/>
        </w:rPr>
      </w:pPr>
      <w:r w:rsidRPr="001808A8">
        <w:rPr>
          <w:rFonts w:eastAsia="Times New Roman"/>
          <w:b/>
          <w:bCs/>
          <w:color w:val="333333"/>
          <w:sz w:val="28"/>
          <w:lang w:eastAsia="ru-RU"/>
        </w:rPr>
        <w:t>Енисейского управления Роскомнадзора</w:t>
      </w:r>
    </w:p>
    <w:p w:rsidR="001808A8" w:rsidRPr="001808A8" w:rsidRDefault="001808A8" w:rsidP="001808A8">
      <w:pPr>
        <w:spacing w:after="0" w:line="240" w:lineRule="auto"/>
        <w:jc w:val="center"/>
        <w:rPr>
          <w:rFonts w:eastAsia="Times New Roman"/>
          <w:color w:val="000000"/>
          <w:sz w:val="28"/>
          <w:lang w:eastAsia="ru-RU"/>
        </w:rPr>
      </w:pPr>
      <w:r w:rsidRPr="001808A8">
        <w:rPr>
          <w:rFonts w:eastAsia="Times New Roman"/>
          <w:color w:val="333333"/>
          <w:sz w:val="20"/>
          <w:lang w:eastAsia="ru-RU"/>
        </w:rPr>
        <w:t>(наименование территориального органа Роскомнадзора)</w:t>
      </w:r>
    </w:p>
    <w:p w:rsidR="001808A8" w:rsidRPr="001808A8" w:rsidRDefault="001808A8" w:rsidP="001808A8">
      <w:pPr>
        <w:spacing w:after="0" w:line="240" w:lineRule="auto"/>
        <w:jc w:val="center"/>
        <w:rPr>
          <w:rFonts w:eastAsia="Times New Roman"/>
          <w:color w:val="000000"/>
          <w:sz w:val="28"/>
          <w:lang w:eastAsia="ru-RU"/>
        </w:rPr>
      </w:pPr>
      <w:r w:rsidRPr="001808A8">
        <w:rPr>
          <w:rFonts w:eastAsia="Times New Roman"/>
          <w:color w:val="333333"/>
          <w:sz w:val="22"/>
          <w:lang w:eastAsia="ru-RU"/>
        </w:rPr>
        <w:t> </w:t>
      </w:r>
    </w:p>
    <w:p w:rsidR="001808A8" w:rsidRPr="001808A8" w:rsidRDefault="001808A8" w:rsidP="001808A8">
      <w:pPr>
        <w:spacing w:line="240" w:lineRule="auto"/>
        <w:jc w:val="center"/>
        <w:rPr>
          <w:rFonts w:eastAsia="Times New Roman"/>
          <w:color w:val="000000"/>
          <w:sz w:val="28"/>
          <w:lang w:eastAsia="ru-RU"/>
        </w:rPr>
      </w:pPr>
      <w:r w:rsidRPr="001808A8">
        <w:rPr>
          <w:rFonts w:eastAsia="Times New Roman"/>
          <w:b/>
          <w:bCs/>
          <w:color w:val="333333"/>
          <w:sz w:val="28"/>
          <w:lang w:eastAsia="ru-RU"/>
        </w:rPr>
        <w:t>за период с 1 января 2018 г. по 31 декабря 2018 г.</w:t>
      </w:r>
    </w:p>
    <w:tbl>
      <w:tblPr>
        <w:tblW w:w="15309" w:type="dxa"/>
        <w:tblCellMar>
          <w:left w:w="0" w:type="dxa"/>
          <w:right w:w="0" w:type="dxa"/>
        </w:tblCellMar>
        <w:tblLook w:val="04A0"/>
      </w:tblPr>
      <w:tblGrid>
        <w:gridCol w:w="554"/>
        <w:gridCol w:w="1765"/>
        <w:gridCol w:w="1197"/>
        <w:gridCol w:w="1651"/>
        <w:gridCol w:w="1376"/>
        <w:gridCol w:w="1038"/>
        <w:gridCol w:w="1539"/>
        <w:gridCol w:w="984"/>
        <w:gridCol w:w="1038"/>
        <w:gridCol w:w="1183"/>
        <w:gridCol w:w="1242"/>
        <w:gridCol w:w="1318"/>
        <w:gridCol w:w="1035"/>
      </w:tblGrid>
      <w:tr w:rsidR="001808A8" w:rsidRPr="001808A8" w:rsidTr="001808A8">
        <w:trPr>
          <w:trHeight w:val="640"/>
        </w:trPr>
        <w:tc>
          <w:tcPr>
            <w:tcW w:w="6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  <w:r w:rsidRPr="001808A8">
              <w:rPr>
                <w:rFonts w:eastAsia="Times New Roman"/>
                <w:sz w:val="20"/>
                <w:lang w:eastAsia="ru-RU"/>
              </w:rPr>
              <w:t>пп</w:t>
            </w:r>
          </w:p>
        </w:tc>
        <w:tc>
          <w:tcPr>
            <w:tcW w:w="179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8A8" w:rsidRPr="001808A8" w:rsidRDefault="001808A8" w:rsidP="001808A8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8A8" w:rsidRPr="001808A8" w:rsidRDefault="001808A8" w:rsidP="001808A8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  <w:p w:rsidR="001808A8" w:rsidRPr="001808A8" w:rsidRDefault="001808A8" w:rsidP="001808A8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8A8" w:rsidRPr="001808A8" w:rsidRDefault="001808A8" w:rsidP="001808A8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8A8" w:rsidRPr="001808A8" w:rsidRDefault="001808A8" w:rsidP="001808A8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6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8A8" w:rsidRPr="001808A8" w:rsidRDefault="001808A8" w:rsidP="001808A8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средства, (вид, марка)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8A8" w:rsidRPr="001808A8" w:rsidRDefault="001808A8" w:rsidP="001808A8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0"/>
                <w:lang w:eastAsia="ru-RU"/>
              </w:rPr>
              <w:t>Деклариро-ванный</w:t>
            </w: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годовой доход</w:t>
            </w:r>
          </w:p>
          <w:p w:rsidR="001808A8" w:rsidRPr="001808A8" w:rsidRDefault="001808A8" w:rsidP="001808A8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8A8" w:rsidRPr="001808A8" w:rsidRDefault="001808A8" w:rsidP="001808A8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1808A8" w:rsidRPr="001808A8" w:rsidTr="001808A8">
        <w:trPr>
          <w:trHeight w:val="64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8A8" w:rsidRPr="001808A8" w:rsidRDefault="001808A8" w:rsidP="001808A8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8A8" w:rsidRPr="001808A8" w:rsidRDefault="001808A8" w:rsidP="001808A8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вид </w:t>
            </w:r>
            <w:r w:rsidRPr="001808A8">
              <w:rPr>
                <w:rFonts w:eastAsia="Times New Roman"/>
                <w:sz w:val="20"/>
                <w:lang w:eastAsia="ru-RU"/>
              </w:rPr>
              <w:t>собствен-ности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8A8" w:rsidRPr="001808A8" w:rsidRDefault="001808A8" w:rsidP="001808A8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0"/>
                <w:lang w:eastAsia="ru-RU"/>
              </w:rPr>
              <w:t>пло-щадь</w:t>
            </w: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1808A8">
              <w:rPr>
                <w:rFonts w:eastAsia="Times New Roman"/>
                <w:sz w:val="20"/>
                <w:lang w:eastAsia="ru-RU"/>
              </w:rPr>
              <w:t>кв.м</w:t>
            </w: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8A8" w:rsidRPr="001808A8" w:rsidRDefault="001808A8" w:rsidP="001808A8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страна </w:t>
            </w:r>
            <w:r w:rsidRPr="001808A8">
              <w:rPr>
                <w:rFonts w:eastAsia="Times New Roman"/>
                <w:sz w:val="20"/>
                <w:lang w:eastAsia="ru-RU"/>
              </w:rPr>
              <w:t>расположе-ния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8A8" w:rsidRPr="001808A8" w:rsidRDefault="001808A8" w:rsidP="001808A8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8A8" w:rsidRPr="001808A8" w:rsidRDefault="001808A8" w:rsidP="001808A8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0"/>
                <w:lang w:eastAsia="ru-RU"/>
              </w:rPr>
              <w:t>пло-щадь</w:t>
            </w: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1808A8">
              <w:rPr>
                <w:rFonts w:eastAsia="Times New Roman"/>
                <w:sz w:val="20"/>
                <w:lang w:eastAsia="ru-RU"/>
              </w:rPr>
              <w:t>кв.м</w:t>
            </w: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8A8" w:rsidRPr="001808A8" w:rsidRDefault="001808A8" w:rsidP="001808A8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страна </w:t>
            </w:r>
            <w:r w:rsidRPr="001808A8">
              <w:rPr>
                <w:rFonts w:eastAsia="Times New Roman"/>
                <w:sz w:val="20"/>
                <w:lang w:eastAsia="ru-RU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1808A8" w:rsidRPr="001808A8" w:rsidTr="001808A8">
        <w:trPr>
          <w:trHeight w:val="64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8A8" w:rsidRPr="001808A8" w:rsidRDefault="001808A8" w:rsidP="001808A8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8A8" w:rsidRPr="001808A8" w:rsidRDefault="001808A8" w:rsidP="001808A8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вид </w:t>
            </w:r>
            <w:r w:rsidRPr="001808A8">
              <w:rPr>
                <w:rFonts w:eastAsia="Times New Roman"/>
                <w:sz w:val="20"/>
                <w:lang w:eastAsia="ru-RU"/>
              </w:rPr>
              <w:t>собствен-ности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8A8" w:rsidRPr="001808A8" w:rsidRDefault="001808A8" w:rsidP="001808A8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0"/>
                <w:lang w:eastAsia="ru-RU"/>
              </w:rPr>
              <w:t>пло-щадь</w:t>
            </w: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1808A8">
              <w:rPr>
                <w:rFonts w:eastAsia="Times New Roman"/>
                <w:sz w:val="20"/>
                <w:lang w:eastAsia="ru-RU"/>
              </w:rPr>
              <w:t>кв.м</w:t>
            </w: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8A8" w:rsidRPr="001808A8" w:rsidRDefault="001808A8" w:rsidP="001808A8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страна </w:t>
            </w:r>
            <w:r w:rsidRPr="001808A8">
              <w:rPr>
                <w:rFonts w:eastAsia="Times New Roman"/>
                <w:sz w:val="20"/>
                <w:lang w:eastAsia="ru-RU"/>
              </w:rPr>
              <w:t>расположе-ния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8A8" w:rsidRPr="001808A8" w:rsidRDefault="001808A8" w:rsidP="001808A8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8A8" w:rsidRPr="001808A8" w:rsidRDefault="001808A8" w:rsidP="001808A8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0"/>
                <w:lang w:eastAsia="ru-RU"/>
              </w:rPr>
              <w:t>пло-щадь</w:t>
            </w: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1808A8">
              <w:rPr>
                <w:rFonts w:eastAsia="Times New Roman"/>
                <w:sz w:val="20"/>
                <w:lang w:eastAsia="ru-RU"/>
              </w:rPr>
              <w:t>кв.м</w:t>
            </w: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8A8" w:rsidRPr="001808A8" w:rsidRDefault="001808A8" w:rsidP="001808A8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страна </w:t>
            </w:r>
            <w:r w:rsidRPr="001808A8">
              <w:rPr>
                <w:rFonts w:eastAsia="Times New Roman"/>
                <w:sz w:val="20"/>
                <w:lang w:eastAsia="ru-RU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1808A8" w:rsidRPr="001808A8" w:rsidTr="001808A8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0"/>
                <w:lang w:eastAsia="ru-RU"/>
              </w:rPr>
              <w:t>Бурдюкова</w:t>
            </w: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 Н. 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Руководитель Управления</w:t>
            </w:r>
          </w:p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Долевая, 1/2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1557071,03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8"/>
                <w:lang w:eastAsia="ru-RU"/>
              </w:rPr>
              <w:t>-</w:t>
            </w:r>
          </w:p>
        </w:tc>
      </w:tr>
      <w:tr w:rsidR="001808A8" w:rsidRPr="001808A8" w:rsidTr="001808A8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Земельный </w:t>
            </w:r>
            <w:r w:rsidRPr="001808A8">
              <w:rPr>
                <w:rFonts w:eastAsia="Times New Roman"/>
                <w:sz w:val="20"/>
                <w:lang w:eastAsia="ru-RU"/>
              </w:rPr>
              <w:t>учас</w:t>
            </w: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токЗемельный </w:t>
            </w:r>
            <w:r w:rsidRPr="001808A8">
              <w:rPr>
                <w:rFonts w:eastAsia="Times New Roman"/>
                <w:sz w:val="20"/>
                <w:lang w:eastAsia="ru-RU"/>
              </w:rPr>
              <w:t>учас</w:t>
            </w: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ток</w:t>
            </w:r>
          </w:p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Долевая, 1/2</w:t>
            </w:r>
          </w:p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66,4</w:t>
            </w:r>
          </w:p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а/</w:t>
            </w:r>
            <w:r w:rsidRPr="001808A8">
              <w:rPr>
                <w:rFonts w:eastAsia="Times New Roman"/>
                <w:sz w:val="20"/>
                <w:lang w:eastAsia="ru-RU"/>
              </w:rPr>
              <w:t>м</w:t>
            </w:r>
          </w:p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Тойота Ланд </w:t>
            </w:r>
            <w:r w:rsidRPr="001808A8">
              <w:rPr>
                <w:rFonts w:eastAsia="Times New Roman"/>
                <w:sz w:val="20"/>
                <w:lang w:eastAsia="ru-RU"/>
              </w:rPr>
              <w:t>Крузер</w:t>
            </w: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, 100</w:t>
            </w:r>
          </w:p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1255820,38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8"/>
                <w:lang w:eastAsia="ru-RU"/>
              </w:rPr>
              <w:t>-</w:t>
            </w:r>
          </w:p>
        </w:tc>
      </w:tr>
      <w:tr w:rsidR="001808A8" w:rsidRPr="001808A8" w:rsidTr="001808A8">
        <w:tc>
          <w:tcPr>
            <w:tcW w:w="6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7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0"/>
                <w:lang w:eastAsia="ru-RU"/>
              </w:rPr>
              <w:t>Берляков</w:t>
            </w: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 И. В.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Заместитель руководителя - начальник отдела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11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81,8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а/</w:t>
            </w:r>
            <w:r w:rsidRPr="001808A8">
              <w:rPr>
                <w:rFonts w:eastAsia="Times New Roman"/>
                <w:sz w:val="20"/>
                <w:lang w:eastAsia="ru-RU"/>
              </w:rPr>
              <w:t>м</w:t>
            </w:r>
          </w:p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Опель </w:t>
            </w:r>
            <w:r w:rsidRPr="001808A8">
              <w:rPr>
                <w:rFonts w:eastAsia="Times New Roman"/>
                <w:sz w:val="20"/>
                <w:lang w:eastAsia="ru-RU"/>
              </w:rPr>
              <w:t>Корса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1 217891,39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808A8" w:rsidRPr="001808A8" w:rsidTr="001808A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62,7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1808A8" w:rsidRPr="001808A8" w:rsidTr="001808A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гаража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1808A8" w:rsidRPr="001808A8" w:rsidTr="001808A8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81,8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1 282321,65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808A8" w:rsidRPr="001808A8" w:rsidTr="001808A8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0"/>
                <w:lang w:eastAsia="ru-RU"/>
              </w:rPr>
              <w:t>Громовенко</w:t>
            </w: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 Ж. В.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0"/>
                <w:szCs w:val="20"/>
                <w:lang w:eastAsia="ru-RU"/>
              </w:rPr>
              <w:t xml:space="preserve">Заместитель руководителя </w:t>
            </w:r>
            <w:r w:rsidRPr="001808A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Управления</w:t>
            </w:r>
          </w:p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а/</w:t>
            </w:r>
            <w:r w:rsidRPr="001808A8">
              <w:rPr>
                <w:rFonts w:eastAsia="Times New Roman"/>
                <w:sz w:val="20"/>
                <w:lang w:eastAsia="ru-RU"/>
              </w:rPr>
              <w:t>м</w:t>
            </w:r>
          </w:p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Тойота </w:t>
            </w:r>
            <w:r w:rsidRPr="001808A8">
              <w:rPr>
                <w:rFonts w:eastAsia="Times New Roman"/>
                <w:sz w:val="20"/>
                <w:lang w:eastAsia="ru-RU"/>
              </w:rPr>
              <w:t>аурис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859063,79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8"/>
                <w:lang w:eastAsia="ru-RU"/>
              </w:rPr>
              <w:t>-</w:t>
            </w:r>
          </w:p>
        </w:tc>
      </w:tr>
      <w:tr w:rsidR="001808A8" w:rsidRPr="001808A8" w:rsidTr="001808A8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8"/>
                <w:lang w:eastAsia="ru-RU"/>
              </w:rPr>
              <w:lastRenderedPageBreak/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8A8" w:rsidRPr="001808A8" w:rsidRDefault="001808A8" w:rsidP="001808A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808A8">
              <w:rPr>
                <w:rFonts w:eastAsia="Times New Roman"/>
                <w:sz w:val="28"/>
                <w:lang w:eastAsia="ru-RU"/>
              </w:rPr>
              <w:t>-</w:t>
            </w:r>
          </w:p>
        </w:tc>
      </w:tr>
    </w:tbl>
    <w:p w:rsidR="001808A8" w:rsidRPr="001808A8" w:rsidRDefault="001808A8" w:rsidP="001808A8">
      <w:pPr>
        <w:spacing w:line="322" w:lineRule="atLeast"/>
        <w:jc w:val="both"/>
        <w:rPr>
          <w:rFonts w:eastAsia="Times New Roman"/>
          <w:color w:val="000000"/>
          <w:sz w:val="28"/>
          <w:lang w:eastAsia="ru-RU"/>
        </w:rPr>
      </w:pPr>
      <w:r w:rsidRPr="001808A8">
        <w:rPr>
          <w:rFonts w:eastAsia="Times New Roman"/>
          <w:b/>
          <w:bCs/>
          <w:color w:val="FF0000"/>
          <w:szCs w:val="24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808A8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E3651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grame">
    <w:name w:val="grame"/>
    <w:basedOn w:val="a0"/>
    <w:rsid w:val="001808A8"/>
  </w:style>
  <w:style w:type="character" w:customStyle="1" w:styleId="spelle">
    <w:name w:val="spelle"/>
    <w:basedOn w:val="a0"/>
    <w:rsid w:val="001808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2019-07-06T08:15:00Z</dcterms:modified>
</cp:coreProperties>
</file>