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 w:rsidR="00377FFE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377FFE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1770"/>
        <w:gridCol w:w="1097"/>
        <w:gridCol w:w="1003"/>
        <w:gridCol w:w="1405"/>
        <w:gridCol w:w="901"/>
        <w:gridCol w:w="886"/>
        <w:gridCol w:w="1003"/>
        <w:gridCol w:w="901"/>
        <w:gridCol w:w="886"/>
        <w:gridCol w:w="1353"/>
        <w:gridCol w:w="1667"/>
        <w:gridCol w:w="1453"/>
      </w:tblGrid>
      <w:tr w:rsidR="00373506" w:rsidRPr="005B1F62" w:rsidTr="000D3C57">
        <w:trPr>
          <w:trHeight w:val="1575"/>
        </w:trPr>
        <w:tc>
          <w:tcPr>
            <w:tcW w:w="461" w:type="dxa"/>
            <w:vMerge w:val="restart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1F6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1F6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95" w:type="dxa"/>
            <w:gridSpan w:val="4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vAlign w:val="center"/>
            <w:hideMark/>
          </w:tcPr>
          <w:p w:rsidR="00947C09" w:rsidRPr="005B1F62" w:rsidRDefault="00947C09" w:rsidP="005B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3506" w:rsidRPr="005B1F62" w:rsidTr="000D3C57">
        <w:trPr>
          <w:trHeight w:val="600"/>
        </w:trPr>
        <w:tc>
          <w:tcPr>
            <w:tcW w:w="461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05" w:type="dxa"/>
            <w:vAlign w:val="center"/>
            <w:hideMark/>
          </w:tcPr>
          <w:p w:rsidR="00947C09" w:rsidRPr="005B1F62" w:rsidRDefault="00947C09" w:rsidP="005B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01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B1F62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B1F62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B1F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86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5B1F62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00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01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B1F62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B1F62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B1F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86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F6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5B1F62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353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506" w:rsidRPr="005B1F62" w:rsidTr="000D3C57">
        <w:trPr>
          <w:trHeight w:val="300"/>
        </w:trPr>
        <w:tc>
          <w:tcPr>
            <w:tcW w:w="461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97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05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1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86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01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86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67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53" w:type="dxa"/>
            <w:vAlign w:val="center"/>
            <w:hideMark/>
          </w:tcPr>
          <w:p w:rsidR="00947C09" w:rsidRPr="005B1F62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5B1F62" w:rsidRPr="005B1F62" w:rsidTr="004B7A0E">
        <w:trPr>
          <w:trHeight w:val="300"/>
        </w:trPr>
        <w:tc>
          <w:tcPr>
            <w:tcW w:w="14786" w:type="dxa"/>
            <w:gridSpan w:val="13"/>
            <w:vAlign w:val="center"/>
          </w:tcPr>
          <w:p w:rsidR="005B1F62" w:rsidRPr="005B1F62" w:rsidRDefault="005B1F62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F62"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и земельного надзора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52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770" w:type="dxa"/>
            <w:vMerge w:val="restart"/>
            <w:vAlign w:val="center"/>
          </w:tcPr>
          <w:p w:rsidR="00645372" w:rsidRPr="00510523" w:rsidRDefault="00645372" w:rsidP="005105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523">
              <w:rPr>
                <w:rFonts w:ascii="Times New Roman" w:hAnsi="Times New Roman" w:cs="Times New Roman"/>
                <w:bCs/>
              </w:rPr>
              <w:t>Александров Е.Б.</w:t>
            </w:r>
          </w:p>
        </w:tc>
        <w:tc>
          <w:tcPr>
            <w:tcW w:w="1097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н</w:t>
            </w:r>
            <w:r w:rsidRPr="00510523">
              <w:rPr>
                <w:rFonts w:ascii="Times New Roman" w:hAnsi="Times New Roman" w:cs="Times New Roman"/>
                <w:bCs/>
              </w:rPr>
              <w:t>ачаль</w:t>
            </w:r>
            <w:proofErr w:type="spellEnd"/>
            <w:r w:rsidRPr="00510523">
              <w:rPr>
                <w:rFonts w:ascii="Times New Roman" w:hAnsi="Times New Roman" w:cs="Times New Roman"/>
                <w:bCs/>
              </w:rPr>
              <w:t>-ник</w:t>
            </w:r>
            <w:proofErr w:type="gramEnd"/>
            <w:r w:rsidRPr="00510523">
              <w:rPr>
                <w:rFonts w:ascii="Times New Roman" w:hAnsi="Times New Roman" w:cs="Times New Roman"/>
                <w:bCs/>
              </w:rPr>
              <w:t xml:space="preserve"> отдела</w:t>
            </w:r>
          </w:p>
        </w:tc>
        <w:tc>
          <w:tcPr>
            <w:tcW w:w="1003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Merge w:val="restart"/>
            <w:vAlign w:val="center"/>
          </w:tcPr>
          <w:p w:rsidR="00645372" w:rsidRPr="00510523" w:rsidRDefault="00645372" w:rsidP="0051052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510523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523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523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645372" w:rsidRPr="00510523" w:rsidRDefault="00645372" w:rsidP="00510523">
            <w:pPr>
              <w:pStyle w:val="a4"/>
              <w:rPr>
                <w:rFonts w:ascii="Times New Roman" w:hAnsi="Times New Roman" w:cs="Times New Roman"/>
              </w:rPr>
            </w:pPr>
            <w:r w:rsidRPr="0051052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10523">
              <w:rPr>
                <w:rFonts w:ascii="Times New Roman" w:hAnsi="Times New Roman" w:cs="Times New Roman"/>
                <w:lang w:val="en-US"/>
              </w:rPr>
              <w:t>KIA</w:t>
            </w:r>
            <w:r w:rsidRPr="00510523">
              <w:rPr>
                <w:rFonts w:ascii="Times New Roman" w:hAnsi="Times New Roman" w:cs="Times New Roman"/>
              </w:rPr>
              <w:t xml:space="preserve"> </w:t>
            </w:r>
            <w:r w:rsidRPr="00510523">
              <w:rPr>
                <w:rFonts w:ascii="Times New Roman" w:hAnsi="Times New Roman" w:cs="Times New Roman"/>
                <w:lang w:val="en-US"/>
              </w:rPr>
              <w:t>ED</w:t>
            </w:r>
            <w:r w:rsidRPr="00510523">
              <w:rPr>
                <w:rFonts w:ascii="Times New Roman" w:hAnsi="Times New Roman" w:cs="Times New Roman"/>
              </w:rPr>
              <w:t xml:space="preserve"> </w:t>
            </w:r>
          </w:p>
          <w:p w:rsidR="00645372" w:rsidRPr="00510523" w:rsidRDefault="00645372" w:rsidP="00510523">
            <w:pPr>
              <w:pStyle w:val="a4"/>
            </w:pPr>
            <w:r w:rsidRPr="00510523">
              <w:rPr>
                <w:rFonts w:ascii="Times New Roman" w:hAnsi="Times New Roman" w:cs="Times New Roman"/>
              </w:rPr>
              <w:t>(</w:t>
            </w:r>
            <w:proofErr w:type="spellStart"/>
            <w:r w:rsidRPr="00510523">
              <w:rPr>
                <w:rFonts w:ascii="Times New Roman" w:hAnsi="Times New Roman" w:cs="Times New Roman"/>
                <w:lang w:val="en-US"/>
              </w:rPr>
              <w:t>Cee</w:t>
            </w:r>
            <w:proofErr w:type="spellEnd"/>
            <w:r w:rsidRPr="00510523">
              <w:rPr>
                <w:rFonts w:ascii="Times New Roman" w:hAnsi="Times New Roman" w:cs="Times New Roman"/>
              </w:rPr>
              <w:t xml:space="preserve"> </w:t>
            </w:r>
            <w:r w:rsidRPr="00510523">
              <w:rPr>
                <w:rFonts w:ascii="Times New Roman" w:hAnsi="Times New Roman" w:cs="Times New Roman"/>
                <w:lang w:val="en-US"/>
              </w:rPr>
              <w:t>d</w:t>
            </w:r>
            <w:r w:rsidRPr="0051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7" w:type="dxa"/>
            <w:vMerge w:val="restart"/>
            <w:vAlign w:val="center"/>
          </w:tcPr>
          <w:p w:rsidR="00645372" w:rsidRPr="00510523" w:rsidRDefault="00645372" w:rsidP="005B1F6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10523">
              <w:rPr>
                <w:rFonts w:ascii="Times New Roman" w:hAnsi="Times New Roman" w:cs="Times New Roman"/>
                <w:bCs/>
                <w:lang w:val="en-US"/>
              </w:rPr>
              <w:t>713057</w:t>
            </w:r>
            <w:r w:rsidRPr="00510523">
              <w:rPr>
                <w:rFonts w:ascii="Times New Roman" w:hAnsi="Times New Roman" w:cs="Times New Roman"/>
                <w:bCs/>
              </w:rPr>
              <w:t>,</w:t>
            </w:r>
            <w:r w:rsidRPr="00510523">
              <w:rPr>
                <w:rFonts w:ascii="Times New Roman" w:hAnsi="Times New Roman" w:cs="Times New Roman"/>
                <w:bCs/>
                <w:lang w:val="en-US"/>
              </w:rPr>
              <w:t>06</w:t>
            </w:r>
          </w:p>
        </w:tc>
        <w:tc>
          <w:tcPr>
            <w:tcW w:w="1453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645372" w:rsidRDefault="00645372" w:rsidP="0051052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645372" w:rsidRPr="00510523" w:rsidRDefault="00645372" w:rsidP="005105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vAlign w:val="center"/>
          </w:tcPr>
          <w:p w:rsidR="00645372" w:rsidRPr="00510523" w:rsidRDefault="00645372" w:rsidP="005B1F6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523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645372" w:rsidRPr="00510523" w:rsidRDefault="00645372" w:rsidP="00ED10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дол</w:t>
            </w:r>
            <w:r w:rsidR="00080CF5">
              <w:rPr>
                <w:rFonts w:ascii="Times New Roman" w:hAnsi="Times New Roman" w:cs="Times New Roman"/>
                <w:bCs/>
              </w:rPr>
              <w:t xml:space="preserve">я в праве </w:t>
            </w:r>
            <w:r w:rsidR="00ED1022"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529957,98</w:t>
            </w:r>
          </w:p>
        </w:tc>
        <w:tc>
          <w:tcPr>
            <w:tcW w:w="1453" w:type="dxa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645372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537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Merge w:val="restart"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645372" w:rsidRPr="00510523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645372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886" w:type="dxa"/>
            <w:vAlign w:val="center"/>
          </w:tcPr>
          <w:p w:rsidR="00645372" w:rsidRPr="00510523" w:rsidRDefault="0064537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645372" w:rsidRDefault="0064537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770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Кузьмин С.П.</w:t>
            </w:r>
          </w:p>
        </w:tc>
        <w:tc>
          <w:tcPr>
            <w:tcW w:w="1097" w:type="dxa"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начальника отдела</w:t>
            </w:r>
          </w:p>
        </w:tc>
        <w:tc>
          <w:tcPr>
            <w:tcW w:w="1003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(1/4 доля)</w:t>
            </w:r>
          </w:p>
        </w:tc>
        <w:tc>
          <w:tcPr>
            <w:tcW w:w="901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68,4</w:t>
            </w:r>
          </w:p>
        </w:tc>
        <w:tc>
          <w:tcPr>
            <w:tcW w:w="886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0222BC" w:rsidRPr="00080CF5" w:rsidRDefault="00373506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3506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="000222BC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="000222BC" w:rsidRPr="00373506">
              <w:rPr>
                <w:rFonts w:ascii="Times New Roman" w:hAnsi="Times New Roman" w:cs="Times New Roman"/>
                <w:bCs/>
              </w:rPr>
              <w:t xml:space="preserve"> </w:t>
            </w:r>
            <w:r w:rsidR="000222BC">
              <w:rPr>
                <w:rFonts w:ascii="Times New Roman" w:hAnsi="Times New Roman" w:cs="Times New Roman"/>
                <w:bCs/>
                <w:lang w:val="en-US"/>
              </w:rPr>
              <w:t>VESTA</w:t>
            </w:r>
            <w:r w:rsidR="000222BC" w:rsidRPr="00373506">
              <w:rPr>
                <w:rFonts w:ascii="Times New Roman" w:hAnsi="Times New Roman" w:cs="Times New Roman"/>
                <w:bCs/>
              </w:rPr>
              <w:t xml:space="preserve">, </w:t>
            </w:r>
            <w:r w:rsidR="000222BC">
              <w:rPr>
                <w:rFonts w:ascii="Times New Roman" w:hAnsi="Times New Roman" w:cs="Times New Roman"/>
                <w:bCs/>
                <w:lang w:val="en-US"/>
              </w:rPr>
              <w:t>GLF</w:t>
            </w:r>
            <w:r w:rsidR="000222BC" w:rsidRPr="00373506">
              <w:rPr>
                <w:rFonts w:ascii="Times New Roman" w:hAnsi="Times New Roman" w:cs="Times New Roman"/>
                <w:bCs/>
              </w:rPr>
              <w:t xml:space="preserve"> </w:t>
            </w:r>
            <w:r w:rsidR="000222BC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667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538499,79</w:t>
            </w:r>
          </w:p>
        </w:tc>
        <w:tc>
          <w:tcPr>
            <w:tcW w:w="1453" w:type="dxa"/>
            <w:vAlign w:val="center"/>
          </w:tcPr>
          <w:p w:rsidR="000222BC" w:rsidRPr="000D3C57" w:rsidRDefault="000D3C57" w:rsidP="00E514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(1/4 доля)</w:t>
            </w:r>
          </w:p>
        </w:tc>
        <w:tc>
          <w:tcPr>
            <w:tcW w:w="901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68,4</w:t>
            </w:r>
          </w:p>
        </w:tc>
        <w:tc>
          <w:tcPr>
            <w:tcW w:w="886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175087,80</w:t>
            </w:r>
          </w:p>
        </w:tc>
        <w:tc>
          <w:tcPr>
            <w:tcW w:w="1453" w:type="dxa"/>
            <w:vAlign w:val="center"/>
          </w:tcPr>
          <w:p w:rsidR="000222BC" w:rsidRPr="000D3C57" w:rsidRDefault="000D3C57" w:rsidP="00E514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0CF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(1/4 доля)</w:t>
            </w:r>
          </w:p>
        </w:tc>
        <w:tc>
          <w:tcPr>
            <w:tcW w:w="901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68,4</w:t>
            </w:r>
          </w:p>
        </w:tc>
        <w:tc>
          <w:tcPr>
            <w:tcW w:w="886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Align w:val="center"/>
          </w:tcPr>
          <w:p w:rsidR="000222BC" w:rsidRPr="000D3C57" w:rsidRDefault="000D3C57" w:rsidP="00E514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0CF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Align w:val="center"/>
          </w:tcPr>
          <w:p w:rsidR="000222BC" w:rsidRPr="00510523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(1/4 доля)</w:t>
            </w:r>
          </w:p>
        </w:tc>
        <w:tc>
          <w:tcPr>
            <w:tcW w:w="901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68,4</w:t>
            </w:r>
          </w:p>
        </w:tc>
        <w:tc>
          <w:tcPr>
            <w:tcW w:w="886" w:type="dxa"/>
            <w:vAlign w:val="center"/>
          </w:tcPr>
          <w:p w:rsidR="000222BC" w:rsidRDefault="000222BC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0222BC" w:rsidRDefault="000222BC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0222BC" w:rsidRDefault="000222BC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Align w:val="center"/>
          </w:tcPr>
          <w:p w:rsidR="000222BC" w:rsidRPr="000D3C57" w:rsidRDefault="000D3C57" w:rsidP="00E514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0222BC" w:rsidRPr="00510523" w:rsidTr="00BE33A9">
        <w:trPr>
          <w:trHeight w:val="300"/>
        </w:trPr>
        <w:tc>
          <w:tcPr>
            <w:tcW w:w="14786" w:type="dxa"/>
            <w:gridSpan w:val="13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22BC" w:rsidRPr="000222BC" w:rsidRDefault="000222BC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геологического надзора, в области использования и охраны водных объектов, за особо охраняемыми природными территориями и в сфере охоты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770" w:type="dxa"/>
            <w:vMerge w:val="restart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 А.В.</w:t>
            </w:r>
          </w:p>
        </w:tc>
        <w:tc>
          <w:tcPr>
            <w:tcW w:w="1097" w:type="dxa"/>
            <w:vMerge w:val="restart"/>
            <w:vAlign w:val="center"/>
          </w:tcPr>
          <w:p w:rsidR="00ED1022" w:rsidRPr="00510523" w:rsidRDefault="00ED1022" w:rsidP="000222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0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405" w:type="dxa"/>
            <w:vAlign w:val="center"/>
          </w:tcPr>
          <w:p w:rsidR="00ED1022" w:rsidRDefault="00ED1022" w:rsidP="000222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(1/5 доля) </w:t>
            </w:r>
          </w:p>
        </w:tc>
        <w:tc>
          <w:tcPr>
            <w:tcW w:w="901" w:type="dxa"/>
            <w:vAlign w:val="center"/>
          </w:tcPr>
          <w:p w:rsidR="00ED1022" w:rsidRDefault="00ED1022" w:rsidP="000D3C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99067,0</w:t>
            </w:r>
          </w:p>
        </w:tc>
        <w:tc>
          <w:tcPr>
            <w:tcW w:w="886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ED1022" w:rsidRPr="00373506" w:rsidRDefault="00373506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="00ED1022">
              <w:rPr>
                <w:rFonts w:ascii="Times New Roman" w:hAnsi="Times New Roman" w:cs="Times New Roman"/>
                <w:bCs/>
              </w:rPr>
              <w:t xml:space="preserve">ШЕВРОЛЕ </w:t>
            </w:r>
            <w:r w:rsidR="00ED1022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ED1022" w:rsidRPr="00373506">
              <w:rPr>
                <w:rFonts w:ascii="Times New Roman" w:hAnsi="Times New Roman" w:cs="Times New Roman"/>
                <w:bCs/>
              </w:rPr>
              <w:t xml:space="preserve"> </w:t>
            </w:r>
            <w:r w:rsidR="00ED1022">
              <w:rPr>
                <w:rFonts w:ascii="Times New Roman" w:hAnsi="Times New Roman" w:cs="Times New Roman"/>
                <w:bCs/>
                <w:lang w:val="en-US"/>
              </w:rPr>
              <w:t>J</w:t>
            </w:r>
            <w:r w:rsidR="00ED1022" w:rsidRPr="00373506">
              <w:rPr>
                <w:rFonts w:ascii="Times New Roman" w:hAnsi="Times New Roman" w:cs="Times New Roman"/>
                <w:bCs/>
              </w:rPr>
              <w:t xml:space="preserve"> 200</w:t>
            </w:r>
          </w:p>
        </w:tc>
        <w:tc>
          <w:tcPr>
            <w:tcW w:w="1667" w:type="dxa"/>
            <w:vMerge w:val="restart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650846,46</w:t>
            </w:r>
          </w:p>
        </w:tc>
        <w:tc>
          <w:tcPr>
            <w:tcW w:w="1453" w:type="dxa"/>
            <w:vMerge w:val="restart"/>
            <w:vAlign w:val="center"/>
          </w:tcPr>
          <w:p w:rsidR="00ED1022" w:rsidRPr="000D3C57" w:rsidRDefault="00ED1022" w:rsidP="00E514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(1/6 доля)</w:t>
            </w:r>
          </w:p>
        </w:tc>
        <w:tc>
          <w:tcPr>
            <w:tcW w:w="901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886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654,0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ED1022" w:rsidRPr="000D3C57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01" w:type="dxa"/>
            <w:vAlign w:val="center"/>
          </w:tcPr>
          <w:p w:rsidR="00ED1022" w:rsidRDefault="00ED1022" w:rsidP="000D3C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886" w:type="dxa"/>
            <w:vAlign w:val="center"/>
          </w:tcPr>
          <w:p w:rsidR="00ED1022" w:rsidRDefault="00ED1022" w:rsidP="000D3C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412389,48</w:t>
            </w:r>
          </w:p>
        </w:tc>
        <w:tc>
          <w:tcPr>
            <w:tcW w:w="14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ED1022" w:rsidRDefault="00ED1022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ED1022" w:rsidRDefault="00ED1022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(1/6 доля)</w:t>
            </w:r>
          </w:p>
        </w:tc>
        <w:tc>
          <w:tcPr>
            <w:tcW w:w="901" w:type="dxa"/>
            <w:vAlign w:val="center"/>
          </w:tcPr>
          <w:p w:rsidR="00ED1022" w:rsidRDefault="00ED1022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886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097" w:type="dxa"/>
            <w:vAlign w:val="center"/>
          </w:tcPr>
          <w:p w:rsidR="00ED1022" w:rsidRPr="00510523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886" w:type="dxa"/>
            <w:vAlign w:val="center"/>
          </w:tcPr>
          <w:p w:rsidR="00ED1022" w:rsidRDefault="00ED1022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Align w:val="center"/>
          </w:tcPr>
          <w:p w:rsidR="00ED1022" w:rsidRDefault="00ED1022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D1022" w:rsidRPr="00510523" w:rsidTr="00F306F1">
        <w:trPr>
          <w:trHeight w:val="300"/>
        </w:trPr>
        <w:tc>
          <w:tcPr>
            <w:tcW w:w="14786" w:type="dxa"/>
            <w:gridSpan w:val="13"/>
            <w:vAlign w:val="center"/>
          </w:tcPr>
          <w:p w:rsidR="00ED1022" w:rsidRPr="00ED1022" w:rsidRDefault="00ED1022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государственной экологической экспертизы и разрешительной деятельности 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5511EB" w:rsidRPr="00510523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770" w:type="dxa"/>
            <w:vMerge w:val="restart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Ямашева М.А.</w:t>
            </w:r>
          </w:p>
        </w:tc>
        <w:tc>
          <w:tcPr>
            <w:tcW w:w="1097" w:type="dxa"/>
            <w:vMerge w:val="restart"/>
            <w:vAlign w:val="center"/>
          </w:tcPr>
          <w:p w:rsidR="005511EB" w:rsidRPr="00510523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03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(1/2 доля)</w:t>
            </w:r>
          </w:p>
        </w:tc>
        <w:tc>
          <w:tcPr>
            <w:tcW w:w="901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11,2</w:t>
            </w:r>
          </w:p>
        </w:tc>
        <w:tc>
          <w:tcPr>
            <w:tcW w:w="886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Merge w:val="restart"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Merge w:val="restart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582392,73</w:t>
            </w:r>
          </w:p>
        </w:tc>
        <w:tc>
          <w:tcPr>
            <w:tcW w:w="1453" w:type="dxa"/>
            <w:vMerge w:val="restart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5511EB" w:rsidRPr="00510523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5511EB" w:rsidRPr="00510523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01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33,1</w:t>
            </w:r>
          </w:p>
        </w:tc>
        <w:tc>
          <w:tcPr>
            <w:tcW w:w="886" w:type="dxa"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Merge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5511EB" w:rsidRDefault="005511EB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3" w:type="dxa"/>
            <w:vMerge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5511EB" w:rsidRDefault="005511EB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3A59" w:rsidRPr="00510523" w:rsidTr="00286055">
        <w:trPr>
          <w:trHeight w:val="300"/>
        </w:trPr>
        <w:tc>
          <w:tcPr>
            <w:tcW w:w="14786" w:type="dxa"/>
            <w:gridSpan w:val="13"/>
            <w:vAlign w:val="center"/>
          </w:tcPr>
          <w:p w:rsidR="00B23A59" w:rsidRPr="00B23A59" w:rsidRDefault="00B23A59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Отдел финансового, бухгалтерского и административно-хозяйственного обеспечения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770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Герасимова Е.И.</w:t>
            </w:r>
          </w:p>
        </w:tc>
        <w:tc>
          <w:tcPr>
            <w:tcW w:w="1097" w:type="dxa"/>
            <w:vMerge w:val="restart"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03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405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01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886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Merge w:val="restart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628597,03</w:t>
            </w:r>
          </w:p>
        </w:tc>
        <w:tc>
          <w:tcPr>
            <w:tcW w:w="14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садовый дом</w:t>
            </w:r>
          </w:p>
        </w:tc>
        <w:tc>
          <w:tcPr>
            <w:tcW w:w="1405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01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886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(1/2 доля)</w:t>
            </w:r>
          </w:p>
        </w:tc>
        <w:tc>
          <w:tcPr>
            <w:tcW w:w="901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56,7</w:t>
            </w:r>
          </w:p>
        </w:tc>
        <w:tc>
          <w:tcPr>
            <w:tcW w:w="886" w:type="dxa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097" w:type="dxa"/>
            <w:vMerge w:val="restart"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(1/2 доля)</w:t>
            </w:r>
          </w:p>
        </w:tc>
        <w:tc>
          <w:tcPr>
            <w:tcW w:w="901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56,7</w:t>
            </w:r>
          </w:p>
        </w:tc>
        <w:tc>
          <w:tcPr>
            <w:tcW w:w="886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10799F" w:rsidRPr="00B23A59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901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886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10799F" w:rsidRPr="00373506" w:rsidRDefault="00373506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="0010799F">
              <w:rPr>
                <w:rFonts w:ascii="Times New Roman" w:hAnsi="Times New Roman" w:cs="Times New Roman"/>
                <w:bCs/>
              </w:rPr>
              <w:t>ВАЗ</w:t>
            </w:r>
            <w:r w:rsidR="0010799F" w:rsidRPr="00373506">
              <w:rPr>
                <w:rFonts w:ascii="Times New Roman" w:hAnsi="Times New Roman" w:cs="Times New Roman"/>
                <w:bCs/>
              </w:rPr>
              <w:t xml:space="preserve"> </w:t>
            </w:r>
            <w:r w:rsidR="0010799F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="0010799F" w:rsidRPr="00373506">
              <w:rPr>
                <w:rFonts w:ascii="Times New Roman" w:hAnsi="Times New Roman" w:cs="Times New Roman"/>
                <w:bCs/>
              </w:rPr>
              <w:t xml:space="preserve">, </w:t>
            </w:r>
            <w:r w:rsidR="0010799F">
              <w:rPr>
                <w:rFonts w:ascii="Times New Roman" w:hAnsi="Times New Roman" w:cs="Times New Roman"/>
                <w:bCs/>
                <w:lang w:val="en-US"/>
              </w:rPr>
              <w:t>GAB</w:t>
            </w:r>
            <w:r w:rsidR="0010799F" w:rsidRPr="00373506">
              <w:rPr>
                <w:rFonts w:ascii="Times New Roman" w:hAnsi="Times New Roman" w:cs="Times New Roman"/>
                <w:bCs/>
              </w:rPr>
              <w:t xml:space="preserve"> 130 </w:t>
            </w:r>
            <w:r w:rsidR="0010799F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="0010799F" w:rsidRPr="00373506">
              <w:rPr>
                <w:rFonts w:ascii="Times New Roman" w:hAnsi="Times New Roman" w:cs="Times New Roman"/>
                <w:bCs/>
              </w:rPr>
              <w:t xml:space="preserve"> </w:t>
            </w:r>
            <w:r w:rsidR="0010799F">
              <w:rPr>
                <w:rFonts w:ascii="Times New Roman" w:hAnsi="Times New Roman" w:cs="Times New Roman"/>
                <w:bCs/>
                <w:lang w:val="en-US"/>
              </w:rPr>
              <w:t>XRAY</w:t>
            </w:r>
          </w:p>
        </w:tc>
        <w:tc>
          <w:tcPr>
            <w:tcW w:w="1667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388871,88</w:t>
            </w:r>
          </w:p>
        </w:tc>
        <w:tc>
          <w:tcPr>
            <w:tcW w:w="14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садовый дом</w:t>
            </w:r>
          </w:p>
        </w:tc>
        <w:tc>
          <w:tcPr>
            <w:tcW w:w="901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886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Merge w:val="restart"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10799F" w:rsidRPr="00B23A59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901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886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садовый дом</w:t>
            </w:r>
          </w:p>
        </w:tc>
        <w:tc>
          <w:tcPr>
            <w:tcW w:w="901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886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56,7</w:t>
            </w:r>
          </w:p>
        </w:tc>
        <w:tc>
          <w:tcPr>
            <w:tcW w:w="886" w:type="dxa"/>
            <w:vAlign w:val="center"/>
          </w:tcPr>
          <w:p w:rsidR="0010799F" w:rsidRDefault="0010799F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99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Merge w:val="restart"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Pr="00B23A59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901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886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садовый дом</w:t>
            </w:r>
          </w:p>
        </w:tc>
        <w:tc>
          <w:tcPr>
            <w:tcW w:w="901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886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10799F" w:rsidRDefault="0010799F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Merge/>
            <w:vAlign w:val="center"/>
          </w:tcPr>
          <w:p w:rsidR="0010799F" w:rsidRPr="00510523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6" w:type="dxa"/>
            <w:vMerge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56,7</w:t>
            </w:r>
          </w:p>
        </w:tc>
        <w:tc>
          <w:tcPr>
            <w:tcW w:w="886" w:type="dxa"/>
            <w:vAlign w:val="center"/>
          </w:tcPr>
          <w:p w:rsidR="0010799F" w:rsidRDefault="0010799F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3" w:type="dxa"/>
            <w:vMerge/>
            <w:vAlign w:val="center"/>
          </w:tcPr>
          <w:p w:rsidR="0010799F" w:rsidRDefault="0010799F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0799F" w:rsidRPr="00510523" w:rsidTr="007E0D14">
        <w:trPr>
          <w:trHeight w:val="300"/>
        </w:trPr>
        <w:tc>
          <w:tcPr>
            <w:tcW w:w="14786" w:type="dxa"/>
            <w:gridSpan w:val="13"/>
            <w:vAlign w:val="center"/>
          </w:tcPr>
          <w:p w:rsidR="0010799F" w:rsidRPr="0010799F" w:rsidRDefault="0010799F" w:rsidP="00E514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правового, кадрового, информационно-технического обеспечения, аналитического сопровождения и делопроизводства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 w:val="restart"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770" w:type="dxa"/>
            <w:vAlign w:val="center"/>
          </w:tcPr>
          <w:p w:rsidR="00D032BE" w:rsidRDefault="00D032BE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Кочкомазова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О.С.</w:t>
            </w:r>
          </w:p>
        </w:tc>
        <w:tc>
          <w:tcPr>
            <w:tcW w:w="1097" w:type="dxa"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03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01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52,6</w:t>
            </w:r>
          </w:p>
        </w:tc>
        <w:tc>
          <w:tcPr>
            <w:tcW w:w="886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03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575448,53</w:t>
            </w:r>
          </w:p>
        </w:tc>
        <w:tc>
          <w:tcPr>
            <w:tcW w:w="14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D032BE" w:rsidRDefault="00D032BE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097" w:type="dxa"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52,6</w:t>
            </w:r>
          </w:p>
        </w:tc>
        <w:tc>
          <w:tcPr>
            <w:tcW w:w="886" w:type="dxa"/>
            <w:vAlign w:val="center"/>
          </w:tcPr>
          <w:p w:rsidR="00D032BE" w:rsidRDefault="00D032BE" w:rsidP="00462E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22026,77</w:t>
            </w:r>
          </w:p>
        </w:tc>
        <w:tc>
          <w:tcPr>
            <w:tcW w:w="14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73506" w:rsidRPr="00510523" w:rsidTr="000D3C57">
        <w:trPr>
          <w:trHeight w:val="300"/>
        </w:trPr>
        <w:tc>
          <w:tcPr>
            <w:tcW w:w="461" w:type="dxa"/>
            <w:vMerge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vAlign w:val="center"/>
          </w:tcPr>
          <w:p w:rsidR="00D032BE" w:rsidRDefault="00D032BE" w:rsidP="00F725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32B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97" w:type="dxa"/>
            <w:vAlign w:val="center"/>
          </w:tcPr>
          <w:p w:rsidR="00D032BE" w:rsidRPr="00510523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5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01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6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3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01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52,6</w:t>
            </w:r>
          </w:p>
        </w:tc>
        <w:tc>
          <w:tcPr>
            <w:tcW w:w="886" w:type="dxa"/>
            <w:vAlign w:val="center"/>
          </w:tcPr>
          <w:p w:rsidR="00D032BE" w:rsidRDefault="00D032BE" w:rsidP="001476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3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7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53" w:type="dxa"/>
            <w:vAlign w:val="center"/>
          </w:tcPr>
          <w:p w:rsidR="00D032BE" w:rsidRDefault="00D032BE" w:rsidP="00E51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5A4074" w:rsidRDefault="005A4074"/>
    <w:sectPr w:rsidR="005A4074" w:rsidSect="0064537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222BC"/>
    <w:rsid w:val="00080CF5"/>
    <w:rsid w:val="000D3C57"/>
    <w:rsid w:val="0010799F"/>
    <w:rsid w:val="00373506"/>
    <w:rsid w:val="00377FFE"/>
    <w:rsid w:val="00383F1A"/>
    <w:rsid w:val="00510523"/>
    <w:rsid w:val="005511EB"/>
    <w:rsid w:val="005A4074"/>
    <w:rsid w:val="005B1F62"/>
    <w:rsid w:val="00645372"/>
    <w:rsid w:val="007920F8"/>
    <w:rsid w:val="00947C09"/>
    <w:rsid w:val="00B23A59"/>
    <w:rsid w:val="00D032BE"/>
    <w:rsid w:val="00EB742E"/>
    <w:rsid w:val="00ED1022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0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0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Таллерова</cp:lastModifiedBy>
  <cp:revision>5</cp:revision>
  <cp:lastPrinted>2019-05-13T11:26:00Z</cp:lastPrinted>
  <dcterms:created xsi:type="dcterms:W3CDTF">2019-01-17T06:32:00Z</dcterms:created>
  <dcterms:modified xsi:type="dcterms:W3CDTF">2019-05-13T12:06:00Z</dcterms:modified>
</cp:coreProperties>
</file>