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34B2B" w:rsidRPr="00F47E5A" w:rsidTr="00C34B2B">
        <w:tblPrEx>
          <w:tblLook w:val="04A0"/>
        </w:tblPrEx>
        <w:tc>
          <w:tcPr>
            <w:tcW w:w="392" w:type="dxa"/>
          </w:tcPr>
          <w:p w:rsidR="00C34B2B" w:rsidRPr="00F47E5A" w:rsidRDefault="00C34B2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  <w:tc>
          <w:tcPr>
            <w:tcW w:w="1417" w:type="dxa"/>
          </w:tcPr>
          <w:p w:rsidR="00C34B2B" w:rsidRPr="007358CD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Карпеева</w:t>
            </w:r>
          </w:p>
          <w:p w:rsidR="00C34B2B" w:rsidRPr="007358CD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C34B2B" w:rsidRPr="007358CD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Чувашской Республике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2 413 092,12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4B2B" w:rsidRPr="00F47E5A" w:rsidTr="00C34B2B">
        <w:tblPrEx>
          <w:tblLook w:val="04A0"/>
        </w:tblPrEx>
        <w:tc>
          <w:tcPr>
            <w:tcW w:w="392" w:type="dxa"/>
          </w:tcPr>
          <w:p w:rsidR="00C34B2B" w:rsidRPr="00F47E5A" w:rsidRDefault="00C34B2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34B2B" w:rsidRPr="007358CD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C34B2B" w:rsidRPr="007358CD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34B2B" w:rsidRPr="007358CD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34B2B" w:rsidRPr="007358CD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4B2B" w:rsidRPr="00F47E5A" w:rsidTr="00C34B2B">
        <w:tblPrEx>
          <w:tblLook w:val="04A0"/>
        </w:tblPrEx>
        <w:tc>
          <w:tcPr>
            <w:tcW w:w="392" w:type="dxa"/>
          </w:tcPr>
          <w:p w:rsidR="00C34B2B" w:rsidRPr="00F47E5A" w:rsidRDefault="00C34B2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101</w:t>
            </w:r>
          </w:p>
        </w:tc>
        <w:tc>
          <w:tcPr>
            <w:tcW w:w="1417" w:type="dxa"/>
          </w:tcPr>
          <w:p w:rsidR="00C34B2B" w:rsidRPr="007358CD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Васильева Татьяна Вячеславовна</w:t>
            </w:r>
          </w:p>
        </w:tc>
        <w:tc>
          <w:tcPr>
            <w:tcW w:w="127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Чувашской Республике</w:t>
            </w:r>
          </w:p>
          <w:p w:rsidR="00C34B2B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1 195 795,19</w:t>
            </w:r>
          </w:p>
        </w:tc>
        <w:tc>
          <w:tcPr>
            <w:tcW w:w="212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4B2B" w:rsidRPr="00F47E5A" w:rsidTr="00C34B2B">
        <w:tblPrEx>
          <w:tblLook w:val="04A0"/>
        </w:tblPrEx>
        <w:tc>
          <w:tcPr>
            <w:tcW w:w="392" w:type="dxa"/>
          </w:tcPr>
          <w:p w:rsidR="00C34B2B" w:rsidRPr="00F47E5A" w:rsidRDefault="00C34B2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34B2B" w:rsidRPr="007358CD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34B2B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</w:t>
            </w:r>
            <w:r>
              <w:rPr>
                <w:rFonts w:ascii="Times New Roman" w:hAnsi="Times New Roman"/>
                <w:sz w:val="16"/>
                <w:szCs w:val="16"/>
              </w:rPr>
              <w:t>ие</w:t>
            </w:r>
          </w:p>
        </w:tc>
        <w:tc>
          <w:tcPr>
            <w:tcW w:w="127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4B2B" w:rsidRPr="005D0C78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0C78">
              <w:rPr>
                <w:rFonts w:ascii="Times New Roman" w:hAnsi="Times New Roman"/>
                <w:sz w:val="16"/>
                <w:szCs w:val="16"/>
              </w:rPr>
              <w:lastRenderedPageBreak/>
              <w:t>2252</w:t>
            </w:r>
          </w:p>
          <w:p w:rsidR="00C34B2B" w:rsidRPr="005D0C78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5D0C78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5D0C78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0C78">
              <w:rPr>
                <w:rFonts w:ascii="Times New Roman" w:hAnsi="Times New Roman"/>
                <w:sz w:val="16"/>
                <w:szCs w:val="16"/>
              </w:rPr>
              <w:t>1100</w:t>
            </w:r>
          </w:p>
          <w:p w:rsidR="00C34B2B" w:rsidRPr="005D0C78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5D0C78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5D0C78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0C78">
              <w:rPr>
                <w:rFonts w:ascii="Times New Roman" w:hAnsi="Times New Roman"/>
                <w:sz w:val="16"/>
                <w:szCs w:val="16"/>
              </w:rPr>
              <w:t>20200</w:t>
            </w:r>
          </w:p>
          <w:p w:rsidR="00C34B2B" w:rsidRPr="005D0C78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5D0C78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5D0C78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5D0C78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0C78">
              <w:rPr>
                <w:rFonts w:ascii="Times New Roman" w:hAnsi="Times New Roman"/>
                <w:sz w:val="16"/>
                <w:szCs w:val="16"/>
              </w:rPr>
              <w:lastRenderedPageBreak/>
              <w:t>1500</w:t>
            </w:r>
          </w:p>
          <w:p w:rsidR="00C34B2B" w:rsidRPr="005D0C78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5D0C78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5D0C78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0C78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C34B2B" w:rsidRPr="005D0C78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5D0C78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5D0C78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0C78">
              <w:rPr>
                <w:rFonts w:ascii="Times New Roman" w:hAnsi="Times New Roman"/>
                <w:sz w:val="16"/>
                <w:szCs w:val="16"/>
              </w:rPr>
              <w:t>1478</w:t>
            </w:r>
          </w:p>
          <w:p w:rsidR="00C34B2B" w:rsidRPr="005D0C78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5D0C78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5D0C78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5D0C78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0C78">
              <w:rPr>
                <w:rFonts w:ascii="Times New Roman" w:hAnsi="Times New Roman"/>
                <w:sz w:val="16"/>
                <w:szCs w:val="16"/>
              </w:rPr>
              <w:t>6000</w:t>
            </w:r>
          </w:p>
          <w:p w:rsidR="00C34B2B" w:rsidRPr="005D0C78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5D0C78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D0C78">
              <w:rPr>
                <w:rFonts w:ascii="Times New Roman" w:hAnsi="Times New Roman"/>
                <w:sz w:val="16"/>
                <w:szCs w:val="16"/>
              </w:rPr>
              <w:t>242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67,2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Камаз бортовой 5320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ГАЗ 33021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Мицубиси Аутлендер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3 323 936,0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том числе доход, полученный от продажи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объектов недвижимости) </w:t>
            </w:r>
          </w:p>
        </w:tc>
        <w:tc>
          <w:tcPr>
            <w:tcW w:w="212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4B2B" w:rsidRPr="00F47E5A" w:rsidTr="00C34B2B">
        <w:tblPrEx>
          <w:tblLook w:val="04A0"/>
        </w:tblPrEx>
        <w:tc>
          <w:tcPr>
            <w:tcW w:w="392" w:type="dxa"/>
          </w:tcPr>
          <w:p w:rsidR="00C34B2B" w:rsidRPr="00F47E5A" w:rsidRDefault="00C34B2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34B2B" w:rsidRPr="007358CD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4B2B" w:rsidRPr="00F47E5A" w:rsidTr="00C34B2B">
        <w:tblPrEx>
          <w:tblLook w:val="04A0"/>
        </w:tblPrEx>
        <w:tc>
          <w:tcPr>
            <w:tcW w:w="392" w:type="dxa"/>
          </w:tcPr>
          <w:p w:rsidR="00C34B2B" w:rsidRPr="00F47E5A" w:rsidRDefault="00C34B2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34B2B" w:rsidRPr="007358CD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4B2B" w:rsidRPr="00F47E5A" w:rsidTr="00C34B2B">
        <w:tblPrEx>
          <w:tblLook w:val="04A0"/>
        </w:tblPrEx>
        <w:tc>
          <w:tcPr>
            <w:tcW w:w="392" w:type="dxa"/>
          </w:tcPr>
          <w:p w:rsidR="00C34B2B" w:rsidRPr="00F47E5A" w:rsidRDefault="00C34B2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102</w:t>
            </w:r>
          </w:p>
        </w:tc>
        <w:tc>
          <w:tcPr>
            <w:tcW w:w="1417" w:type="dxa"/>
          </w:tcPr>
          <w:p w:rsidR="00C34B2B" w:rsidRPr="007358CD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Дубов</w:t>
            </w:r>
          </w:p>
          <w:p w:rsidR="00C34B2B" w:rsidRPr="007358CD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Евгений Владиславович</w:t>
            </w:r>
          </w:p>
        </w:tc>
        <w:tc>
          <w:tcPr>
            <w:tcW w:w="127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Чувашской Республике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4200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27,9</w:t>
            </w: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1 208 465,05</w:t>
            </w:r>
          </w:p>
        </w:tc>
        <w:tc>
          <w:tcPr>
            <w:tcW w:w="212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4B2B" w:rsidRPr="00F47E5A" w:rsidTr="00C34B2B">
        <w:tblPrEx>
          <w:tblLook w:val="04A0"/>
        </w:tblPrEx>
        <w:tc>
          <w:tcPr>
            <w:tcW w:w="392" w:type="dxa"/>
          </w:tcPr>
          <w:p w:rsidR="00C34B2B" w:rsidRPr="00F47E5A" w:rsidRDefault="00C34B2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34B2B" w:rsidRPr="007358CD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  <w:p w:rsidR="00C34B2B" w:rsidRPr="007358CD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363 087,49</w:t>
            </w:r>
          </w:p>
        </w:tc>
        <w:tc>
          <w:tcPr>
            <w:tcW w:w="212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4B2B" w:rsidRPr="00F47E5A" w:rsidTr="00C34B2B">
        <w:tblPrEx>
          <w:tblLook w:val="04A0"/>
        </w:tblPrEx>
        <w:tc>
          <w:tcPr>
            <w:tcW w:w="392" w:type="dxa"/>
          </w:tcPr>
          <w:p w:rsidR="00C34B2B" w:rsidRPr="00F47E5A" w:rsidRDefault="00C34B2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34B2B" w:rsidRPr="007358CD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0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4B2B" w:rsidRPr="00F47E5A" w:rsidTr="00C34B2B">
        <w:tblPrEx>
          <w:tblLook w:val="04A0"/>
        </w:tblPrEx>
        <w:tc>
          <w:tcPr>
            <w:tcW w:w="392" w:type="dxa"/>
          </w:tcPr>
          <w:p w:rsidR="00C34B2B" w:rsidRPr="00F47E5A" w:rsidRDefault="00C34B2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34B2B" w:rsidRPr="007358CD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C34B2B" w:rsidRPr="007358CD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79,2</w:t>
            </w: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4B2B" w:rsidRPr="00F47E5A" w:rsidTr="00C34B2B">
        <w:tblPrEx>
          <w:tblLook w:val="04A0"/>
        </w:tblPrEx>
        <w:tc>
          <w:tcPr>
            <w:tcW w:w="392" w:type="dxa"/>
          </w:tcPr>
          <w:p w:rsidR="00C34B2B" w:rsidRPr="00F47E5A" w:rsidRDefault="00C34B2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103</w:t>
            </w:r>
          </w:p>
        </w:tc>
        <w:tc>
          <w:tcPr>
            <w:tcW w:w="1417" w:type="dxa"/>
          </w:tcPr>
          <w:p w:rsidR="00C34B2B" w:rsidRPr="007358CD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Расколова</w:t>
            </w:r>
          </w:p>
          <w:p w:rsidR="00C34B2B" w:rsidRPr="007358CD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Татьяна Геннадьевна</w:t>
            </w:r>
          </w:p>
        </w:tc>
        <w:tc>
          <w:tcPr>
            <w:tcW w:w="127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Чувашской Республике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34B2B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C34B2B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C34B2B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 3/4  доли</w:t>
            </w:r>
          </w:p>
          <w:p w:rsidR="00C34B2B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34B2B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65,1</w:t>
            </w:r>
          </w:p>
          <w:p w:rsidR="00C34B2B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19,6</w:t>
            </w:r>
          </w:p>
        </w:tc>
        <w:tc>
          <w:tcPr>
            <w:tcW w:w="1134" w:type="dxa"/>
          </w:tcPr>
          <w:p w:rsidR="00C34B2B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34B2B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34B2B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34B2B" w:rsidRPr="00F47E5A" w:rsidRDefault="00C34B2B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1 203 191,0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34B2B" w:rsidRPr="00F47E5A" w:rsidTr="00C34B2B">
        <w:tblPrEx>
          <w:tblLook w:val="04A0"/>
        </w:tblPrEx>
        <w:tc>
          <w:tcPr>
            <w:tcW w:w="392" w:type="dxa"/>
          </w:tcPr>
          <w:p w:rsidR="00C34B2B" w:rsidRPr="00F47E5A" w:rsidRDefault="00C34B2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34B2B" w:rsidRPr="007358CD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358C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долевая собственность, 1/4  доли</w:t>
            </w:r>
          </w:p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65,1</w:t>
            </w: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34B2B" w:rsidRPr="00F47E5A" w:rsidRDefault="00C34B2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F9D" w:rsidRDefault="00646F9D" w:rsidP="000D566E">
      <w:pPr>
        <w:spacing w:after="0" w:line="240" w:lineRule="auto"/>
      </w:pPr>
      <w:r>
        <w:separator/>
      </w:r>
    </w:p>
  </w:endnote>
  <w:endnote w:type="continuationSeparator" w:id="0">
    <w:p w:rsidR="00646F9D" w:rsidRDefault="00646F9D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F9D" w:rsidRDefault="00646F9D" w:rsidP="000D566E">
      <w:pPr>
        <w:spacing w:after="0" w:line="240" w:lineRule="auto"/>
      </w:pPr>
      <w:r>
        <w:separator/>
      </w:r>
    </w:p>
  </w:footnote>
  <w:footnote w:type="continuationSeparator" w:id="0">
    <w:p w:rsidR="00646F9D" w:rsidRDefault="00646F9D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6F9D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7C1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4B2B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97AE0-D34F-4EF8-897A-D6A560CD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2019-06-28T04:08:00Z</dcterms:created>
  <dcterms:modified xsi:type="dcterms:W3CDTF">2019-06-28T04:08:00Z</dcterms:modified>
</cp:coreProperties>
</file>