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2D89" w:rsidRPr="00F47E5A" w:rsidTr="005E2D89">
        <w:tblPrEx>
          <w:tblLook w:val="04A0"/>
        </w:tblPrEx>
        <w:tc>
          <w:tcPr>
            <w:tcW w:w="392" w:type="dxa"/>
          </w:tcPr>
          <w:p w:rsidR="005E2D89" w:rsidRPr="00CE7344" w:rsidRDefault="005E2D89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281</w:t>
            </w:r>
          </w:p>
        </w:tc>
        <w:tc>
          <w:tcPr>
            <w:tcW w:w="1417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Тюрина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Ольга 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Кемеровской области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CA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77,5</w:t>
            </w:r>
          </w:p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116,7</w:t>
            </w:r>
          </w:p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19,2</w:t>
            </w:r>
          </w:p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E2D89" w:rsidRPr="00F47E5A" w:rsidRDefault="005E2D89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3 023 768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пенсия)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E2D89" w:rsidRPr="00F47E5A" w:rsidRDefault="005E2D89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5E2D89" w:rsidRPr="00F47E5A" w:rsidTr="005E2D89">
        <w:tblPrEx>
          <w:tblLook w:val="04A0"/>
        </w:tblPrEx>
        <w:tc>
          <w:tcPr>
            <w:tcW w:w="392" w:type="dxa"/>
          </w:tcPr>
          <w:p w:rsidR="005E2D89" w:rsidRPr="00CE7344" w:rsidRDefault="005E2D89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E2D89" w:rsidRPr="00CB0797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79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E2D89" w:rsidRPr="00CB0797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CB0797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CB0797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797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5E2D89" w:rsidRPr="00CB0797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797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E2D89" w:rsidRPr="00CB0797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797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5E2D89" w:rsidRPr="00CB0797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797">
              <w:rPr>
                <w:rFonts w:ascii="Times New Roman" w:hAnsi="Times New Roman"/>
                <w:sz w:val="16"/>
                <w:szCs w:val="16"/>
              </w:rPr>
              <w:t>116,7</w:t>
            </w:r>
          </w:p>
          <w:p w:rsidR="005E2D89" w:rsidRPr="00CB0797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CB0797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CB0797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5E2D89" w:rsidRPr="00CB0797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79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2D89" w:rsidRPr="00CB0797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CB0797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CB0797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79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77,5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Рено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СР, 2010 г.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</w:tcPr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923 165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568A">
              <w:rPr>
                <w:rFonts w:ascii="Times New Roman" w:hAnsi="Times New Roman"/>
                <w:sz w:val="16"/>
                <w:szCs w:val="16"/>
              </w:rPr>
              <w:t xml:space="preserve">(в том числе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военная </w:t>
            </w:r>
            <w:r w:rsidRPr="0093568A">
              <w:rPr>
                <w:rFonts w:ascii="Times New Roman" w:hAnsi="Times New Roman"/>
                <w:sz w:val="16"/>
                <w:szCs w:val="16"/>
              </w:rPr>
              <w:t>пенсия)</w:t>
            </w:r>
          </w:p>
        </w:tc>
        <w:tc>
          <w:tcPr>
            <w:tcW w:w="2126" w:type="dxa"/>
          </w:tcPr>
          <w:p w:rsidR="005E2D89" w:rsidRPr="00F47E5A" w:rsidRDefault="005E2D89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E2D89" w:rsidRPr="00F47E5A" w:rsidTr="005E2D89">
        <w:tblPrEx>
          <w:tblLook w:val="04A0"/>
        </w:tblPrEx>
        <w:tc>
          <w:tcPr>
            <w:tcW w:w="392" w:type="dxa"/>
          </w:tcPr>
          <w:p w:rsidR="005E2D89" w:rsidRPr="00CE7344" w:rsidRDefault="005E2D89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282</w:t>
            </w:r>
          </w:p>
        </w:tc>
        <w:tc>
          <w:tcPr>
            <w:tcW w:w="1417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Лапина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276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Кемеровской области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1201,1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90,4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E2D89" w:rsidRPr="00F47E5A" w:rsidRDefault="005E2D89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F47E5A" w:rsidRDefault="005E2D89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557 174</w:t>
            </w:r>
          </w:p>
        </w:tc>
        <w:tc>
          <w:tcPr>
            <w:tcW w:w="2126" w:type="dxa"/>
          </w:tcPr>
          <w:p w:rsidR="005E2D89" w:rsidRPr="00F47E5A" w:rsidRDefault="005E2D89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5E2D89" w:rsidRPr="00F47E5A" w:rsidTr="005E2D89">
        <w:tblPrEx>
          <w:tblLook w:val="04A0"/>
        </w:tblPrEx>
        <w:tc>
          <w:tcPr>
            <w:tcW w:w="392" w:type="dxa"/>
          </w:tcPr>
          <w:p w:rsidR="005E2D89" w:rsidRPr="00CE7344" w:rsidRDefault="005E2D89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283</w:t>
            </w:r>
          </w:p>
        </w:tc>
        <w:tc>
          <w:tcPr>
            <w:tcW w:w="1417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Калиничева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E2D89" w:rsidRDefault="005E2D8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Кемеровской области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Россия-</w:t>
            </w:r>
          </w:p>
        </w:tc>
        <w:tc>
          <w:tcPr>
            <w:tcW w:w="1134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E2D89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1 657 866</w:t>
            </w:r>
          </w:p>
          <w:p w:rsidR="005E2D89" w:rsidRPr="00F47E5A" w:rsidRDefault="005E2D8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0935">
              <w:rPr>
                <w:rFonts w:ascii="Times New Roman" w:hAnsi="Times New Roman"/>
                <w:sz w:val="16"/>
                <w:szCs w:val="16"/>
              </w:rPr>
              <w:t>(в том числе пенсия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социальные выплаты</w:t>
            </w:r>
            <w:r w:rsidRPr="0037093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5E2D89" w:rsidRPr="00F47E5A" w:rsidRDefault="005E2D89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74B" w:rsidRDefault="00F8174B" w:rsidP="000D566E">
      <w:pPr>
        <w:spacing w:after="0" w:line="240" w:lineRule="auto"/>
      </w:pPr>
      <w:r>
        <w:separator/>
      </w:r>
    </w:p>
  </w:endnote>
  <w:endnote w:type="continuationSeparator" w:id="0">
    <w:p w:rsidR="00F8174B" w:rsidRDefault="00F8174B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74B" w:rsidRDefault="00F8174B" w:rsidP="000D566E">
      <w:pPr>
        <w:spacing w:after="0" w:line="240" w:lineRule="auto"/>
      </w:pPr>
      <w:r>
        <w:separator/>
      </w:r>
    </w:p>
  </w:footnote>
  <w:footnote w:type="continuationSeparator" w:id="0">
    <w:p w:rsidR="00F8174B" w:rsidRDefault="00F8174B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2D89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1F9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74B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85EDA-8A77-4919-AD57-F3E6ED50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2019-06-28T05:10:00Z</dcterms:created>
  <dcterms:modified xsi:type="dcterms:W3CDTF">2019-06-28T05:10:00Z</dcterms:modified>
</cp:coreProperties>
</file>