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FF" w:rsidRDefault="00F01DFF" w:rsidP="00F01DFF">
      <w:pPr>
        <w:pStyle w:val="3"/>
        <w:spacing w:before="300" w:after="150"/>
        <w:rPr>
          <w:rFonts w:ascii="inherit" w:hAnsi="inherit" w:cs="Helvetica"/>
          <w:b w:val="0"/>
          <w:bCs w:val="0"/>
          <w:color w:val="7C7C7C"/>
          <w:sz w:val="36"/>
          <w:szCs w:val="36"/>
          <w:shd w:val="clear" w:color="auto" w:fill="FFFFFF"/>
        </w:rPr>
      </w:pPr>
      <w:r>
        <w:rPr>
          <w:rFonts w:ascii="inherit" w:hAnsi="inherit" w:cs="Helvetica"/>
          <w:b w:val="0"/>
          <w:bCs w:val="0"/>
          <w:color w:val="7C7C7C"/>
          <w:sz w:val="36"/>
          <w:szCs w:val="36"/>
          <w:shd w:val="clear" w:color="auto" w:fill="FFFFFF"/>
        </w:rPr>
        <w:t>Избирательная комиссия Саратовской области</w:t>
      </w:r>
    </w:p>
    <w:tbl>
      <w:tblPr>
        <w:tblW w:w="76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9"/>
        <w:gridCol w:w="4411"/>
      </w:tblGrid>
      <w:tr w:rsidR="00F01DFF" w:rsidTr="00F01DF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jc w:val="center"/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895475" cy="2590800"/>
                  <wp:effectExtent l="19050" t="0" r="9525" b="0"/>
                  <wp:docPr id="1" name="Рисунок 1" descr="Писарю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исарю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DFF" w:rsidRDefault="00F01DFF">
            <w:pPr>
              <w:jc w:val="center"/>
            </w:pPr>
            <w:r>
              <w:rPr>
                <w:rFonts w:ascii="Verdana" w:hAnsi="Verdana"/>
                <w:b/>
                <w:bCs/>
                <w:color w:val="4E5882"/>
              </w:rPr>
              <w:t>Писарюк</w:t>
            </w:r>
          </w:p>
          <w:p w:rsidR="00F01DFF" w:rsidRDefault="00F01DFF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Владимир Александрович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Председатель избирательной комиссии Саратовской oбласти</w:t>
            </w:r>
          </w:p>
          <w:p w:rsidR="00F01DFF" w:rsidRDefault="00F01DFF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1984 года рождения, образование высшее. </w:t>
            </w:r>
            <w:r>
              <w:rPr>
                <w:sz w:val="20"/>
                <w:szCs w:val="20"/>
              </w:rPr>
              <w:br/>
              <w:t>В состав комиссии выдвинут </w:t>
            </w:r>
            <w:r>
              <w:rPr>
                <w:sz w:val="20"/>
                <w:szCs w:val="20"/>
              </w:rPr>
              <w:br/>
              <w:t>Центральной избирательной комиссией Российской Федерации. </w:t>
            </w:r>
            <w:r>
              <w:rPr>
                <w:sz w:val="20"/>
                <w:szCs w:val="20"/>
              </w:rPr>
              <w:br/>
              <w:t>Назначен Губернатором Саратовской области.</w:t>
            </w:r>
          </w:p>
          <w:p w:rsidR="00F01DFF" w:rsidRDefault="00F01DFF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т. (845-2) 27-75-22</w:t>
            </w:r>
          </w:p>
        </w:tc>
      </w:tr>
      <w:tr w:rsidR="00F01DFF" w:rsidTr="00F01DF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jc w:val="center"/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drawing>
                <wp:inline distT="0" distB="0" distL="0" distR="0">
                  <wp:extent cx="1905000" cy="2152650"/>
                  <wp:effectExtent l="19050" t="0" r="0" b="0"/>
                  <wp:docPr id="2" name="Рисунок 2" descr="Заместитель председателя ИКСО 2012-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меститель председателя ИКСО 2012-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DFF" w:rsidRDefault="00F01DFF">
            <w:pPr>
              <w:jc w:val="center"/>
            </w:pPr>
            <w:r>
              <w:rPr>
                <w:rFonts w:ascii="Verdana" w:hAnsi="Verdana"/>
                <w:b/>
                <w:bCs/>
                <w:color w:val="4E5882"/>
              </w:rPr>
              <w:lastRenderedPageBreak/>
              <w:t>Брызгалин</w:t>
            </w:r>
          </w:p>
          <w:p w:rsidR="00F01DFF" w:rsidRDefault="00F01DFF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Юрий Владимирович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spacing w:before="300" w:after="300"/>
            </w:pPr>
            <w:r>
              <w:lastRenderedPageBreak/>
              <w:pict>
                <v:rect id="_x0000_i1025" style="width:0;height:0" o:hralign="center" o:hrstd="t" o:hr="t" fillcolor="#a0a0a0" stroked="f"/>
              </w:pict>
            </w:r>
          </w:p>
          <w:p w:rsidR="00F01DFF" w:rsidRDefault="00F01DF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Заместитель председателя избирательной комиссии Саратовской oбласти</w:t>
            </w:r>
          </w:p>
          <w:p w:rsidR="00F01DFF" w:rsidRDefault="00F01DFF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1962 года рождения, образование высшее. </w:t>
            </w:r>
            <w:r>
              <w:rPr>
                <w:sz w:val="20"/>
                <w:szCs w:val="20"/>
              </w:rPr>
              <w:br/>
              <w:t>В состав комиссии выдвинут </w:t>
            </w:r>
            <w:r>
              <w:rPr>
                <w:sz w:val="20"/>
                <w:szCs w:val="20"/>
              </w:rPr>
              <w:br/>
              <w:t>Центральной избирательной комиссией Российской Федерации. </w:t>
            </w:r>
            <w:r>
              <w:rPr>
                <w:sz w:val="20"/>
                <w:szCs w:val="20"/>
              </w:rPr>
              <w:br/>
              <w:t>Назначен Саратовской областной Думой.</w:t>
            </w:r>
          </w:p>
          <w:p w:rsidR="00F01DFF" w:rsidRDefault="00F01DFF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т. (845-2) 26-40-21</w:t>
            </w:r>
          </w:p>
          <w:p w:rsidR="00F01DFF" w:rsidRDefault="00F01DFF">
            <w:pPr>
              <w:spacing w:before="300" w:after="300"/>
              <w:rPr>
                <w:szCs w:val="24"/>
              </w:rPr>
            </w:pPr>
            <w:r>
              <w:lastRenderedPageBreak/>
              <w:pict>
                <v:rect id="_x0000_i1026" style="width:0;height:0" o:hralign="center" o:hrstd="t" o:hr="t" fillcolor="#a0a0a0" stroked="f"/>
              </w:pict>
            </w:r>
          </w:p>
        </w:tc>
      </w:tr>
      <w:tr w:rsidR="00F01DFF" w:rsidTr="00F01DF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jc w:val="center"/>
            </w:pPr>
            <w:r>
              <w:rPr>
                <w:rFonts w:ascii="Verdana" w:hAnsi="Verdana"/>
                <w:b/>
                <w:bCs/>
                <w:noProof/>
                <w:color w:val="4E5882"/>
                <w:lang w:eastAsia="ru-RU"/>
              </w:rPr>
              <w:lastRenderedPageBreak/>
              <w:drawing>
                <wp:inline distT="0" distB="0" distL="0" distR="0">
                  <wp:extent cx="1905000" cy="2076450"/>
                  <wp:effectExtent l="19050" t="0" r="0" b="0"/>
                  <wp:docPr id="5" name="Рисунок 5" descr="Секретарь ИКСО 2012-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екретарь ИКСО 2012-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DFF" w:rsidRDefault="00F01DFF">
            <w:pPr>
              <w:jc w:val="center"/>
            </w:pPr>
            <w:r>
              <w:rPr>
                <w:rFonts w:ascii="Verdana" w:hAnsi="Verdana"/>
                <w:b/>
                <w:bCs/>
                <w:color w:val="4E5882"/>
              </w:rPr>
              <w:t>Бурмак</w:t>
            </w:r>
          </w:p>
          <w:p w:rsidR="00F01DFF" w:rsidRDefault="00F01DFF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Александр Владимирович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spacing w:before="300" w:after="300"/>
              <w:rPr>
                <w:rStyle w:val="a4"/>
              </w:rPr>
            </w:pPr>
            <w:r>
              <w:rPr>
                <w:rStyle w:val="a4"/>
              </w:rPr>
              <w:pict>
                <v:rect id="_x0000_i1027" style="width:0;height:0" o:hralign="center" o:hrstd="t" o:hr="t" fillcolor="#a0a0a0" stroked="f"/>
              </w:pict>
            </w:r>
          </w:p>
          <w:p w:rsidR="00F01DFF" w:rsidRDefault="00F01DFF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Секретарь избирательной комиссии 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</w:t>
            </w:r>
          </w:p>
          <w:p w:rsidR="00F01DFF" w:rsidRDefault="00F01DFF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  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1978 года рождения, образование высшее. </w:t>
            </w:r>
            <w:r>
              <w:rPr>
                <w:sz w:val="20"/>
                <w:szCs w:val="20"/>
              </w:rPr>
              <w:br/>
              <w:t>В состав комиссии выдвинут </w:t>
            </w:r>
            <w:r>
              <w:rPr>
                <w:sz w:val="20"/>
                <w:szCs w:val="20"/>
              </w:rPr>
              <w:br/>
              <w:t>избирательной комиссией Саратовской области. </w:t>
            </w:r>
            <w:r>
              <w:rPr>
                <w:sz w:val="20"/>
                <w:szCs w:val="20"/>
              </w:rPr>
              <w:br/>
              <w:t>Назначен Губернатором Саратовской области.</w:t>
            </w:r>
          </w:p>
          <w:p w:rsidR="00F01DFF" w:rsidRDefault="00F01DFF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т. (845-2) 26-16-51</w:t>
            </w:r>
          </w:p>
          <w:p w:rsidR="00F01DFF" w:rsidRDefault="00F01DFF">
            <w:pPr>
              <w:spacing w:before="300" w:after="300"/>
              <w:rPr>
                <w:szCs w:val="24"/>
              </w:rPr>
            </w:pPr>
            <w:r>
              <w:pict>
                <v:rect id="_x0000_i1028" style="width:0;height:0" o:hralign="center" o:hrstd="t" o:hr="t" fillcolor="#a0a0a0" stroked="f"/>
              </w:pict>
            </w:r>
          </w:p>
        </w:tc>
      </w:tr>
      <w:tr w:rsidR="00F01DFF" w:rsidTr="00F01DF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jc w:val="center"/>
              <w:rPr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Каримов</w:t>
            </w:r>
          </w:p>
          <w:p w:rsidR="00F01DFF" w:rsidRDefault="00F01DFF">
            <w:pPr>
              <w:jc w:val="center"/>
              <w:rPr>
                <w:b/>
                <w:bCs/>
                <w:color w:val="4E5882"/>
                <w:szCs w:val="24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Ринат Тахирович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spacing w:before="300" w:after="300"/>
            </w:pPr>
            <w:r>
              <w:pict>
                <v:rect id="_x0000_i1029" style="width:0;height:0" o:hralign="center" o:hrstd="t" o:hr="t" fillcolor="#a0a0a0" stroked="f"/>
              </w:pict>
            </w:r>
          </w:p>
          <w:p w:rsidR="00F01DFF" w:rsidRDefault="00F01DFF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Член избирательной комиссии 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Саратовской области на постоянной (штатной) основе</w:t>
            </w:r>
          </w:p>
          <w:p w:rsidR="00F01DFF" w:rsidRDefault="00F01DFF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1980 года рождения, образование высшее. </w:t>
            </w:r>
            <w:r>
              <w:rPr>
                <w:sz w:val="20"/>
                <w:szCs w:val="20"/>
              </w:rPr>
              <w:br/>
              <w:t>В состав комиссии выдвинут  </w:t>
            </w:r>
            <w:r>
              <w:rPr>
                <w:sz w:val="20"/>
                <w:szCs w:val="20"/>
              </w:rPr>
              <w:br/>
              <w:t>Саратовской региональной общественной молодежной организацией «Молодежь Поволжья». </w:t>
            </w:r>
            <w:r>
              <w:rPr>
                <w:sz w:val="20"/>
                <w:szCs w:val="20"/>
              </w:rPr>
              <w:br/>
              <w:t>Назначен Саратовской областной Думой.</w:t>
            </w:r>
          </w:p>
          <w:p w:rsidR="00F01DFF" w:rsidRDefault="00F01DFF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т. (845-2) 26-09-64</w:t>
            </w:r>
          </w:p>
        </w:tc>
      </w:tr>
    </w:tbl>
    <w:p w:rsidR="00F01DFF" w:rsidRDefault="00F01DFF" w:rsidP="001C34A2"/>
    <w:p w:rsidR="00F01DFF" w:rsidRDefault="00F01DFF">
      <w:pPr>
        <w:spacing w:after="0" w:line="240" w:lineRule="auto"/>
      </w:pPr>
      <w:r>
        <w:br w:type="page"/>
      </w:r>
    </w:p>
    <w:p w:rsidR="00F01DFF" w:rsidRDefault="00F01DFF" w:rsidP="00F01DFF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7C7C7C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7C7C7C"/>
          <w:sz w:val="36"/>
          <w:szCs w:val="36"/>
        </w:rPr>
        <w:lastRenderedPageBreak/>
        <w:t>Аппарат избирательной комиссии Саратовской области</w:t>
      </w:r>
    </w:p>
    <w:tbl>
      <w:tblPr>
        <w:tblW w:w="5000" w:type="pct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8"/>
        <w:gridCol w:w="7490"/>
        <w:gridCol w:w="3515"/>
        <w:gridCol w:w="761"/>
        <w:gridCol w:w="66"/>
      </w:tblGrid>
      <w:tr w:rsidR="00F01DFF" w:rsidTr="00F01DFF">
        <w:trPr>
          <w:gridAfter w:val="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КЛЮСТЕР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Наталья Францевна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Советник председателя избирательной комиссии Саратовской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73-68-13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6A4"/>
                <w:sz w:val="20"/>
                <w:szCs w:val="20"/>
              </w:rPr>
              <w:t>klyusternf@saratov.gov.ru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864110</w:t>
            </w:r>
          </w:p>
        </w:tc>
      </w:tr>
      <w:tr w:rsidR="00F01DFF" w:rsidTr="00F01DFF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800000"/>
                <w:sz w:val="20"/>
                <w:szCs w:val="20"/>
              </w:rPr>
              <w:t>ПРАВОВОЙ ОТДЕЛ</w:t>
            </w: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ЧУПИН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73-69-68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t>chupinav@saratov.gov.ru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СУСЛИКОВ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73-69-68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t>suslikovsa@saratov.gov.ru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ПЛАТОВА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Анастасия Егоровна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73-69-68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t>platovaae@saratov.gov.ru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800000"/>
                <w:sz w:val="20"/>
                <w:szCs w:val="20"/>
              </w:rPr>
              <w:t>УПРАВЛЕНИЕ ИНФОРМАЦИОННЫХ ТЕХНОЛОГИЙ И РЕСУРСОВ ГАС "ВЫБОРЫ"</w:t>
            </w: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rPr>
                <w:rFonts w:ascii="Helvetica" w:hAnsi="Helvetica" w:cs="Helvetica"/>
                <w:color w:val="7C7C7C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rPr>
                <w:rFonts w:ascii="Helvetica" w:hAnsi="Helvetica" w:cs="Helvetica"/>
                <w:color w:val="7C7C7C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rPr>
                <w:rFonts w:ascii="Helvetica" w:hAnsi="Helvetica" w:cs="Helvetica"/>
                <w:color w:val="7C7C7C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rPr>
                <w:rFonts w:ascii="Helvetica" w:hAnsi="Helvetica" w:cs="Helvetica"/>
                <w:color w:val="7C7C7C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БЛИНОВ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Сергей Николаевич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27-35-15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hyperlink r:id="rId7" w:history="1">
              <w:r>
                <w:rPr>
                  <w:rStyle w:val="a5"/>
                  <w:rFonts w:ascii="Helvetica" w:hAnsi="Helvetica" w:cs="Helvetica"/>
                  <w:color w:val="428BCA"/>
                  <w:sz w:val="20"/>
                  <w:szCs w:val="20"/>
                </w:rPr>
                <w:t>ikso_gas@mail.ru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ПЕТРУШКОВА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27-35-15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ШЕИН 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Юрий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27-35-15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Системные администраторы КСА ТИК - 52 человека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800000"/>
                <w:sz w:val="20"/>
                <w:szCs w:val="20"/>
              </w:rPr>
              <w:t>УПРАВЛЕНИЕ БЮДЖЕТНОГО УЧЕТА, ПЛАНИРОВАНИЯ </w:t>
            </w:r>
            <w:r>
              <w:rPr>
                <w:rFonts w:ascii="Helvetica" w:hAnsi="Helvetica" w:cs="Helvetica"/>
                <w:b/>
                <w:bCs/>
                <w:color w:val="800000"/>
                <w:sz w:val="20"/>
                <w:szCs w:val="20"/>
              </w:rPr>
              <w:br/>
              <w:t>И ФИНАНСИРОВАНИЯ ВЫБОРОВ И ИЗБИРАТЕЛЬНЫХ КОМИССИЙ</w:t>
            </w:r>
            <w:r>
              <w:rPr>
                <w:rFonts w:ascii="Helvetica" w:hAnsi="Helvetica" w:cs="Helvetica"/>
                <w:b/>
                <w:bCs/>
                <w:color w:val="800040"/>
                <w:sz w:val="20"/>
                <w:szCs w:val="20"/>
              </w:rPr>
              <w:t> </w:t>
            </w: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СИМОНЕНКОВА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начальник управления-главный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26-12-79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2BC"/>
                <w:sz w:val="20"/>
                <w:szCs w:val="20"/>
                <w:lang w:val="en-US"/>
              </w:rPr>
              <w:t>simonenkovasa@saratov.gov.ru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МИЛЕШИНА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Елена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26-12-79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t>mileshinaef@saratov.gov.ru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ГИТЕРМАН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Юлия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26-12-79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Style w:val="a4"/>
                <w:rFonts w:ascii="Helvetica" w:hAnsi="Helvetica" w:cs="Helvetica"/>
                <w:color w:val="800000"/>
                <w:sz w:val="20"/>
                <w:szCs w:val="20"/>
              </w:rPr>
              <w:t>ОТДЕЛ ВЗАИМОДЕЙСТВИЯ С ИЗБИРАТЕЛЬНЫМИ КОМИССИЯМИ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ПРИБЫЛОВА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Аделя Тагировна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26-09-64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t>pribylovaat@saratov.gov.ru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ПИСАРЕВА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lastRenderedPageBreak/>
              <w:t>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26-09-64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lastRenderedPageBreak/>
              <w:t>krasnoschekovaea@saratov.gov.ru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lastRenderedPageBreak/>
              <w:t>864109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FF" w:rsidRDefault="00F01DFF">
            <w:pPr>
              <w:rPr>
                <w:rFonts w:ascii="Helvetica" w:hAnsi="Helvetica" w:cs="Helvetica"/>
                <w:color w:val="7C7C7C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rPr>
          <w:trHeight w:val="555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800000"/>
                <w:sz w:val="20"/>
                <w:szCs w:val="20"/>
              </w:rPr>
              <w:t>ОТДЕЛ КОНТРОЛЬНО-РЕВИЗИОННОЙ РАБОТЫ И ВЗАИМОДЕЙСТВИЯ С ОБЩЕСТВЕННЫМИ ОБЪЕДИНЕНИЯМИ И СМИ</w:t>
            </w: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КОМОЛЬЦЕВА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27-14-98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t>komoltsevata@saratov.gov.ru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МАХЛЯРСКАЯ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26-12-79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rPr>
                <w:rFonts w:ascii="Helvetica" w:hAnsi="Helvetica" w:cs="Helvetica"/>
                <w:color w:val="7C7C7C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rPr>
                <w:rFonts w:ascii="Helvetica" w:hAnsi="Helvetica" w:cs="Helvetica"/>
                <w:color w:val="7C7C7C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rPr>
                <w:rFonts w:ascii="Helvetica" w:hAnsi="Helvetica" w:cs="Helvetica"/>
                <w:color w:val="7C7C7C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НАЗАРОВА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Диана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27-14-98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rPr>
          <w:trHeight w:val="555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800000"/>
                <w:sz w:val="20"/>
                <w:szCs w:val="20"/>
              </w:rPr>
              <w:t>ОТДЕЛ ОРГАНИЗАЦИОННО-ДОКУМЕНТАЦИОННОГО ОБЕСПЕЧЕНИЯ</w:t>
            </w: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БАКУРСКАЯ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26-16-51 </w:t>
            </w:r>
          </w:p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t>ikso@mail.ru  </w:t>
            </w: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br/>
              <w:t>bakurskaytu@saratov.gov.ru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МАЗУР Юлия 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26-09-65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t>mazuryv@saratov.gov.ru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БАРАБАНОВА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26-16-51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  <w:t>864107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  <w:tr w:rsidR="00F01DFF" w:rsidTr="00F01D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ТОНКИХ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27-75-22 </w:t>
            </w: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72BC"/>
                <w:sz w:val="20"/>
                <w:szCs w:val="20"/>
              </w:rPr>
              <w:t>tonkiham@saratov.gov.ru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1DFF" w:rsidRDefault="00F01DFF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7C7C7C"/>
                <w:sz w:val="20"/>
                <w:szCs w:val="20"/>
              </w:rPr>
            </w:pPr>
            <w:r>
              <w:rPr>
                <w:rFonts w:ascii="Helvetica" w:hAnsi="Helvetica" w:cs="Helvetica"/>
                <w:color w:val="7C7C7C"/>
                <w:sz w:val="20"/>
                <w:szCs w:val="20"/>
              </w:rPr>
              <w:t>864104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1DFF" w:rsidRDefault="00F01DFF">
            <w:pPr>
              <w:rPr>
                <w:sz w:val="20"/>
                <w:szCs w:val="20"/>
              </w:rPr>
            </w:pPr>
          </w:p>
        </w:tc>
      </w:tr>
    </w:tbl>
    <w:p w:rsidR="00F01DFF" w:rsidRDefault="00F01DFF" w:rsidP="00F01DF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7C7C7C"/>
          <w:sz w:val="20"/>
          <w:szCs w:val="20"/>
        </w:rPr>
      </w:pPr>
      <w:r>
        <w:rPr>
          <w:rFonts w:ascii="Helvetica" w:hAnsi="Helvetica" w:cs="Helvetica"/>
          <w:color w:val="7C7C7C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1DFF"/>
    <w:rsid w:val="00F32F49"/>
    <w:rsid w:val="00FA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0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1D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kso_ga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2019-06-05T05:01:00Z</dcterms:modified>
</cp:coreProperties>
</file>