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51" w:rsidRPr="009B5B51" w:rsidRDefault="009B5B51" w:rsidP="009B5B5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B5B51">
        <w:rPr>
          <w:rFonts w:eastAsia="Times New Roman"/>
          <w:color w:val="000000"/>
          <w:szCs w:val="24"/>
          <w:lang w:eastAsia="ru-RU"/>
        </w:rPr>
        <w:t>Сведения</w:t>
      </w:r>
    </w:p>
    <w:p w:rsidR="009B5B51" w:rsidRPr="009B5B51" w:rsidRDefault="009B5B51" w:rsidP="009B5B5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B5B51">
        <w:rPr>
          <w:rFonts w:eastAsia="Times New Roman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федеральных государственных служащих,</w:t>
      </w:r>
    </w:p>
    <w:p w:rsidR="009B5B51" w:rsidRPr="009B5B51" w:rsidRDefault="009B5B51" w:rsidP="009B5B5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B5B51">
        <w:rPr>
          <w:rFonts w:eastAsia="Times New Roman"/>
          <w:color w:val="000000"/>
          <w:szCs w:val="24"/>
          <w:lang w:eastAsia="ru-RU"/>
        </w:rPr>
        <w:t>замещающих должности в прокуратуре Республики Ингушетия, и членов их семей за период с 01 января 2018 года по 31 декабря 2018 года</w:t>
      </w:r>
    </w:p>
    <w:tbl>
      <w:tblPr>
        <w:tblW w:w="0" w:type="auto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1705"/>
        <w:gridCol w:w="1332"/>
        <w:gridCol w:w="994"/>
        <w:gridCol w:w="1422"/>
        <w:gridCol w:w="1009"/>
        <w:gridCol w:w="1398"/>
        <w:gridCol w:w="970"/>
        <w:gridCol w:w="1009"/>
        <w:gridCol w:w="1398"/>
        <w:gridCol w:w="48"/>
        <w:gridCol w:w="1400"/>
        <w:gridCol w:w="1675"/>
        <w:gridCol w:w="1528"/>
      </w:tblGrid>
      <w:tr w:rsidR="009B5B51" w:rsidRPr="009B5B51" w:rsidTr="009B5B51">
        <w:trPr>
          <w:trHeight w:val="740"/>
        </w:trPr>
        <w:tc>
          <w:tcPr>
            <w:tcW w:w="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-108" w:right="-16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 № п/п</w:t>
            </w:r>
          </w:p>
        </w:tc>
        <w:tc>
          <w:tcPr>
            <w:tcW w:w="2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Фамилия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и инициалы лица,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чьи сведения размещаются</w:t>
            </w:r>
          </w:p>
        </w:tc>
        <w:tc>
          <w:tcPr>
            <w:tcW w:w="1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Должность</w:t>
            </w:r>
          </w:p>
        </w:tc>
        <w:tc>
          <w:tcPr>
            <w:tcW w:w="4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Объекты недвижимости,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находящиеся в собственности</w:t>
            </w:r>
          </w:p>
        </w:tc>
        <w:tc>
          <w:tcPr>
            <w:tcW w:w="2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Объекты недвижимости,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находящиеся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в пользовании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114" w:right="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114" w:right="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Декларированный годовой доход¹ (руб.)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B51" w:rsidRPr="009B5B51" w:rsidRDefault="009B5B51" w:rsidP="009B5B51">
            <w:pPr>
              <w:spacing w:after="0" w:line="240" w:lineRule="auto"/>
              <w:ind w:left="114" w:right="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9B5B51" w:rsidRPr="009B5B51" w:rsidTr="009B5B51">
        <w:trPr>
          <w:trHeight w:val="1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114" w:right="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вид объекта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114" w:right="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вид собственности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114" w:right="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площадь (кв. м)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114" w:right="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114" w:right="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114" w:right="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площадь (кв.м.)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114" w:right="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Васильченко А.В.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прокурор</w:t>
            </w:r>
          </w:p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Республики Ингушетия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служебная</w:t>
            </w:r>
          </w:p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104,4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77,6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3 803 742,40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супруга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подземный паркинг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общая долевая, 1/20 доли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980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104,4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2100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104,4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104,4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Воробьев Т.Н.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left="-72"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первый заместитель прокурора Республики Ингушетия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-104" w:right="-18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общая долевая,</w:t>
            </w:r>
          </w:p>
          <w:p w:rsidR="009B5B51" w:rsidRPr="009B5B51" w:rsidRDefault="009B5B51" w:rsidP="009B5B51">
            <w:pPr>
              <w:spacing w:after="0" w:line="0" w:lineRule="atLeast"/>
              <w:ind w:left="-104" w:right="-18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1/4 доли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66,2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72,0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3 131 696,48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супруга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-104" w:right="-18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общая долевая,</w:t>
            </w:r>
          </w:p>
          <w:p w:rsidR="009B5B51" w:rsidRPr="009B5B51" w:rsidRDefault="009B5B51" w:rsidP="009B5B51">
            <w:pPr>
              <w:spacing w:after="0" w:line="0" w:lineRule="atLeast"/>
              <w:ind w:left="-104" w:right="-18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1/4 доли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66,2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72,0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-92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легковой автомобиль «Тойота</w:t>
            </w:r>
          </w:p>
          <w:p w:rsidR="009B5B51" w:rsidRPr="009B5B51" w:rsidRDefault="009B5B51" w:rsidP="009B5B51">
            <w:pPr>
              <w:spacing w:after="0" w:line="0" w:lineRule="atLeast"/>
              <w:ind w:left="-92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РАВ 4»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786 603,58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-104" w:right="-18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общая долевая,</w:t>
            </w:r>
          </w:p>
          <w:p w:rsidR="009B5B51" w:rsidRPr="009B5B51" w:rsidRDefault="009B5B51" w:rsidP="009B5B51">
            <w:pPr>
              <w:spacing w:after="0" w:line="0" w:lineRule="atLeast"/>
              <w:ind w:left="-104" w:right="-18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1/4 доли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66,2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35,2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9 900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Хазбиев Г.М.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left="-72"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заместитель прокурора Республики Ингушетия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129,1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2895265,51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супруга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</w:t>
            </w: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>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>129,1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 xml:space="preserve">легковой </w:t>
            </w: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>автомобиль</w:t>
            </w:r>
          </w:p>
          <w:p w:rsidR="009B5B51" w:rsidRPr="009B5B51" w:rsidRDefault="009B5B51" w:rsidP="009B5B51">
            <w:pPr>
              <w:spacing w:after="0" w:line="0" w:lineRule="atLeast"/>
              <w:ind w:left="-92" w:right="-82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«Тойота Хайлендер»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>536808,14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129,1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129,1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129,1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129,1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Хашиева Ф.Б.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left="-72"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заместитель прокурора Республики Ингушетия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99,7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3 771 565,54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Балаев М.М.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left="-72"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прокурор Джейрахского района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104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1 746 112, 48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супруга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104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104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104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104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104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Аушев Р.Б.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left="-72"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прокурор г.Карабулака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166,4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1500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2 016 300, 48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супруга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166,4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1500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166,4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1500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>166,4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1500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166,4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1500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166,4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1500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166,4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1500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Пугиев Х.Х.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прокурор г.Назрани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hanging="4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195,1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752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2 162 913,78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супруга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hanging="4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195,1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752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116 061,69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hanging="4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195,1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752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hanging="4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195,1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752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hanging="4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195,1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752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hanging="4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>195,1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752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lastRenderedPageBreak/>
              <w:t>8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Марзаганов А.М.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left="38"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прокурор г.Магас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88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2 019 967,22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супруга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88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39 600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88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88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88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88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88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Арсамаков А.С.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прокурор Назрановского района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индивидуальная</w:t>
            </w:r>
          </w:p>
          <w:p w:rsidR="009B5B51" w:rsidRPr="009B5B51" w:rsidRDefault="009B5B51" w:rsidP="009B5B51">
            <w:pPr>
              <w:spacing w:after="0" w:line="0" w:lineRule="atLeast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25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right="-10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  <w:p w:rsidR="009B5B51" w:rsidRPr="009B5B51" w:rsidRDefault="009B5B51" w:rsidP="009B5B51">
            <w:pPr>
              <w:spacing w:after="0" w:line="240" w:lineRule="auto"/>
              <w:ind w:right="-10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  <w:p w:rsidR="009B5B51" w:rsidRPr="009B5B51" w:rsidRDefault="009B5B51" w:rsidP="009B5B51">
            <w:pPr>
              <w:spacing w:after="0" w:line="240" w:lineRule="auto"/>
              <w:ind w:right="-10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  <w:p w:rsidR="009B5B51" w:rsidRPr="009B5B51" w:rsidRDefault="009B5B51" w:rsidP="009B5B51">
            <w:pPr>
              <w:spacing w:after="0" w:line="0" w:lineRule="atLeast"/>
              <w:ind w:right="-10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  <w:p w:rsidR="009B5B51" w:rsidRPr="009B5B51" w:rsidRDefault="009B5B51" w:rsidP="009B5B51">
            <w:pPr>
              <w:spacing w:after="0" w:line="0" w:lineRule="atLeast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2 152 097,47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супруга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25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37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102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249,7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  <w:p w:rsidR="009B5B51" w:rsidRPr="009B5B51" w:rsidRDefault="009B5B51" w:rsidP="009B5B51">
            <w:pPr>
              <w:spacing w:after="0" w:line="0" w:lineRule="atLeast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</w:t>
            </w: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>й участок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>25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37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152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  <w:p w:rsidR="009B5B51" w:rsidRPr="009B5B51" w:rsidRDefault="009B5B51" w:rsidP="009B5B51">
            <w:pPr>
              <w:spacing w:after="0" w:line="0" w:lineRule="atLeast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25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37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152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  <w:p w:rsidR="009B5B51" w:rsidRPr="009B5B51" w:rsidRDefault="009B5B51" w:rsidP="009B5B51">
            <w:pPr>
              <w:spacing w:after="0" w:line="0" w:lineRule="atLeast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25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37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249,7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  <w:p w:rsidR="009B5B51" w:rsidRPr="009B5B51" w:rsidRDefault="009B5B51" w:rsidP="009B5B51">
            <w:pPr>
              <w:spacing w:after="0" w:line="0" w:lineRule="atLeast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  <w:p w:rsidR="009B5B51" w:rsidRPr="009B5B51" w:rsidRDefault="009B5B51" w:rsidP="009B5B51">
            <w:pPr>
              <w:spacing w:after="0" w:line="240" w:lineRule="auto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  <w:p w:rsidR="009B5B51" w:rsidRPr="009B5B51" w:rsidRDefault="009B5B51" w:rsidP="009B5B51">
            <w:pPr>
              <w:spacing w:after="0" w:line="0" w:lineRule="atLeast"/>
              <w:ind w:right="-11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25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37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249,7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  <w:p w:rsidR="009B5B51" w:rsidRPr="009B5B51" w:rsidRDefault="009B5B51" w:rsidP="009B5B51">
            <w:pPr>
              <w:spacing w:after="0" w:line="0" w:lineRule="atLeast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Чербижев И.У.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прокурор Сунженского района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right="-10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ind w:right="-10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130</w:t>
            </w:r>
          </w:p>
          <w:p w:rsidR="009B5B51" w:rsidRPr="009B5B51" w:rsidRDefault="009B5B51" w:rsidP="009B5B51">
            <w:pPr>
              <w:spacing w:after="0" w:line="0" w:lineRule="atLeast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2 645 574,35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супруга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right="-10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 xml:space="preserve">жилой </w:t>
            </w: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>дом</w:t>
            </w:r>
          </w:p>
          <w:p w:rsidR="009B5B51" w:rsidRPr="009B5B51" w:rsidRDefault="009B5B51" w:rsidP="009B5B51">
            <w:pPr>
              <w:spacing w:after="0" w:line="0" w:lineRule="atLeast"/>
              <w:ind w:right="-10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>130</w:t>
            </w:r>
          </w:p>
          <w:p w:rsidR="009B5B51" w:rsidRPr="009B5B51" w:rsidRDefault="009B5B51" w:rsidP="009B5B51">
            <w:pPr>
              <w:spacing w:after="0" w:line="0" w:lineRule="atLeast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>600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75 415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right="-10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ind w:right="-10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130</w:t>
            </w:r>
          </w:p>
          <w:p w:rsidR="009B5B51" w:rsidRPr="009B5B51" w:rsidRDefault="009B5B51" w:rsidP="009B5B51">
            <w:pPr>
              <w:spacing w:after="0" w:line="0" w:lineRule="atLeast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right="-10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ind w:right="-10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130</w:t>
            </w:r>
          </w:p>
          <w:p w:rsidR="009B5B51" w:rsidRPr="009B5B51" w:rsidRDefault="009B5B51" w:rsidP="009B5B51">
            <w:pPr>
              <w:spacing w:after="0" w:line="0" w:lineRule="atLeast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right="-10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ind w:right="-10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130</w:t>
            </w:r>
          </w:p>
          <w:p w:rsidR="009B5B51" w:rsidRPr="009B5B51" w:rsidRDefault="009B5B51" w:rsidP="009B5B51">
            <w:pPr>
              <w:spacing w:after="0" w:line="0" w:lineRule="atLeast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9B5B51" w:rsidRPr="009B5B51" w:rsidTr="009B5B51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right="-10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жилой дом</w:t>
            </w:r>
          </w:p>
          <w:p w:rsidR="009B5B51" w:rsidRPr="009B5B51" w:rsidRDefault="009B5B51" w:rsidP="009B5B51">
            <w:pPr>
              <w:spacing w:after="0" w:line="0" w:lineRule="atLeast"/>
              <w:ind w:right="-10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130</w:t>
            </w:r>
          </w:p>
          <w:p w:rsidR="009B5B51" w:rsidRPr="009B5B51" w:rsidRDefault="009B5B51" w:rsidP="009B5B51">
            <w:pPr>
              <w:spacing w:after="0" w:line="0" w:lineRule="atLeast"/>
              <w:ind w:left="-114" w:right="-11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  <w:p w:rsidR="009B5B51" w:rsidRPr="009B5B51" w:rsidRDefault="009B5B51" w:rsidP="009B5B5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5B51">
              <w:rPr>
                <w:rFonts w:eastAsia="Times New Roman"/>
                <w:color w:val="000000"/>
                <w:sz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51" w:rsidRPr="009B5B51" w:rsidRDefault="009B5B51" w:rsidP="009B5B5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9B5B51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3C79"/>
    <w:rsid w:val="00727EB8"/>
    <w:rsid w:val="00765429"/>
    <w:rsid w:val="00777841"/>
    <w:rsid w:val="00807380"/>
    <w:rsid w:val="008C09C5"/>
    <w:rsid w:val="0097184D"/>
    <w:rsid w:val="009B5B5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10">
    <w:name w:val="c10"/>
    <w:basedOn w:val="a"/>
    <w:rsid w:val="009B5B5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39">
    <w:name w:val="c39"/>
    <w:basedOn w:val="a0"/>
    <w:rsid w:val="009B5B51"/>
  </w:style>
  <w:style w:type="character" w:customStyle="1" w:styleId="c2">
    <w:name w:val="c2"/>
    <w:basedOn w:val="a0"/>
    <w:rsid w:val="009B5B51"/>
  </w:style>
  <w:style w:type="character" w:customStyle="1" w:styleId="c11">
    <w:name w:val="c11"/>
    <w:basedOn w:val="a0"/>
    <w:rsid w:val="009B5B51"/>
  </w:style>
  <w:style w:type="paragraph" w:customStyle="1" w:styleId="c18">
    <w:name w:val="c18"/>
    <w:basedOn w:val="a"/>
    <w:rsid w:val="009B5B5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24">
    <w:name w:val="c24"/>
    <w:basedOn w:val="a"/>
    <w:rsid w:val="009B5B5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2019-05-29T05:33:00Z</dcterms:modified>
</cp:coreProperties>
</file>