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98" w:rsidRDefault="001E0298" w:rsidP="001E0298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2018 год</w:t>
      </w:r>
    </w:p>
    <w:p w:rsidR="001E0298" w:rsidRDefault="001E0298" w:rsidP="001E0298">
      <w:pPr>
        <w:pStyle w:val="a3"/>
        <w:spacing w:before="0" w:beforeAutospacing="0" w:after="336" w:afterAutospacing="0" w:line="285" w:lineRule="atLeast"/>
        <w:jc w:val="center"/>
        <w:rPr>
          <w:rFonts w:ascii="Arial" w:hAnsi="Arial" w:cs="Arial"/>
          <w:color w:val="3E3E3E"/>
          <w:sz w:val="15"/>
          <w:szCs w:val="15"/>
        </w:rPr>
      </w:pPr>
      <w:r>
        <w:rPr>
          <w:rStyle w:val="a4"/>
          <w:rFonts w:ascii="Arial" w:hAnsi="Arial" w:cs="Arial"/>
          <w:color w:val="3E3E3E"/>
          <w:sz w:val="15"/>
          <w:szCs w:val="15"/>
        </w:rPr>
        <w:t> Сведения о доходах, расходах, об имуществе и обязательствах имущественного характера депутатов Законодательного Собрания Республики Карелия, а также их супругов и несовершеннолетних детей за отчетный период с 01 января 2018 г. по 31 декабря 2018 г.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2"/>
        <w:gridCol w:w="2754"/>
        <w:gridCol w:w="3538"/>
        <w:gridCol w:w="988"/>
        <w:gridCol w:w="1491"/>
        <w:gridCol w:w="2381"/>
        <w:gridCol w:w="2316"/>
      </w:tblGrid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rPr>
                <w:rFonts w:ascii="Arial" w:hAnsi="Arial" w:cs="Arial"/>
                <w:color w:val="3E3E3E"/>
                <w:sz w:val="15"/>
                <w:szCs w:val="15"/>
              </w:rPr>
              <w:t> </w:t>
            </w:r>
            <w:r>
              <w:t>ФИО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Общая сумма декларированного годового дохода за 2018 год (руб.)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60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 w:rsidP="001E0298">
            <w:pPr>
              <w:pStyle w:val="a3"/>
              <w:spacing w:before="0" w:beforeAutospacing="0" w:after="336" w:afterAutospacing="0"/>
              <w:jc w:val="center"/>
            </w:pPr>
            <w:r>
              <w:t>Сведения об источниках полученных средств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Площадь (кв.м.)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Страна расположения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Андронов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Вадим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2 689 878,01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«NISSAN X-TRAIL»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(индивидуальная)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Машиноместо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Гараж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29,0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40,3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Бачой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Светлана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Алексеевна</w:t>
            </w:r>
            <w:r>
              <w:br/>
              <w:t>депутат ЗС РК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2 751 468,65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47,5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Беседный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Евгений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Петрович</w:t>
            </w:r>
            <w:r>
              <w:br/>
            </w:r>
            <w:r>
              <w:lastRenderedPageBreak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2 126 301,65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38,6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«KIA Optima TF»</w:t>
            </w:r>
            <w:r>
              <w:br/>
              <w:t>Мототранспортное средство</w:t>
            </w:r>
            <w:r>
              <w:br/>
            </w:r>
            <w:r>
              <w:lastRenderedPageBreak/>
              <w:t>УРАЛ ИМ 38.10310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 xml:space="preserve">Нежилое помещение (кладовая) </w:t>
            </w:r>
            <w:r>
              <w:lastRenderedPageBreak/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4,5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75,0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Богданова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Татьяна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Фагимовна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1 809 970,12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 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1 088 600,00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49,6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«TOYOTA COROLLA»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Воробьев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Максим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37 104 688,87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Легковой автомобиль</w:t>
            </w:r>
            <w:r>
              <w:br/>
              <w:t>«VOLKSWAGEN TOUAREG»</w:t>
            </w:r>
            <w:r>
              <w:br/>
              <w:t>снегоход «LINKX»</w:t>
            </w:r>
            <w:r>
              <w:br/>
              <w:t>прицеп РЕСПО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cупруга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105 002,19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1307,0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Легковой автомобиль</w:t>
            </w:r>
            <w:r>
              <w:br/>
              <w:t>«AUDI Q3»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51,3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140,2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Гореликова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Галина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Анатольевна</w:t>
            </w:r>
            <w:r>
              <w:br/>
              <w:t>депутат ЗС РК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2 231 819,77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Легковой автомобиль «MITSUBISHI OUTLANDER»-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913 747,99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1100,0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Автоприцеп КМ 38284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248,5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90,0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Здание склада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323,7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Гуменникова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Алексеевна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240" w:afterAutospacing="0"/>
            </w:pPr>
            <w:r>
              <w:t>1 909 511,87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Гусев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Иван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Анатольевич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295 341,86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43,8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260 847,64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Легковой автомобиль «NISSAN ALMERA»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Доценко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Олег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Михайлович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240" w:afterAutospacing="0"/>
            </w:pPr>
            <w:r>
              <w:t>29 562 805,42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Дачный 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Легковой автомобиль</w:t>
            </w:r>
            <w:r>
              <w:br/>
              <w:t>«VOLKSWAGEN TOUAREG»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Моторная лодка Фрегат М 340 N, Меркури 15</w:t>
            </w:r>
            <w:r>
              <w:br/>
              <w:t>Автоприцеп РЕСПО М35L</w:t>
            </w:r>
            <w:r>
              <w:br/>
              <w:t>Снегоход SKI-DOO FREERIDE 154 800R ETEC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Садовый 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  <w:r>
              <w:br/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1271,0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88,4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253,5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19,7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156,4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253,5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1271,0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Жданова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Лариса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Вячеславовна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2 555 722,32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1700,0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«SUBARU IMPREZA XV»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садоводства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84,7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58,4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Жеребцова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Антонина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1 925 917,92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2365,0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278 366,20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 xml:space="preserve">«MITSUBISHI </w:t>
            </w:r>
            <w:r>
              <w:lastRenderedPageBreak/>
              <w:t>PAJERO SPORT»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2365,0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Зайков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2 997 952,46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дачный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«CHEVROLET NIVA»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53,2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36,2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5118,0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Зорняков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Тимур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Анатольевич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2 776 082,57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Pr="001E0298" w:rsidRDefault="001E0298">
            <w:pPr>
              <w:pStyle w:val="a3"/>
              <w:spacing w:before="0" w:beforeAutospacing="0" w:after="336" w:afterAutospacing="0"/>
              <w:rPr>
                <w:lang w:val="en-US"/>
              </w:rPr>
            </w:pPr>
            <w:r>
              <w:t>Автомобили</w:t>
            </w:r>
            <w:r w:rsidRPr="001E0298">
              <w:rPr>
                <w:lang w:val="en-US"/>
              </w:rPr>
              <w:t xml:space="preserve"> </w:t>
            </w:r>
            <w:r>
              <w:t>легковые</w:t>
            </w:r>
            <w:r w:rsidRPr="001E0298">
              <w:rPr>
                <w:lang w:val="en-US"/>
              </w:rPr>
              <w:br/>
              <w:t>«OPEL ASTRA»</w:t>
            </w:r>
            <w:r w:rsidRPr="001E0298">
              <w:rPr>
                <w:lang w:val="en-US"/>
              </w:rPr>
              <w:br/>
              <w:t>«JEEP GRAND CHEROKEE»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«BMW X1»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Стояночное место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237 600,00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«SUBARU XV»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157,3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Исаев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1 002 286,29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98,0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98,0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RP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Красулин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Виталий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19 383 204,42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  <w:r>
              <w:br/>
              <w:t>(общая долевая собственность,2/5)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1695,0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Pr="001E0298" w:rsidRDefault="001E0298">
            <w:pPr>
              <w:pStyle w:val="a3"/>
              <w:spacing w:before="0" w:beforeAutospacing="0" w:after="336" w:afterAutospacing="0"/>
              <w:rPr>
                <w:lang w:val="en-US"/>
              </w:rPr>
            </w:pPr>
            <w:r>
              <w:t>Автомобили</w:t>
            </w:r>
            <w:r w:rsidRPr="001E0298">
              <w:rPr>
                <w:lang w:val="en-US"/>
              </w:rPr>
              <w:t xml:space="preserve"> </w:t>
            </w:r>
            <w:r>
              <w:t>легковые</w:t>
            </w:r>
            <w:r w:rsidRPr="001E0298">
              <w:rPr>
                <w:lang w:val="en-US"/>
              </w:rPr>
              <w:t>:</w:t>
            </w:r>
            <w:r w:rsidRPr="001E0298">
              <w:rPr>
                <w:lang w:val="en-US"/>
              </w:rPr>
              <w:br/>
              <w:t>«LAND ROVER RANGE ROVER»</w:t>
            </w:r>
            <w:r w:rsidRPr="001E0298">
              <w:rPr>
                <w:lang w:val="en-US"/>
              </w:rPr>
              <w:br/>
              <w:t>«LAND ROVER RANGE ROVER EVOQUE»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Pr="001E0298" w:rsidRDefault="001E0298">
            <w:pPr>
              <w:pStyle w:val="a3"/>
              <w:spacing w:before="0" w:beforeAutospacing="0" w:after="336" w:afterAutospacing="0"/>
              <w:rPr>
                <w:lang w:val="en-US"/>
              </w:rPr>
            </w:pPr>
            <w:r w:rsidRPr="001E0298">
              <w:rPr>
                <w:lang w:val="en-US"/>
              </w:rP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Pr="001E0298" w:rsidRDefault="001E0298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Pr="001E0298" w:rsidRDefault="001E0298">
            <w:pPr>
              <w:rPr>
                <w:szCs w:val="24"/>
                <w:lang w:val="en-US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объектов рекреационного и лечебно-оздоровительного назначения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1266,0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Помещение нежилое</w:t>
            </w:r>
            <w:r>
              <w:br/>
              <w:t>(общая долевая собственность,2/5)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Помещение гостиницы, нежилое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1499,8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2/5)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 (общая долевая собственность, 336/800)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850,9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помещение</w:t>
            </w:r>
            <w:r>
              <w:br/>
              <w:t>(общая долевая собственность, 76/400)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300,2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17,9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21 682,08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1/3)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52,7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99,6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Кузичева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2 161 467,52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537,0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73 547,36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ведения личного подсобного хозяйства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5000,0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Легковой автомобиль</w:t>
            </w:r>
            <w:r>
              <w:br/>
              <w:t>«NISSAN QASHQAI»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537,0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Лебедева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Викторовна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1 274 305,57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под нежилым зданием (общая долевая собственность, 153/1053)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1060,0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здание (общая долевая собственность, 153/1053)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1053,0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Гараж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Лиминчук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Леонид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240" w:afterAutospacing="0"/>
            </w:pPr>
            <w:r>
              <w:t>3 345 613,28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объектов торговли, общественного питания и бытового обслуживания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891,0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Легковой автомобиль</w:t>
            </w:r>
            <w:r>
              <w:br/>
              <w:t>«АUDI Q7»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133,7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203,7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Ломакин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Иванович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6 298 935,51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Снегоход АРКТИК КАТ ИНК 200 ХТ,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 xml:space="preserve">Снегоболотоход «CFMOTO </w:t>
            </w:r>
            <w:r>
              <w:lastRenderedPageBreak/>
              <w:t>TERRALANDER 800 CF800-2»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15,8 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Колясочная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Объект незавершенного строительства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Объект незавершенного строительства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строительства дома рыболова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строительства дома рыболова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3000,0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652 080,96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240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121,9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Лопаткина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Валерьевна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2 360 476,85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900,0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Дача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59,5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Мазуровский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Андрей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Афанасьевич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6 550 626,50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участок: земли поселений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Автомобили легковые:</w:t>
            </w:r>
            <w:r>
              <w:br/>
              <w:t>«ГАЗ-21»</w:t>
            </w:r>
            <w:r>
              <w:br/>
              <w:t>«TOYOTA LAND CRUISER 200»</w:t>
            </w:r>
            <w:r>
              <w:br/>
              <w:t>Мототранспортные средства:</w:t>
            </w:r>
            <w:r>
              <w:br/>
              <w:t>Снегоход «LYNX 69 ALPINE 1200»</w:t>
            </w:r>
            <w:r>
              <w:br/>
              <w:t>Снегоход «POLARIS FST IQ TOURING»</w:t>
            </w:r>
            <w:r>
              <w:br/>
              <w:t>Водный транспорт:</w:t>
            </w:r>
            <w:r>
              <w:br/>
              <w:t>Парусно-моторное судно «СШАМ»</w:t>
            </w:r>
            <w:r>
              <w:br/>
              <w:t>Иные:</w:t>
            </w:r>
            <w:r>
              <w:br/>
              <w:t>прицеп бортовой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ЛАВ - 81013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440,7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459,9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344,3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участок: земли населенных пунктов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1654,0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370 432,85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участок: земли населенных пунктов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1654,0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«LEXUS RX270»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344,3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440,7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459,9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 xml:space="preserve">Земельный участок: земли </w:t>
            </w:r>
            <w:r>
              <w:lastRenderedPageBreak/>
              <w:t>поселений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805,0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lastRenderedPageBreak/>
              <w:t>Орлов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1 878 362,54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«TOYOTA CAMRY»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помещение (кладовая)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14 102,16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80,5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Петеляева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Ирина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1 695 380,00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Автомобили легковые (общая совместная собственность)</w:t>
            </w:r>
            <w:r>
              <w:br/>
              <w:t>«TOYOTA AVENSIS»,</w:t>
            </w:r>
            <w:r>
              <w:br/>
              <w:t>«TOYOTA RAV 4»,</w:t>
            </w:r>
            <w:r>
              <w:br/>
              <w:t> «LEXUS RX 350»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Рахманов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Валентинович</w:t>
            </w:r>
            <w:r>
              <w:br/>
            </w:r>
            <w:r>
              <w:lastRenderedPageBreak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1 708 453,73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73,3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 xml:space="preserve">(общая совместная </w:t>
            </w:r>
            <w:r>
              <w:lastRenderedPageBreak/>
              <w:t>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Гараж здание арочного типа, сборно-металлическое (депо)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1475,2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1325,0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827 876,68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Дачный 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Легковой автомобиль</w:t>
            </w:r>
            <w:r>
              <w:br/>
              <w:t>«LADA 213100»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63,9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Рогалевич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Андрей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Сергеевич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767 461,00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легковой:</w:t>
            </w:r>
            <w:r>
              <w:br/>
              <w:t>«FIAT DOBLO 223 AXP 1F»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42,6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440 531,16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_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rPr>
                <w:szCs w:val="24"/>
              </w:rPr>
            </w:pPr>
            <w:r>
              <w:rPr>
                <w:rStyle w:val="a4"/>
              </w:rPr>
              <w:t>Рутгайзер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lastRenderedPageBreak/>
              <w:t>Аркадий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Леонидович</w:t>
            </w:r>
            <w:r>
              <w:rPr>
                <w:b/>
                <w:bCs/>
              </w:rPr>
              <w:br/>
            </w:r>
            <w:r>
              <w:t>депутат ЗС РК</w:t>
            </w:r>
            <w:r>
              <w:rPr>
                <w:rStyle w:val="a4"/>
              </w:rPr>
              <w:t> 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2 675 486,40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 xml:space="preserve">Земельный участок (земли особо охраняемых территорий) </w:t>
            </w:r>
            <w:r>
              <w:lastRenderedPageBreak/>
              <w:t>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1427,0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 xml:space="preserve">Легковой автомобиль </w:t>
            </w:r>
            <w:r>
              <w:lastRenderedPageBreak/>
              <w:t>«TOYOTA RAV 4»,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водный транспорт: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Лодка моторная «Казанка 5»,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автомобильный прицеп КМ 38136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261,0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72,5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36,0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хозяйственное строение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1 248 399,93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72,5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261,0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участок: для размещения домов индивидуальной жилой постройки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1427,0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105,1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Семенов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5 641 120,90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497,0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 «TOYOTA LAND CRUISER 200»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Блок-секция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286,9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178,3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108,5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Машиноместо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257 424,15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114,8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Блок секция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286,9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Слабунова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Эмилия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Эдгардовна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2 947 124,97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_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(общая долевая собственность, 1/4)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68,8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участок (земли населенных пунктов, для обслуживания индивидуального жилого дома и надворных построек)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151,6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102,9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Кладовка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1 434 843,17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69,1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102,9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Кладовка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Степанов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Виктор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3 319 445,60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Земельный приусадебный участок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1994,0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«MITSUBISHI L200»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  <w:r>
              <w:br/>
              <w:t>с мансардой и пристройкой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49,8</w:t>
            </w:r>
            <w:r>
              <w:br/>
              <w:t>30,4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156,3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Гараж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44,8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Сарай дровяной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11,8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Баня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28,9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Стоцкий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Михаил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Михайлович</w:t>
            </w:r>
            <w:r>
              <w:br/>
              <w:t>депутат ЗС РК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1 796 533,18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44,5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Ульянов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Евгений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Александрович</w:t>
            </w:r>
            <w:r>
              <w:br/>
              <w:t>депутат ЗС РК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545 100,00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Федичев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Александр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Сергеевич</w:t>
            </w:r>
            <w:r>
              <w:br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3 663 699,44</w:t>
            </w:r>
            <w:r>
              <w:br/>
              <w:t>(с учетом пордажи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5/100)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189,1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 (общая совместная собственность)</w:t>
            </w:r>
            <w:r>
              <w:br/>
              <w:t> «KIA PICANTO TA»</w:t>
            </w:r>
            <w:r>
              <w:br/>
              <w:t>Мототранспортное средство:</w:t>
            </w:r>
            <w:r>
              <w:br/>
              <w:t>мотоцикл «JAMAHA»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совместная 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30,3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36,6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softHyphen/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 60/100)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189,1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42,0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Хейфец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Алексей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Ильич</w:t>
            </w:r>
            <w:r>
              <w:br/>
            </w:r>
            <w:r>
              <w:lastRenderedPageBreak/>
              <w:t>депутат 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1 534 953,02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 xml:space="preserve">Земельный участок для размещения домов индивидуальной жилой </w:t>
            </w:r>
            <w:r>
              <w:lastRenderedPageBreak/>
              <w:t>застройки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lastRenderedPageBreak/>
              <w:t>881,0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Жилой дом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248,2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(общая долевая собственность, 1/3)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45,0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57,0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Шандалович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Элиссан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Владимирович</w:t>
            </w:r>
            <w:r>
              <w:br/>
              <w:t>Председатель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4 525 645,30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2 166 189,32</w:t>
            </w:r>
            <w:r>
              <w:br/>
              <w:t>(с учетом продажи 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</w:t>
            </w:r>
            <w:r>
              <w:br/>
              <w:t>(общая долевая собственность,1/2)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87,6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«HYUNDAI SANTA FE»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Шмаеник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Ольга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Николаевна</w:t>
            </w:r>
            <w:r>
              <w:br/>
              <w:t>первый заместитель Председателя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ЗС РК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2 054 982,45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44,7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Автомобиль легковой</w:t>
            </w:r>
            <w:r>
              <w:br/>
              <w:t>«HYUNDAI SANTA FE»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(пользование)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78,7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супруг</w:t>
            </w:r>
          </w:p>
        </w:tc>
        <w:tc>
          <w:tcPr>
            <w:tcW w:w="2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1 507 768,13</w:t>
            </w:r>
            <w:r>
              <w:br/>
              <w:t xml:space="preserve">(с учетом продажи </w:t>
            </w:r>
            <w:r>
              <w:lastRenderedPageBreak/>
              <w:t>имущества)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78,7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-</w:t>
            </w:r>
          </w:p>
        </w:tc>
        <w:tc>
          <w:tcPr>
            <w:tcW w:w="2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  <w:p w:rsidR="001E0298" w:rsidRDefault="001E0298">
            <w:pPr>
              <w:pStyle w:val="a3"/>
              <w:spacing w:before="0" w:beforeAutospacing="0" w:after="336" w:afterAutospacing="0"/>
            </w:pPr>
            <w:r>
              <w:lastRenderedPageBreak/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Встроенное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26,3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166,8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13,0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Нежилое помещение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12,4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298" w:rsidRDefault="001E0298">
            <w:pPr>
              <w:rPr>
                <w:szCs w:val="24"/>
              </w:rPr>
            </w:pP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  <w:tr w:rsidR="001E0298" w:rsidTr="001E0298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Шоттуев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Валерий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Николаевич</w:t>
            </w:r>
            <w:r>
              <w:br/>
              <w:t>депутат ЗС РК</w:t>
            </w:r>
          </w:p>
        </w:tc>
        <w:tc>
          <w:tcPr>
            <w:tcW w:w="2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2 164 793,01</w:t>
            </w:r>
          </w:p>
        </w:tc>
        <w:tc>
          <w:tcPr>
            <w:tcW w:w="3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Квартира (собственность)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  <w:jc w:val="center"/>
            </w:pPr>
            <w:r>
              <w:t>29,9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-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298" w:rsidRDefault="001E0298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</w:tr>
    </w:tbl>
    <w:p w:rsidR="001E0298" w:rsidRDefault="001E0298" w:rsidP="001E0298">
      <w:pPr>
        <w:pStyle w:val="a3"/>
        <w:spacing w:before="0" w:beforeAutospacing="0" w:after="336" w:afterAutospacing="0" w:line="285" w:lineRule="atLeast"/>
        <w:rPr>
          <w:rFonts w:ascii="Arial" w:hAnsi="Arial" w:cs="Arial"/>
          <w:color w:val="3E3E3E"/>
          <w:sz w:val="15"/>
          <w:szCs w:val="15"/>
        </w:rPr>
      </w:pPr>
      <w:r>
        <w:rPr>
          <w:rStyle w:val="a4"/>
          <w:rFonts w:ascii="Arial" w:hAnsi="Arial" w:cs="Arial"/>
          <w:color w:val="3E3E3E"/>
          <w:sz w:val="15"/>
          <w:szCs w:val="15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5338"/>
    <w:rsid w:val="001C34A2"/>
    <w:rsid w:val="001E029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2020-03-18T04:47:00Z</dcterms:modified>
</cp:coreProperties>
</file>