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738" w:rsidRPr="00681738" w:rsidRDefault="00681738" w:rsidP="00681738">
      <w:pPr>
        <w:shd w:val="clear" w:color="auto" w:fill="FFFFFF"/>
        <w:spacing w:line="240" w:lineRule="auto"/>
        <w:rPr>
          <w:rFonts w:ascii="Arial" w:eastAsia="Times New Roman" w:hAnsi="Arial" w:cs="Arial"/>
          <w:color w:val="483B3F"/>
          <w:sz w:val="30"/>
          <w:szCs w:val="30"/>
          <w:lang w:eastAsia="ru-RU"/>
        </w:rPr>
      </w:pPr>
      <w:r w:rsidRPr="00681738">
        <w:rPr>
          <w:rFonts w:ascii="Arial" w:eastAsia="Times New Roman" w:hAnsi="Arial" w:cs="Arial"/>
          <w:color w:val="483B3F"/>
          <w:sz w:val="30"/>
          <w:szCs w:val="30"/>
          <w:lang w:eastAsia="ru-RU"/>
        </w:rPr>
        <w:t>Доходы Руководства</w:t>
      </w:r>
    </w:p>
    <w:p w:rsidR="00681738" w:rsidRPr="00681738" w:rsidRDefault="00681738" w:rsidP="00681738">
      <w:pPr>
        <w:shd w:val="clear" w:color="auto" w:fill="FFFFFF"/>
        <w:spacing w:before="300" w:after="150" w:line="240" w:lineRule="auto"/>
        <w:outlineLvl w:val="1"/>
        <w:rPr>
          <w:rFonts w:ascii="Arial" w:eastAsia="Times New Roman" w:hAnsi="Arial" w:cs="Arial"/>
          <w:color w:val="483B3F"/>
          <w:sz w:val="30"/>
          <w:szCs w:val="30"/>
          <w:lang w:eastAsia="ru-RU"/>
        </w:rPr>
      </w:pPr>
      <w:r w:rsidRPr="00681738">
        <w:rPr>
          <w:rFonts w:ascii="Arial" w:eastAsia="Times New Roman" w:hAnsi="Arial" w:cs="Arial"/>
          <w:color w:val="483B3F"/>
          <w:sz w:val="30"/>
          <w:szCs w:val="30"/>
          <w:lang w:eastAsia="ru-RU"/>
        </w:rPr>
        <w:t>от 08.05.2018</w:t>
      </w:r>
    </w:p>
    <w:p w:rsidR="00681738" w:rsidRPr="00681738" w:rsidRDefault="00681738" w:rsidP="0068173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681738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СВЕДЕНИЯ</w:t>
      </w:r>
    </w:p>
    <w:p w:rsidR="00681738" w:rsidRPr="00681738" w:rsidRDefault="00681738" w:rsidP="0068173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681738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о доходах, расходах, об имуществе и обязательствах имущественного характера муниципальных служащих, замещающих высшие должности муниципальной службы администрации Верхнекамского района, и членов их семей за период с 01 января по 31 декабря 2017 года</w:t>
      </w:r>
    </w:p>
    <w:p w:rsidR="00681738" w:rsidRPr="00681738" w:rsidRDefault="00681738" w:rsidP="00681738">
      <w:pPr>
        <w:shd w:val="clear" w:color="auto" w:fill="FFFFFF"/>
        <w:spacing w:line="240" w:lineRule="auto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681738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 </w:t>
      </w:r>
    </w:p>
    <w:tbl>
      <w:tblPr>
        <w:tblW w:w="1587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82"/>
        <w:gridCol w:w="29"/>
        <w:gridCol w:w="1891"/>
        <w:gridCol w:w="1347"/>
        <w:gridCol w:w="1891"/>
        <w:gridCol w:w="971"/>
        <w:gridCol w:w="1507"/>
        <w:gridCol w:w="1518"/>
        <w:gridCol w:w="1546"/>
        <w:gridCol w:w="929"/>
        <w:gridCol w:w="972"/>
        <w:gridCol w:w="993"/>
      </w:tblGrid>
      <w:tr w:rsidR="00681738" w:rsidRPr="00681738" w:rsidTr="00681738"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Фамилия, имя,</w:t>
            </w:r>
          </w:p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отчество</w:t>
            </w:r>
          </w:p>
        </w:tc>
        <w:tc>
          <w:tcPr>
            <w:tcW w:w="20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Расходы</w:t>
            </w:r>
          </w:p>
        </w:tc>
        <w:tc>
          <w:tcPr>
            <w:tcW w:w="6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6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81738" w:rsidRPr="00681738" w:rsidTr="006817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3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681738" w:rsidRPr="00681738" w:rsidTr="0068173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Зорина</w:t>
            </w:r>
          </w:p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Снежана</w:t>
            </w:r>
          </w:p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Геннадьевна,</w:t>
            </w:r>
          </w:p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первый заместитель главы администрации района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653435,15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Квартира, ½ доли</w:t>
            </w:r>
          </w:p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63,5</w:t>
            </w:r>
          </w:p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681738" w:rsidRPr="00681738" w:rsidTr="0068173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926397,03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43,4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Ford Fusion,2008 г.в.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63,5</w:t>
            </w:r>
          </w:p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53,4</w:t>
            </w:r>
          </w:p>
        </w:tc>
        <w:tc>
          <w:tcPr>
            <w:tcW w:w="3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 </w:t>
            </w:r>
          </w:p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81738" w:rsidRPr="00681738" w:rsidTr="0068173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63,5</w:t>
            </w:r>
          </w:p>
        </w:tc>
        <w:tc>
          <w:tcPr>
            <w:tcW w:w="3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81738" w:rsidRPr="00681738" w:rsidTr="00681738"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Плотникова</w:t>
            </w:r>
          </w:p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Алла Александровна,</w:t>
            </w:r>
          </w:p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 xml:space="preserve">заместитель главы </w:t>
            </w:r>
            <w:r w:rsidRPr="00681738">
              <w:rPr>
                <w:rFonts w:eastAsia="Times New Roman"/>
                <w:szCs w:val="24"/>
                <w:lang w:eastAsia="ru-RU"/>
              </w:rPr>
              <w:lastRenderedPageBreak/>
              <w:t>администрации района, начальник управления по вопросам жизнеобеспечения</w:t>
            </w:r>
          </w:p>
        </w:tc>
        <w:tc>
          <w:tcPr>
            <w:tcW w:w="20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lastRenderedPageBreak/>
              <w:t>685355,00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 xml:space="preserve">(для размещения индивидуального </w:t>
            </w:r>
            <w:r w:rsidRPr="00681738">
              <w:rPr>
                <w:rFonts w:eastAsia="Times New Roman"/>
                <w:szCs w:val="24"/>
                <w:lang w:eastAsia="ru-RU"/>
              </w:rPr>
              <w:lastRenderedPageBreak/>
              <w:t>жилого дома)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lastRenderedPageBreak/>
              <w:t>1792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681738" w:rsidRPr="00681738" w:rsidTr="006817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24,2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81738" w:rsidRPr="00681738" w:rsidTr="006817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35,2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81738" w:rsidRPr="00681738" w:rsidTr="006817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60,2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81738" w:rsidRPr="00681738" w:rsidTr="006817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Гаражный бокс</w:t>
            </w:r>
          </w:p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16,7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81738" w:rsidRPr="00681738" w:rsidTr="00681738"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Гилёва</w:t>
            </w:r>
          </w:p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Людмила Михайловна,</w:t>
            </w:r>
          </w:p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заместитель главы администрации района по социальным вопросам, начальник управления молодёжной политики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500300,11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Квартира,1/3 доли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35,1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29,2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81738" w:rsidRPr="00681738" w:rsidTr="00681738">
        <w:tc>
          <w:tcPr>
            <w:tcW w:w="2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Леонтьев</w:t>
            </w:r>
          </w:p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Виктор Степанович, заместитель главы администрации района, начальник управления экономического развития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607941,19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Квартира, совместная собственность с супругой</w:t>
            </w:r>
          </w:p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81,8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MB W 124/230е, 1985 г.в.</w:t>
            </w:r>
          </w:p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Opel Zafira, 2005 г.в.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7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681738" w:rsidRPr="00681738" w:rsidTr="00681738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52,3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81738" w:rsidRPr="00681738" w:rsidTr="00681738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lastRenderedPageBreak/>
              <w:t>(индивидуальная)</w:t>
            </w:r>
          </w:p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81738" w:rsidRPr="00681738" w:rsidTr="00681738"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20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164887,87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Общая долевая,1/2 доли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1624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М 401,1956 г.в.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7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681738" w:rsidRPr="00681738" w:rsidTr="006817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Жилой дом, общая долевая ½ доли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37,3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81738" w:rsidRPr="00681738" w:rsidTr="006817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Квартира, совместная собственность с супругом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81,8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81738" w:rsidRPr="00681738" w:rsidTr="00681738"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Логинова</w:t>
            </w:r>
          </w:p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Светлана Июрьевна</w:t>
            </w:r>
          </w:p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заместитель главы администрации, начальник финансового управления</w:t>
            </w:r>
          </w:p>
        </w:tc>
        <w:tc>
          <w:tcPr>
            <w:tcW w:w="20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1780867,38</w:t>
            </w:r>
          </w:p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(в том числе денежные средства полученные безвозмездно от матери и сына – 1 247 587,00)</w:t>
            </w:r>
          </w:p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Квартира (кредитные средства, средства родителей, сына и собственные накопления)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40,8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RENAULT SR,2009 г.в.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7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681738" w:rsidRPr="00681738" w:rsidTr="006817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32,9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81738" w:rsidRPr="00681738" w:rsidTr="00681738"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Репина</w:t>
            </w:r>
          </w:p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Марина Ивановна,</w:t>
            </w:r>
          </w:p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управляющий делами администрации района</w:t>
            </w:r>
          </w:p>
        </w:tc>
        <w:tc>
          <w:tcPr>
            <w:tcW w:w="20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462373,82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Земельный участок приусадебный</w:t>
            </w:r>
          </w:p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1486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7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42,3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81738" w:rsidRPr="00681738" w:rsidTr="006817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55,4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81738" w:rsidRPr="00681738" w:rsidTr="00681738"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20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568973,36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Земельный участок под хозпостройку</w:t>
            </w:r>
          </w:p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27,0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TOYOTA RAV 4, 2015 г.в.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55,4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81738" w:rsidRPr="00681738" w:rsidTr="00681738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37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1486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81738" w:rsidRPr="00681738" w:rsidTr="006817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31,6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81738" w:rsidRPr="00681738" w:rsidTr="006817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42,3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68173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738" w:rsidRPr="00681738" w:rsidRDefault="00681738" w:rsidP="006817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81738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F3809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p1">
    <w:name w:val="p1"/>
    <w:basedOn w:val="a"/>
    <w:rsid w:val="0068173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2">
    <w:name w:val="p2"/>
    <w:basedOn w:val="a"/>
    <w:rsid w:val="0068173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3">
    <w:name w:val="p3"/>
    <w:basedOn w:val="a"/>
    <w:rsid w:val="0068173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4">
    <w:name w:val="p4"/>
    <w:basedOn w:val="a"/>
    <w:rsid w:val="0068173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988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09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2018-09-19T05:13:00Z</dcterms:modified>
</cp:coreProperties>
</file>