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00" w:rsidRPr="004B3400" w:rsidRDefault="004B3400" w:rsidP="004B3400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4B3400">
        <w:rPr>
          <w:rFonts w:ascii="Verdana" w:eastAsia="Times New Roman" w:hAnsi="Verdana"/>
          <w:b/>
          <w:bCs/>
          <w:color w:val="000000"/>
          <w:sz w:val="17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2017 года муниципальных служащих Контрольно-счетного органа Батыревского района Чувашской Республики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1"/>
        <w:gridCol w:w="1827"/>
        <w:gridCol w:w="1805"/>
        <w:gridCol w:w="1047"/>
        <w:gridCol w:w="1415"/>
        <w:gridCol w:w="1819"/>
        <w:gridCol w:w="1644"/>
        <w:gridCol w:w="913"/>
        <w:gridCol w:w="1395"/>
        <w:gridCol w:w="1238"/>
      </w:tblGrid>
      <w:tr w:rsidR="004B3400" w:rsidRPr="004B3400" w:rsidTr="004B3400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Фамилия,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  доход за 2017 год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Сведения об источниках получения средств, за счет </w:t>
            </w:r>
          </w:p>
        </w:tc>
      </w:tr>
      <w:tr w:rsidR="004B3400" w:rsidRPr="004B3400" w:rsidTr="004B3400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B3400" w:rsidRPr="004B3400" w:rsidRDefault="004B3400" w:rsidP="004B340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B3400" w:rsidRPr="004B3400" w:rsidRDefault="004B3400" w:rsidP="004B340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4B3400" w:rsidRPr="004B3400" w:rsidRDefault="004B3400" w:rsidP="004B340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Матюшкина Мария Валериевна</w:t>
            </w: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(председатель)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378761,15      (доход по основному месту работы)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 1/114)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1732800,0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93000,00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NISSAN QASHQAI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 безвозмездное пользование)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67,8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Ильина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Марина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Геннадиевна (главный специалист-эксперт)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143381,85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61101,00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(иные доходы)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(общая совместная)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123223,00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 (доход по основному месту </w:t>
            </w: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работы)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135272,97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(иные доходы)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(общая совместная)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69,0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900,0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ГАЗ 3307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4B3400" w:rsidRPr="004B3400" w:rsidTr="004B34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69,0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B3400" w:rsidRPr="004B3400" w:rsidRDefault="004B3400" w:rsidP="004B3400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4B3400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4B3400" w:rsidRDefault="004B3400" w:rsidP="001C34A2"/>
    <w:p w:rsidR="004B3400" w:rsidRDefault="004B3400">
      <w:pPr>
        <w:spacing w:after="0" w:line="240" w:lineRule="auto"/>
      </w:pPr>
      <w:r>
        <w:br w:type="page"/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color w:val="000000"/>
          <w:sz w:val="17"/>
          <w:szCs w:val="17"/>
          <w:lang w:eastAsia="ru-RU"/>
        </w:rPr>
        <w:lastRenderedPageBreak/>
        <w:t>Сведения</w:t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color w:val="000000"/>
          <w:sz w:val="17"/>
          <w:szCs w:val="17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 Чувашской Республики</w:t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color w:val="000000"/>
          <w:sz w:val="17"/>
          <w:szCs w:val="17"/>
          <w:lang w:eastAsia="ru-RU"/>
        </w:rPr>
        <w:t>в Контрольно-счетном органе Батыревского района Чувашской Республики, за период с 1 января по 31 декабря 2016 года</w:t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b/>
          <w:bCs/>
          <w:color w:val="000000"/>
          <w:sz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4"/>
        <w:gridCol w:w="2122"/>
        <w:gridCol w:w="2424"/>
        <w:gridCol w:w="1001"/>
        <w:gridCol w:w="999"/>
        <w:gridCol w:w="1978"/>
        <w:gridCol w:w="1964"/>
        <w:gridCol w:w="913"/>
        <w:gridCol w:w="917"/>
        <w:gridCol w:w="1562"/>
      </w:tblGrid>
      <w:tr w:rsidR="00BF2B6C" w:rsidRPr="00BF2B6C" w:rsidTr="00BF2B6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Фамилия,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2016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</w:t>
            </w: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Сведения </w:t>
            </w:r>
            <w:r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об источниках получения средств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F2B6C" w:rsidRPr="00BF2B6C" w:rsidTr="00BF2B6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br/>
              <w:t>располо-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Матюшкина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Мария Валериевна (председатель)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390738,34 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 Квартира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супруг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104262,00 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NISSANQASHQAI  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67,8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p w:rsidR="00BF2B6C" w:rsidRDefault="00BF2B6C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/>
          <w:color w:val="000000"/>
          <w:sz w:val="17"/>
          <w:szCs w:val="17"/>
          <w:lang w:eastAsia="ru-RU"/>
        </w:rPr>
        <w:br w:type="page"/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b/>
          <w:bCs/>
          <w:color w:val="000000"/>
          <w:sz w:val="17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2015 года</w:t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b/>
          <w:bCs/>
          <w:color w:val="000000"/>
          <w:sz w:val="17"/>
          <w:lang w:eastAsia="ru-RU"/>
        </w:rPr>
        <w:t>муниципальных служащих Контрольно-счетного органа Батыревского района Чувашской Республики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6"/>
        <w:gridCol w:w="2236"/>
        <w:gridCol w:w="1783"/>
        <w:gridCol w:w="913"/>
        <w:gridCol w:w="1409"/>
        <w:gridCol w:w="1815"/>
        <w:gridCol w:w="1443"/>
        <w:gridCol w:w="920"/>
        <w:gridCol w:w="1406"/>
        <w:gridCol w:w="1193"/>
      </w:tblGrid>
      <w:tr w:rsidR="00BF2B6C" w:rsidRPr="00BF2B6C" w:rsidTr="00BF2B6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2015 год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BF2B6C" w:rsidRPr="00BF2B6C" w:rsidTr="00BF2B6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Матюшкина Мария Валериевна</w:t>
            </w: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(председатель)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338805,87          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4532,00              (иной доход детское пособие)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155000,00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NISSAN QASHQAI 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Ахмедеева Гелбану Минибелиевна (инспектор)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219143,13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142124,66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 пенсия)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1414,08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(иной доход доплаты к </w:t>
            </w: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пенсиям)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12984,00 (иной доход ежемесячная денежная выплата)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DATSUNON-DO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77,2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1000,00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 субсидия за кредит на ЛПХ)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77,2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2186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21074 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УАЗ 330302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BF2B6C" w:rsidRDefault="00BF2B6C" w:rsidP="00BF2B6C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/>
          <w:i/>
          <w:iCs/>
          <w:color w:val="000000"/>
          <w:sz w:val="17"/>
          <w:lang w:eastAsia="ru-RU"/>
        </w:rPr>
      </w:pPr>
    </w:p>
    <w:p w:rsidR="00BF2B6C" w:rsidRDefault="00BF2B6C">
      <w:pPr>
        <w:spacing w:after="0" w:line="240" w:lineRule="auto"/>
        <w:rPr>
          <w:rFonts w:ascii="Verdana" w:eastAsia="Times New Roman" w:hAnsi="Verdana"/>
          <w:i/>
          <w:iCs/>
          <w:color w:val="000000"/>
          <w:sz w:val="17"/>
          <w:lang w:eastAsia="ru-RU"/>
        </w:rPr>
      </w:pPr>
      <w:r>
        <w:rPr>
          <w:rFonts w:ascii="Verdana" w:eastAsia="Times New Roman" w:hAnsi="Verdana"/>
          <w:i/>
          <w:iCs/>
          <w:color w:val="000000"/>
          <w:sz w:val="17"/>
          <w:lang w:eastAsia="ru-RU"/>
        </w:rPr>
        <w:br w:type="page"/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b/>
          <w:bCs/>
          <w:color w:val="000000"/>
          <w:sz w:val="17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2014 года</w:t>
      </w:r>
    </w:p>
    <w:p w:rsidR="00BF2B6C" w:rsidRP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b/>
          <w:bCs/>
          <w:color w:val="000000"/>
          <w:sz w:val="17"/>
          <w:lang w:eastAsia="ru-RU"/>
        </w:rPr>
        <w:t>муниципальных служащих Контрольно-счетного органа Батыревского района Чувашской Республики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3"/>
        <w:gridCol w:w="1759"/>
        <w:gridCol w:w="1865"/>
        <w:gridCol w:w="913"/>
        <w:gridCol w:w="1437"/>
        <w:gridCol w:w="1868"/>
        <w:gridCol w:w="1531"/>
        <w:gridCol w:w="933"/>
        <w:gridCol w:w="1426"/>
        <w:gridCol w:w="1309"/>
      </w:tblGrid>
      <w:tr w:rsidR="00BF2B6C" w:rsidRPr="00BF2B6C" w:rsidTr="00BF2B6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Доход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за 2015 год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(рублей)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BF2B6C" w:rsidRPr="00BF2B6C" w:rsidTr="00BF2B6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BF2B6C" w:rsidRPr="00BF2B6C" w:rsidRDefault="00BF2B6C" w:rsidP="00BF2B6C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Матюшкина Мария Валериевна</w:t>
            </w: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(председатель)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331840,14         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5216,00             (иной доход детское пособие)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48000,00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23610,00 (субсидия от ЛПХ)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ВАЗ 21104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в квартире (общая долевая 1/4)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Ахмедеева Гелбану Минибелиевна (инспектор)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221247,86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136409,35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 пенсия)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8800,00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 разовая выплата накоп. части пенсии)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6142,97 (иной доход ежемесячная денежная выплата)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i/>
                <w:i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77,2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BF2B6C" w:rsidRP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3965,00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 субсидия за кредит на ЛПХ)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2889,96(иной доход субсидия ЖКХ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77,2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2186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21074 (индивидуальная)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УАЗ 330302</w:t>
            </w:r>
          </w:p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Pr="00BF2B6C" w:rsidRDefault="00BF2B6C" w:rsidP="00BF2B6C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BF2B6C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</w:tbl>
    <w:p w:rsidR="00BF2B6C" w:rsidRDefault="00BF2B6C" w:rsidP="00BF2B6C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BF2B6C">
        <w:rPr>
          <w:rFonts w:ascii="Verdana" w:eastAsia="Times New Roman" w:hAnsi="Verdana"/>
          <w:i/>
          <w:iCs/>
          <w:color w:val="000000"/>
          <w:sz w:val="17"/>
          <w:lang w:eastAsia="ru-RU"/>
        </w:rPr>
        <w:t> </w:t>
      </w:r>
    </w:p>
    <w:p w:rsidR="00BF2B6C" w:rsidRDefault="00BF2B6C">
      <w:pPr>
        <w:spacing w:after="0" w:line="240" w:lineRule="auto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/>
          <w:color w:val="000000"/>
          <w:sz w:val="17"/>
          <w:szCs w:val="17"/>
          <w:lang w:eastAsia="ru-RU"/>
        </w:rPr>
        <w:br w:type="page"/>
      </w:r>
    </w:p>
    <w:p w:rsidR="00BF2B6C" w:rsidRDefault="00BF2B6C" w:rsidP="00BF2B6C">
      <w:pPr>
        <w:pStyle w:val="1"/>
        <w:shd w:val="clear" w:color="auto" w:fill="E8DFC2"/>
        <w:spacing w:line="300" w:lineRule="atLeast"/>
        <w:rPr>
          <w:rFonts w:ascii="Book Antiqua" w:hAnsi="Book Antiqua"/>
          <w:color w:val="805A3F"/>
          <w:sz w:val="27"/>
          <w:szCs w:val="27"/>
        </w:rPr>
      </w:pPr>
      <w:r>
        <w:rPr>
          <w:rFonts w:ascii="Book Antiqua" w:hAnsi="Book Antiqua"/>
          <w:color w:val="805A3F"/>
          <w:sz w:val="27"/>
          <w:szCs w:val="27"/>
        </w:rPr>
        <w:lastRenderedPageBreak/>
        <w:t>за 2013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0"/>
        <w:gridCol w:w="163"/>
        <w:gridCol w:w="967"/>
        <w:gridCol w:w="733"/>
        <w:gridCol w:w="2329"/>
        <w:gridCol w:w="345"/>
        <w:gridCol w:w="342"/>
        <w:gridCol w:w="330"/>
        <w:gridCol w:w="385"/>
        <w:gridCol w:w="385"/>
        <w:gridCol w:w="385"/>
        <w:gridCol w:w="212"/>
        <w:gridCol w:w="212"/>
        <w:gridCol w:w="1846"/>
        <w:gridCol w:w="163"/>
        <w:gridCol w:w="2084"/>
        <w:gridCol w:w="509"/>
        <w:gridCol w:w="509"/>
        <w:gridCol w:w="240"/>
        <w:gridCol w:w="915"/>
      </w:tblGrid>
      <w:tr w:rsidR="00BF2B6C" w:rsidTr="00BF2B6C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</w:t>
            </w:r>
            <w:r>
              <w:rPr>
                <w:sz w:val="17"/>
                <w:szCs w:val="17"/>
              </w:rPr>
              <w:br/>
              <w:t>сумма дохода за 2013 г. (руб.)</w:t>
            </w:r>
          </w:p>
        </w:tc>
        <w:tc>
          <w:tcPr>
            <w:tcW w:w="0" w:type="auto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</w:t>
            </w:r>
            <w:r>
              <w:rPr>
                <w:sz w:val="17"/>
                <w:szCs w:val="17"/>
              </w:rPr>
              <w:br/>
              <w:t>имущества, находящихся в пользовании</w:t>
            </w:r>
          </w:p>
        </w:tc>
      </w:tr>
      <w:tr w:rsidR="00BF2B6C" w:rsidTr="00BF2B6C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</w:t>
            </w:r>
            <w:r>
              <w:rPr>
                <w:sz w:val="17"/>
                <w:szCs w:val="17"/>
              </w:rPr>
              <w:br/>
              <w:t>расположения</w:t>
            </w:r>
          </w:p>
        </w:tc>
      </w:tr>
      <w:tr w:rsidR="00BF2B6C" w:rsidTr="00BF2B6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BF2B6C" w:rsidTr="00BF2B6C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1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</w:tr>
      <w:tr w:rsid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Матюшкина Мария Валериевна,</w:t>
            </w:r>
            <w:r>
              <w:rPr>
                <w:sz w:val="17"/>
                <w:szCs w:val="17"/>
              </w:rPr>
              <w:t>председатель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307509,4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 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(1/4 доли);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2) 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собственность)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13,7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72000,0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(1/4 доли);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1)    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13,7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  <w:r>
              <w:rPr>
                <w:sz w:val="17"/>
                <w:szCs w:val="17"/>
              </w:rPr>
              <w:br/>
              <w:t>автомобиль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ВАЗ-21104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(безвозмездное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2096,0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(иные доходы)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(1/4 доли);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2096,0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(иные доходы)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(1/4 доли);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13,7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BF2B6C" w:rsidTr="00BF2B6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Ахмедеева Гелбану Минибелиевна,</w:t>
            </w:r>
            <w:r>
              <w:rPr>
                <w:sz w:val="17"/>
                <w:szCs w:val="17"/>
              </w:rPr>
              <w:t>инспектор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143557,0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по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основному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месту работы)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224133,0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(доход с места прежней работы)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BF2B6C" w:rsidTr="00BF2B6C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9280,0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(иные доходы)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2186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</w:t>
            </w:r>
            <w:r>
              <w:rPr>
                <w:sz w:val="17"/>
                <w:szCs w:val="17"/>
              </w:rPr>
              <w:br/>
              <w:t>автомобиль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ВАЗ-2107-4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(индивидуальная);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Грузовой автомобиль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 33-03-02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(индивидуальная)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(безвозмездное пользование)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pStyle w:val="a3"/>
              <w:spacing w:before="75" w:beforeAutospacing="0" w:after="75" w:afterAutospacing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</w:tr>
      <w:tr w:rsidR="00BF2B6C" w:rsidTr="00BF2B6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F2B6C" w:rsidRDefault="00BF2B6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243221" w:rsidRPr="00BF2B6C" w:rsidRDefault="00BF2B6C" w:rsidP="00BF2B6C">
      <w:pPr>
        <w:pStyle w:val="a3"/>
        <w:shd w:val="clear" w:color="auto" w:fill="F5F5F5"/>
        <w:ind w:firstLine="30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sectPr w:rsidR="00243221" w:rsidRPr="00BF2B6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500D"/>
    <w:rsid w:val="001C34A2"/>
    <w:rsid w:val="00243221"/>
    <w:rsid w:val="0025133F"/>
    <w:rsid w:val="0033018F"/>
    <w:rsid w:val="003D090D"/>
    <w:rsid w:val="004B340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2B6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B34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20554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0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2018-09-17T09:36:00Z</dcterms:modified>
</cp:coreProperties>
</file>