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77C0E">
        <w:rPr>
          <w:rFonts w:ascii="Times New Roman" w:hAnsi="Times New Roman"/>
          <w:sz w:val="28"/>
          <w:szCs w:val="28"/>
        </w:rPr>
        <w:t>СВЕДЕНИЯ</w:t>
      </w:r>
    </w:p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</w:t>
      </w:r>
      <w:r w:rsidRPr="00777C0E">
        <w:rPr>
          <w:rFonts w:ascii="Times New Roman" w:hAnsi="Times New Roman"/>
          <w:sz w:val="28"/>
          <w:szCs w:val="28"/>
        </w:rPr>
        <w:t>, об имуществе и обязательствах</w:t>
      </w:r>
      <w:r w:rsidRPr="00513F4D">
        <w:rPr>
          <w:rFonts w:ascii="Times New Roman" w:hAnsi="Times New Roman"/>
          <w:sz w:val="28"/>
          <w:szCs w:val="28"/>
        </w:rPr>
        <w:t xml:space="preserve"> </w:t>
      </w:r>
      <w:r w:rsidRPr="00777C0E">
        <w:rPr>
          <w:rFonts w:ascii="Times New Roman" w:hAnsi="Times New Roman"/>
          <w:sz w:val="28"/>
          <w:szCs w:val="28"/>
        </w:rPr>
        <w:t>имущественного характера за отчетный период</w:t>
      </w:r>
    </w:p>
    <w:p w:rsidR="00C03C5A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 по 31 декабря 2017</w:t>
      </w:r>
      <w:r w:rsidRPr="00777C0E">
        <w:rPr>
          <w:rFonts w:ascii="Times New Roman" w:hAnsi="Times New Roman"/>
          <w:sz w:val="28"/>
          <w:szCs w:val="28"/>
        </w:rPr>
        <w:t>г.</w:t>
      </w:r>
    </w:p>
    <w:p w:rsidR="00C03C5A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Ревизионной комиссии Октябрьского муниципального района Челябинской области</w:t>
      </w:r>
    </w:p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8"/>
        <w:gridCol w:w="1897"/>
        <w:gridCol w:w="1130"/>
        <w:gridCol w:w="1101"/>
        <w:gridCol w:w="1101"/>
        <w:gridCol w:w="964"/>
        <w:gridCol w:w="1239"/>
        <w:gridCol w:w="1101"/>
        <w:gridCol w:w="964"/>
        <w:gridCol w:w="1515"/>
        <w:gridCol w:w="1238"/>
        <w:gridCol w:w="1837"/>
      </w:tblGrid>
      <w:tr w:rsidR="00C03C5A" w:rsidRPr="00A67335">
        <w:trPr>
          <w:trHeight w:val="546"/>
        </w:trPr>
        <w:tc>
          <w:tcPr>
            <w:tcW w:w="1648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Фамилия и инициалы лица, чьи сведения  размещаются</w:t>
            </w:r>
          </w:p>
        </w:tc>
        <w:tc>
          <w:tcPr>
            <w:tcW w:w="1897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Деклариро-ванный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3C5A" w:rsidRPr="00A67335">
        <w:trPr>
          <w:trHeight w:val="1348"/>
        </w:trPr>
        <w:tc>
          <w:tcPr>
            <w:tcW w:w="1648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A67335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r w:rsidRPr="00777C0E"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A21C22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r w:rsidRPr="00777C0E"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515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</w:tr>
      <w:tr w:rsidR="00C03C5A" w:rsidRPr="00777C0E">
        <w:trPr>
          <w:trHeight w:val="824"/>
        </w:trPr>
        <w:tc>
          <w:tcPr>
            <w:tcW w:w="1648" w:type="dxa"/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Калашникова Марина Владимировна</w:t>
            </w:r>
          </w:p>
        </w:tc>
        <w:tc>
          <w:tcPr>
            <w:tcW w:w="1897" w:type="dxa"/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Ревизионной комиссии Октябрьского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513F4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513F4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6540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C03C5A" w:rsidRPr="00CA0A72" w:rsidRDefault="00C03C5A" w:rsidP="00CA0A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590070,78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</w:tr>
      <w:tr w:rsidR="00C03C5A" w:rsidRPr="00777C0E">
        <w:trPr>
          <w:trHeight w:val="506"/>
        </w:trPr>
        <w:tc>
          <w:tcPr>
            <w:tcW w:w="1648" w:type="dxa"/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97" w:type="dxa"/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CA0A72" w:rsidRDefault="00C03C5A" w:rsidP="00CA0A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C03C5A" w:rsidRDefault="00C03C5A" w:rsidP="00CA0A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C03C5A" w:rsidRDefault="00C03C5A" w:rsidP="00A21C22"/>
    <w:p w:rsidR="00C03C5A" w:rsidRDefault="00C03C5A">
      <w:pPr>
        <w:spacing w:after="0" w:line="240" w:lineRule="auto"/>
      </w:pPr>
      <w:r>
        <w:br w:type="page"/>
      </w:r>
    </w:p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77C0E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</w:t>
      </w:r>
      <w:r w:rsidRPr="00777C0E">
        <w:rPr>
          <w:rFonts w:ascii="Times New Roman" w:hAnsi="Times New Roman"/>
          <w:sz w:val="28"/>
          <w:szCs w:val="28"/>
        </w:rPr>
        <w:t>, об имуществе и обязательствах</w:t>
      </w:r>
      <w:r w:rsidRPr="00513F4D">
        <w:rPr>
          <w:rFonts w:ascii="Times New Roman" w:hAnsi="Times New Roman"/>
          <w:sz w:val="28"/>
          <w:szCs w:val="28"/>
        </w:rPr>
        <w:t xml:space="preserve"> </w:t>
      </w:r>
      <w:r w:rsidRPr="00777C0E">
        <w:rPr>
          <w:rFonts w:ascii="Times New Roman" w:hAnsi="Times New Roman"/>
          <w:sz w:val="28"/>
          <w:szCs w:val="28"/>
        </w:rPr>
        <w:t>имущественного характера за отчетный период</w:t>
      </w:r>
    </w:p>
    <w:p w:rsidR="00C03C5A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 по 31 декабря 2016</w:t>
      </w:r>
      <w:r w:rsidRPr="00777C0E">
        <w:rPr>
          <w:rFonts w:ascii="Times New Roman" w:hAnsi="Times New Roman"/>
          <w:sz w:val="28"/>
          <w:szCs w:val="28"/>
        </w:rPr>
        <w:t>г.</w:t>
      </w:r>
    </w:p>
    <w:p w:rsidR="00C03C5A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Ревизионной комиссии Октябрьского муниципального района Челябинской области</w:t>
      </w:r>
    </w:p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8"/>
        <w:gridCol w:w="1897"/>
        <w:gridCol w:w="1130"/>
        <w:gridCol w:w="1101"/>
        <w:gridCol w:w="1101"/>
        <w:gridCol w:w="964"/>
        <w:gridCol w:w="1239"/>
        <w:gridCol w:w="1101"/>
        <w:gridCol w:w="964"/>
        <w:gridCol w:w="1515"/>
        <w:gridCol w:w="1238"/>
        <w:gridCol w:w="1837"/>
      </w:tblGrid>
      <w:tr w:rsidR="00C03C5A" w:rsidRPr="00A67335">
        <w:trPr>
          <w:trHeight w:val="546"/>
        </w:trPr>
        <w:tc>
          <w:tcPr>
            <w:tcW w:w="1648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Фамилия и инициалы лица, чьи сведения  размещаются</w:t>
            </w:r>
          </w:p>
        </w:tc>
        <w:tc>
          <w:tcPr>
            <w:tcW w:w="1897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Деклариро-ванный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3C5A" w:rsidRPr="00A67335">
        <w:trPr>
          <w:trHeight w:val="1348"/>
        </w:trPr>
        <w:tc>
          <w:tcPr>
            <w:tcW w:w="1648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A67335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r w:rsidRPr="00777C0E"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A21C22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r w:rsidRPr="00777C0E"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515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</w:tr>
      <w:tr w:rsidR="00C03C5A" w:rsidRPr="00777C0E">
        <w:trPr>
          <w:trHeight w:val="824"/>
        </w:trPr>
        <w:tc>
          <w:tcPr>
            <w:tcW w:w="1648" w:type="dxa"/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Калашникова Марина Владимировна</w:t>
            </w:r>
          </w:p>
        </w:tc>
        <w:tc>
          <w:tcPr>
            <w:tcW w:w="1897" w:type="dxa"/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Ревизионной комиссии Октябрьского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513F4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513F4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6540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C03C5A" w:rsidRPr="00CA0A72" w:rsidRDefault="00C03C5A" w:rsidP="00CA0A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543 157,62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</w:tr>
      <w:tr w:rsidR="00C03C5A" w:rsidRPr="00777C0E">
        <w:trPr>
          <w:trHeight w:val="506"/>
        </w:trPr>
        <w:tc>
          <w:tcPr>
            <w:tcW w:w="1648" w:type="dxa"/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97" w:type="dxa"/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CA0A72" w:rsidRDefault="00C03C5A" w:rsidP="00CA0A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C03C5A" w:rsidRDefault="00C03C5A" w:rsidP="00CA0A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C03C5A" w:rsidRDefault="00C03C5A" w:rsidP="00A21C22"/>
    <w:p w:rsidR="00C03C5A" w:rsidRDefault="00C03C5A">
      <w:pPr>
        <w:spacing w:after="0" w:line="240" w:lineRule="auto"/>
      </w:pPr>
      <w:r>
        <w:br w:type="page"/>
      </w:r>
    </w:p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77C0E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</w:t>
      </w:r>
      <w:r w:rsidRPr="00777C0E">
        <w:rPr>
          <w:rFonts w:ascii="Times New Roman" w:hAnsi="Times New Roman"/>
          <w:sz w:val="28"/>
          <w:szCs w:val="28"/>
        </w:rPr>
        <w:t>, об имуществе и обязательствах</w:t>
      </w:r>
      <w:r w:rsidRPr="00513F4D">
        <w:rPr>
          <w:rFonts w:ascii="Times New Roman" w:hAnsi="Times New Roman"/>
          <w:sz w:val="28"/>
          <w:szCs w:val="28"/>
        </w:rPr>
        <w:t xml:space="preserve"> </w:t>
      </w:r>
      <w:r w:rsidRPr="00777C0E">
        <w:rPr>
          <w:rFonts w:ascii="Times New Roman" w:hAnsi="Times New Roman"/>
          <w:sz w:val="28"/>
          <w:szCs w:val="28"/>
        </w:rPr>
        <w:t>имущественного характера за отчетный период</w:t>
      </w:r>
    </w:p>
    <w:p w:rsidR="00C03C5A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по 31 декабря 2015</w:t>
      </w:r>
      <w:r w:rsidRPr="00777C0E">
        <w:rPr>
          <w:rFonts w:ascii="Times New Roman" w:hAnsi="Times New Roman"/>
          <w:sz w:val="28"/>
          <w:szCs w:val="28"/>
        </w:rPr>
        <w:t>г.</w:t>
      </w:r>
    </w:p>
    <w:p w:rsidR="00C03C5A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Ревизионной комиссии Октябрьского муниципального района Челябинской области</w:t>
      </w:r>
    </w:p>
    <w:p w:rsidR="00C03C5A" w:rsidRPr="00777C0E" w:rsidRDefault="00C03C5A" w:rsidP="00A21C22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8"/>
        <w:gridCol w:w="1897"/>
        <w:gridCol w:w="1130"/>
        <w:gridCol w:w="1101"/>
        <w:gridCol w:w="1101"/>
        <w:gridCol w:w="964"/>
        <w:gridCol w:w="1239"/>
        <w:gridCol w:w="1101"/>
        <w:gridCol w:w="964"/>
        <w:gridCol w:w="1515"/>
        <w:gridCol w:w="1238"/>
        <w:gridCol w:w="1837"/>
      </w:tblGrid>
      <w:tr w:rsidR="00C03C5A" w:rsidRPr="00A67335">
        <w:trPr>
          <w:trHeight w:val="546"/>
        </w:trPr>
        <w:tc>
          <w:tcPr>
            <w:tcW w:w="1648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Фамилия и инициалы лица, чьи сведения  размещаются</w:t>
            </w:r>
          </w:p>
        </w:tc>
        <w:tc>
          <w:tcPr>
            <w:tcW w:w="1897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304" w:type="dxa"/>
            <w:gridSpan w:val="3"/>
            <w:tcBorders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38" w:type="dxa"/>
            <w:vMerge w:val="restart"/>
            <w:tcBorders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Деклариро-ванный годовой доход за отчетный период (руб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3C5A" w:rsidRPr="00A67335">
        <w:trPr>
          <w:trHeight w:val="1348"/>
        </w:trPr>
        <w:tc>
          <w:tcPr>
            <w:tcW w:w="1648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A67335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r w:rsidRPr="00777C0E"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777C0E" w:rsidRDefault="00C03C5A" w:rsidP="00A21C22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r w:rsidRPr="00777C0E"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</w:t>
            </w:r>
            <w:r w:rsidRPr="00777C0E">
              <w:rPr>
                <w:rFonts w:ascii="Times New Roman" w:hAnsi="Times New Roman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Pr="00777C0E" w:rsidRDefault="00C03C5A" w:rsidP="001A18B6">
            <w:pPr>
              <w:pStyle w:val="a8"/>
              <w:jc w:val="center"/>
              <w:rPr>
                <w:rFonts w:ascii="Times New Roman" w:hAnsi="Times New Roman"/>
              </w:rPr>
            </w:pPr>
            <w:r w:rsidRPr="00777C0E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515" w:type="dxa"/>
            <w:vMerge/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38" w:type="dxa"/>
            <w:vMerge/>
            <w:tcBorders>
              <w:right w:val="single" w:sz="4" w:space="0" w:color="auto"/>
            </w:tcBorders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C03C5A" w:rsidRPr="00777C0E" w:rsidRDefault="00C03C5A" w:rsidP="001A18B6">
            <w:pPr>
              <w:pStyle w:val="a8"/>
              <w:rPr>
                <w:rFonts w:ascii="Times New Roman" w:hAnsi="Times New Roman"/>
              </w:rPr>
            </w:pPr>
          </w:p>
        </w:tc>
      </w:tr>
      <w:tr w:rsidR="00C03C5A" w:rsidRPr="00777C0E">
        <w:trPr>
          <w:trHeight w:val="824"/>
        </w:trPr>
        <w:tc>
          <w:tcPr>
            <w:tcW w:w="1648" w:type="dxa"/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Калашникова Марина Владимировна</w:t>
            </w:r>
          </w:p>
        </w:tc>
        <w:tc>
          <w:tcPr>
            <w:tcW w:w="1897" w:type="dxa"/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Ревизионной комиссии Октябрьского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513F4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513F4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65405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C03C5A" w:rsidRPr="00CA0A72" w:rsidRDefault="00C03C5A" w:rsidP="00CA0A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507434,15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</w:tr>
      <w:tr w:rsidR="00C03C5A" w:rsidRPr="00777C0E">
        <w:trPr>
          <w:trHeight w:val="506"/>
        </w:trPr>
        <w:tc>
          <w:tcPr>
            <w:tcW w:w="1648" w:type="dxa"/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97" w:type="dxa"/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6733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Pr="00CA0A72" w:rsidRDefault="00C03C5A" w:rsidP="00CA0A7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5" w:type="dxa"/>
          </w:tcPr>
          <w:p w:rsidR="00C03C5A" w:rsidRDefault="00C03C5A" w:rsidP="00CA0A7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38" w:type="dxa"/>
            <w:tcBorders>
              <w:right w:val="single" w:sz="4" w:space="0" w:color="auto"/>
            </w:tcBorders>
          </w:tcPr>
          <w:p w:rsidR="00C03C5A" w:rsidRDefault="00C03C5A" w:rsidP="00A21C2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C03C5A" w:rsidRPr="00777C0E" w:rsidRDefault="00C03C5A" w:rsidP="00A21C22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C03C5A" w:rsidRDefault="00C03C5A" w:rsidP="00A21C22"/>
    <w:p w:rsidR="00C03C5A" w:rsidRDefault="00C03C5A">
      <w:pPr>
        <w:spacing w:after="0" w:line="240" w:lineRule="auto"/>
      </w:pPr>
      <w:r>
        <w:br w:type="page"/>
      </w:r>
    </w:p>
    <w:p w:rsidR="00D13054" w:rsidRDefault="00D13054" w:rsidP="003C6520">
      <w:pPr>
        <w:spacing w:line="240" w:lineRule="auto"/>
        <w:jc w:val="center"/>
        <w:rPr>
          <w:sz w:val="32"/>
          <w:szCs w:val="32"/>
        </w:rPr>
      </w:pPr>
    </w:p>
    <w:p w:rsidR="00D13054" w:rsidRPr="007B0157" w:rsidRDefault="00D13054" w:rsidP="003C6520">
      <w:pPr>
        <w:spacing w:line="240" w:lineRule="auto"/>
        <w:jc w:val="center"/>
        <w:rPr>
          <w:sz w:val="32"/>
          <w:szCs w:val="32"/>
        </w:rPr>
      </w:pPr>
      <w:r w:rsidRPr="007B0157">
        <w:rPr>
          <w:sz w:val="32"/>
          <w:szCs w:val="32"/>
        </w:rPr>
        <w:t>СВЕДЕНИЯ</w:t>
      </w:r>
    </w:p>
    <w:p w:rsidR="00D13054" w:rsidRPr="004E3CBF" w:rsidRDefault="00D13054" w:rsidP="003C6520">
      <w:pPr>
        <w:spacing w:line="240" w:lineRule="auto"/>
        <w:jc w:val="center"/>
        <w:rPr>
          <w:sz w:val="28"/>
        </w:rPr>
      </w:pPr>
      <w:r>
        <w:rPr>
          <w:sz w:val="28"/>
        </w:rPr>
        <w:t>о</w:t>
      </w:r>
      <w:r w:rsidRPr="004E3CBF">
        <w:rPr>
          <w:sz w:val="28"/>
        </w:rPr>
        <w:t xml:space="preserve"> доходах, расходов, об имуществе и обязательствах</w:t>
      </w:r>
    </w:p>
    <w:p w:rsidR="00D13054" w:rsidRPr="004E3CBF" w:rsidRDefault="00D13054" w:rsidP="003C6520">
      <w:pPr>
        <w:spacing w:line="240" w:lineRule="auto"/>
        <w:jc w:val="center"/>
        <w:rPr>
          <w:sz w:val="28"/>
        </w:rPr>
      </w:pPr>
      <w:r>
        <w:rPr>
          <w:sz w:val="28"/>
        </w:rPr>
        <w:t>и</w:t>
      </w:r>
      <w:r w:rsidRPr="004E3CBF">
        <w:rPr>
          <w:sz w:val="28"/>
        </w:rPr>
        <w:t>мущественного характера за отчетный период</w:t>
      </w:r>
    </w:p>
    <w:p w:rsidR="00D13054" w:rsidRDefault="00D13054" w:rsidP="003C6520">
      <w:pPr>
        <w:spacing w:line="240" w:lineRule="auto"/>
        <w:jc w:val="center"/>
        <w:rPr>
          <w:sz w:val="28"/>
        </w:rPr>
      </w:pPr>
      <w:r>
        <w:rPr>
          <w:sz w:val="28"/>
        </w:rPr>
        <w:t>с</w:t>
      </w:r>
      <w:r w:rsidRPr="004E3CBF">
        <w:rPr>
          <w:sz w:val="28"/>
        </w:rPr>
        <w:t xml:space="preserve"> 1 января 2014 г. по 31 декабря 2014г.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7"/>
        <w:gridCol w:w="1697"/>
        <w:gridCol w:w="1275"/>
        <w:gridCol w:w="7"/>
        <w:gridCol w:w="1134"/>
        <w:gridCol w:w="1134"/>
        <w:gridCol w:w="6"/>
        <w:gridCol w:w="1129"/>
        <w:gridCol w:w="1277"/>
        <w:gridCol w:w="1276"/>
        <w:gridCol w:w="992"/>
        <w:gridCol w:w="1701"/>
        <w:gridCol w:w="1276"/>
        <w:gridCol w:w="1418"/>
      </w:tblGrid>
      <w:tr w:rsidR="00D13054" w:rsidRPr="008761BE" w:rsidTr="00C56258">
        <w:trPr>
          <w:trHeight w:val="1410"/>
        </w:trPr>
        <w:tc>
          <w:tcPr>
            <w:tcW w:w="1697" w:type="dxa"/>
            <w:vMerge w:val="restart"/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Cs w:val="24"/>
              </w:rPr>
            </w:pPr>
            <w:r w:rsidRPr="008761BE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7" w:type="dxa"/>
            <w:vMerge w:val="restart"/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Cs w:val="24"/>
              </w:rPr>
            </w:pPr>
            <w:r w:rsidRPr="008761BE">
              <w:rPr>
                <w:szCs w:val="24"/>
              </w:rPr>
              <w:t>Должность</w:t>
            </w:r>
          </w:p>
        </w:tc>
        <w:tc>
          <w:tcPr>
            <w:tcW w:w="4685" w:type="dxa"/>
            <w:gridSpan w:val="6"/>
            <w:tcBorders>
              <w:bottom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Cs w:val="24"/>
              </w:rPr>
            </w:pPr>
            <w:r w:rsidRPr="008761B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Cs w:val="24"/>
              </w:rPr>
            </w:pPr>
            <w:r w:rsidRPr="008761B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Cs w:val="24"/>
              </w:rPr>
            </w:pPr>
            <w:r w:rsidRPr="008761B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Деклариро-ванный годовой доход за отчетный период (руб)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3054" w:rsidRPr="008761BE" w:rsidTr="00C56258">
        <w:trPr>
          <w:trHeight w:val="1335"/>
        </w:trPr>
        <w:tc>
          <w:tcPr>
            <w:tcW w:w="1697" w:type="dxa"/>
            <w:vMerge/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7" w:type="dxa"/>
            <w:vMerge/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3054" w:rsidRPr="008761BE" w:rsidTr="00C56258">
        <w:tc>
          <w:tcPr>
            <w:tcW w:w="1697" w:type="dxa"/>
          </w:tcPr>
          <w:p w:rsidR="00D13054" w:rsidRPr="00271E64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1E64">
              <w:rPr>
                <w:sz w:val="20"/>
                <w:szCs w:val="20"/>
              </w:rPr>
              <w:t xml:space="preserve">Калашникова </w:t>
            </w:r>
          </w:p>
          <w:p w:rsidR="00D13054" w:rsidRPr="00271E64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1E64">
              <w:rPr>
                <w:sz w:val="20"/>
                <w:szCs w:val="20"/>
              </w:rPr>
              <w:t>Марина Владими</w:t>
            </w:r>
          </w:p>
          <w:p w:rsidR="00D13054" w:rsidRPr="00271E64" w:rsidRDefault="00D13054" w:rsidP="00C56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1E64">
              <w:rPr>
                <w:sz w:val="20"/>
                <w:szCs w:val="20"/>
              </w:rPr>
              <w:t>ровна</w:t>
            </w:r>
          </w:p>
        </w:tc>
        <w:tc>
          <w:tcPr>
            <w:tcW w:w="1697" w:type="dxa"/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1E64">
              <w:rPr>
                <w:sz w:val="20"/>
                <w:szCs w:val="20"/>
              </w:rPr>
              <w:t>Председатель Ревизионной комиссии Октябрьского муниципального района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503793,98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13054" w:rsidRPr="008761BE" w:rsidTr="00C56258">
        <w:tc>
          <w:tcPr>
            <w:tcW w:w="1697" w:type="dxa"/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7" w:type="dxa"/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13054" w:rsidRPr="008761BE" w:rsidTr="00C56258">
        <w:tc>
          <w:tcPr>
            <w:tcW w:w="1697" w:type="dxa"/>
          </w:tcPr>
          <w:p w:rsidR="00D13054" w:rsidRDefault="00D13054" w:rsidP="00C562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7" w:type="dxa"/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3054" w:rsidRPr="008761BE" w:rsidRDefault="00D13054" w:rsidP="00C5625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D13054" w:rsidRDefault="00D13054" w:rsidP="003C6520">
      <w:pPr>
        <w:spacing w:line="240" w:lineRule="auto"/>
        <w:jc w:val="both"/>
        <w:rPr>
          <w:sz w:val="28"/>
        </w:rPr>
      </w:pPr>
    </w:p>
    <w:p w:rsidR="00D13054" w:rsidRPr="00CF4990" w:rsidRDefault="00D13054" w:rsidP="003C6520">
      <w:pPr>
        <w:spacing w:line="240" w:lineRule="auto"/>
        <w:jc w:val="both"/>
        <w:rPr>
          <w:szCs w:val="24"/>
        </w:rPr>
      </w:pPr>
      <w:r w:rsidRPr="00CF4990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D13054" w:rsidRPr="008761BE" w:rsidRDefault="00D13054" w:rsidP="003C6520">
      <w:pPr>
        <w:spacing w:line="240" w:lineRule="auto"/>
        <w:jc w:val="both"/>
        <w:rPr>
          <w:szCs w:val="24"/>
        </w:rPr>
      </w:pPr>
      <w:r w:rsidRPr="00CF4990">
        <w:rPr>
          <w:szCs w:val="24"/>
        </w:rPr>
        <w:t>** Сведения заполняются в отношении имущества, приобретенного в отчетном периоде</w:t>
      </w:r>
    </w:p>
    <w:p w:rsidR="00D13054" w:rsidRDefault="00D13054" w:rsidP="00021EA1">
      <w:pPr>
        <w:jc w:val="center"/>
      </w:pPr>
    </w:p>
    <w:p w:rsidR="00D13054" w:rsidRDefault="00D13054">
      <w:pPr>
        <w:spacing w:after="0" w:line="240" w:lineRule="auto"/>
      </w:pPr>
      <w:r>
        <w:br w:type="page"/>
      </w:r>
    </w:p>
    <w:p w:rsidR="00D13054" w:rsidRDefault="00D13054" w:rsidP="002E1493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</w:t>
      </w:r>
    </w:p>
    <w:p w:rsidR="00D13054" w:rsidRDefault="00D13054" w:rsidP="002E1493">
      <w:pPr>
        <w:jc w:val="center"/>
      </w:pPr>
      <w:r>
        <w:t>Председателя Ревизионной комиссии Октябрьского муниципального района Челябинской области</w:t>
      </w:r>
    </w:p>
    <w:p w:rsidR="00D13054" w:rsidRDefault="00D13054" w:rsidP="002E1493">
      <w:pPr>
        <w:jc w:val="center"/>
      </w:pPr>
      <w:r>
        <w:t>за отчетный период с 1 января 2013 г. по 31 декабря 2013 г.</w:t>
      </w:r>
    </w:p>
    <w:p w:rsidR="00D13054" w:rsidRDefault="00D13054" w:rsidP="002E1493">
      <w:pPr>
        <w:pStyle w:val="ConsPlusNonformat"/>
        <w:jc w:val="center"/>
        <w:rPr>
          <w:rFonts w:ascii="Times New Roman" w:hAnsi="Times New Roman"/>
        </w:rPr>
      </w:pPr>
    </w:p>
    <w:p w:rsidR="00D13054" w:rsidRDefault="00D13054" w:rsidP="002E1493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0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1616"/>
        <w:gridCol w:w="2059"/>
        <w:gridCol w:w="1701"/>
        <w:gridCol w:w="1096"/>
        <w:gridCol w:w="1658"/>
        <w:gridCol w:w="1633"/>
        <w:gridCol w:w="1701"/>
        <w:gridCol w:w="1096"/>
        <w:gridCol w:w="1658"/>
      </w:tblGrid>
      <w:tr w:rsidR="00D13054" w:rsidTr="00312CB4"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ФИО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Декларированный годовой доход за  отчетный период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13054" w:rsidTr="00312C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54" w:rsidRDefault="00D130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54" w:rsidRDefault="00D130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54" w:rsidRDefault="00D13054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 xml:space="preserve">транспортные средства с указанием вида и марки     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страна расположения</w:t>
            </w:r>
          </w:p>
        </w:tc>
      </w:tr>
      <w:tr w:rsidR="00D13054" w:rsidTr="00312CB4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Калашникова</w:t>
            </w:r>
          </w:p>
          <w:p w:rsidR="00D13054" w:rsidRDefault="00D13054">
            <w:pPr>
              <w:jc w:val="center"/>
            </w:pPr>
            <w:r>
              <w:t>Марина</w:t>
            </w:r>
          </w:p>
          <w:p w:rsidR="00D13054" w:rsidRDefault="00D13054">
            <w:pPr>
              <w:jc w:val="center"/>
            </w:pPr>
            <w:r>
              <w:t>Владимировна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Председатель</w:t>
            </w:r>
          </w:p>
          <w:p w:rsidR="00D13054" w:rsidRDefault="00D13054">
            <w:pPr>
              <w:jc w:val="center"/>
            </w:pPr>
            <w:r>
              <w:t>Ревизионной</w:t>
            </w:r>
          </w:p>
          <w:p w:rsidR="00D13054" w:rsidRDefault="00D13054">
            <w:pPr>
              <w:jc w:val="center"/>
            </w:pPr>
            <w:r>
              <w:t>Комиссии</w:t>
            </w:r>
          </w:p>
          <w:p w:rsidR="00D13054" w:rsidRDefault="00D13054">
            <w:pPr>
              <w:jc w:val="center"/>
            </w:pPr>
            <w:r>
              <w:t>Октябрьского района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443 869,71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r>
              <w:t>50,4</w:t>
            </w:r>
          </w:p>
          <w:p w:rsidR="00D13054" w:rsidRDefault="00D13054">
            <w:r>
              <w:t>(доля 1/3)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Россия</w:t>
            </w:r>
          </w:p>
          <w:p w:rsidR="00D13054" w:rsidRDefault="00D13054">
            <w:pPr>
              <w:jc w:val="center"/>
            </w:pPr>
          </w:p>
          <w:p w:rsidR="00D13054" w:rsidRDefault="00D13054" w:rsidP="002E14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r>
              <w:t xml:space="preserve">           -</w:t>
            </w:r>
          </w:p>
          <w:p w:rsidR="00D13054" w:rsidRDefault="00D13054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-</w:t>
            </w:r>
          </w:p>
          <w:p w:rsidR="00D13054" w:rsidRDefault="00D13054"/>
          <w:p w:rsidR="00D13054" w:rsidRDefault="00D13054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-</w:t>
            </w:r>
          </w:p>
          <w:p w:rsidR="00D13054" w:rsidRDefault="00D13054"/>
          <w:p w:rsidR="00D13054" w:rsidRDefault="00D1305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-</w:t>
            </w:r>
          </w:p>
          <w:p w:rsidR="00D13054" w:rsidRDefault="00D13054"/>
          <w:p w:rsidR="00D13054" w:rsidRDefault="00D13054"/>
        </w:tc>
      </w:tr>
      <w:tr w:rsidR="00D13054" w:rsidTr="00312CB4"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 w:rsidP="002E1493">
            <w:pPr>
              <w:jc w:val="center"/>
            </w:pPr>
            <w:r>
              <w:t>50,4</w:t>
            </w:r>
          </w:p>
          <w:p w:rsidR="00D13054" w:rsidRDefault="00D13054" w:rsidP="002E1493">
            <w:pPr>
              <w:jc w:val="center"/>
            </w:pPr>
            <w:r>
              <w:t>(доля 1/3)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Россия</w:t>
            </w:r>
          </w:p>
          <w:p w:rsidR="00D13054" w:rsidRDefault="00D13054">
            <w:pPr>
              <w:jc w:val="center"/>
            </w:pPr>
          </w:p>
          <w:p w:rsidR="00D13054" w:rsidRDefault="00D13054" w:rsidP="002E149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 w:rsidP="002E1493">
            <w:r>
              <w:t xml:space="preserve">           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-</w:t>
            </w:r>
          </w:p>
        </w:tc>
      </w:tr>
    </w:tbl>
    <w:p w:rsidR="00D13054" w:rsidRDefault="00D13054" w:rsidP="001C34A2"/>
    <w:p w:rsidR="00D13054" w:rsidRDefault="00D13054">
      <w:pPr>
        <w:spacing w:after="0" w:line="240" w:lineRule="auto"/>
      </w:pPr>
      <w:r>
        <w:br w:type="page"/>
      </w:r>
    </w:p>
    <w:p w:rsidR="00D13054" w:rsidRDefault="00D13054" w:rsidP="002E1493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</w:t>
      </w:r>
    </w:p>
    <w:p w:rsidR="00D13054" w:rsidRDefault="00D13054" w:rsidP="002E1493">
      <w:pPr>
        <w:jc w:val="center"/>
      </w:pPr>
      <w:r>
        <w:t>Председателя Ревизионной комиссии Октябрьского муниципального района Челябинской области</w:t>
      </w:r>
    </w:p>
    <w:p w:rsidR="00D13054" w:rsidRDefault="00D13054" w:rsidP="002E1493">
      <w:pPr>
        <w:jc w:val="center"/>
      </w:pPr>
      <w:r>
        <w:t>за отчетный период с 1 января 2012 г. по 31 декабря 2012 г.</w:t>
      </w:r>
    </w:p>
    <w:p w:rsidR="00D13054" w:rsidRDefault="00D13054" w:rsidP="002E1493">
      <w:pPr>
        <w:pStyle w:val="ConsPlusNonformat"/>
        <w:jc w:val="center"/>
        <w:rPr>
          <w:rFonts w:ascii="Times New Roman" w:hAnsi="Times New Roman"/>
        </w:rPr>
      </w:pPr>
    </w:p>
    <w:p w:rsidR="00D13054" w:rsidRDefault="00D13054" w:rsidP="002E1493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0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1616"/>
        <w:gridCol w:w="2059"/>
        <w:gridCol w:w="1701"/>
        <w:gridCol w:w="1096"/>
        <w:gridCol w:w="1658"/>
        <w:gridCol w:w="1633"/>
        <w:gridCol w:w="1701"/>
        <w:gridCol w:w="1096"/>
        <w:gridCol w:w="1658"/>
      </w:tblGrid>
      <w:tr w:rsidR="00D13054" w:rsidTr="00312CB4"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ФИО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Декларированный годовой доход за  отчетный период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13054" w:rsidTr="00312C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54" w:rsidRDefault="00D130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54" w:rsidRDefault="00D1305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054" w:rsidRDefault="00D13054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 xml:space="preserve">транспортные средства с указанием вида и марки     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страна расположения</w:t>
            </w:r>
          </w:p>
        </w:tc>
      </w:tr>
      <w:tr w:rsidR="00D13054" w:rsidTr="00312CB4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Калашникова</w:t>
            </w:r>
          </w:p>
          <w:p w:rsidR="00D13054" w:rsidRDefault="00D13054">
            <w:pPr>
              <w:jc w:val="center"/>
            </w:pPr>
            <w:r>
              <w:t>Марина</w:t>
            </w:r>
          </w:p>
          <w:p w:rsidR="00D13054" w:rsidRDefault="00D13054">
            <w:pPr>
              <w:jc w:val="center"/>
            </w:pPr>
            <w:r>
              <w:t>Владимировна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Председатель</w:t>
            </w:r>
          </w:p>
          <w:p w:rsidR="00D13054" w:rsidRDefault="00D13054">
            <w:pPr>
              <w:jc w:val="center"/>
            </w:pPr>
            <w:r>
              <w:t>Ревизионной</w:t>
            </w:r>
          </w:p>
          <w:p w:rsidR="00D13054" w:rsidRDefault="00D13054">
            <w:pPr>
              <w:jc w:val="center"/>
            </w:pPr>
            <w:r>
              <w:t>Комиссии</w:t>
            </w:r>
          </w:p>
          <w:p w:rsidR="00D13054" w:rsidRDefault="00D13054">
            <w:pPr>
              <w:jc w:val="center"/>
            </w:pPr>
            <w:r>
              <w:t>Октябрьского района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340 644,12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r>
              <w:t>50,4</w:t>
            </w:r>
          </w:p>
          <w:p w:rsidR="00D13054" w:rsidRDefault="00D13054">
            <w:r>
              <w:t>(доля 1/3)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Россия</w:t>
            </w:r>
          </w:p>
          <w:p w:rsidR="00D13054" w:rsidRDefault="00D13054">
            <w:pPr>
              <w:jc w:val="center"/>
            </w:pPr>
          </w:p>
          <w:p w:rsidR="00D13054" w:rsidRDefault="00D13054" w:rsidP="002E14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r>
              <w:t xml:space="preserve">           -</w:t>
            </w:r>
          </w:p>
          <w:p w:rsidR="00D13054" w:rsidRDefault="00D13054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-</w:t>
            </w:r>
          </w:p>
          <w:p w:rsidR="00D13054" w:rsidRDefault="00D13054"/>
          <w:p w:rsidR="00D13054" w:rsidRDefault="00D13054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-</w:t>
            </w:r>
          </w:p>
          <w:p w:rsidR="00D13054" w:rsidRDefault="00D13054"/>
          <w:p w:rsidR="00D13054" w:rsidRDefault="00D1305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-</w:t>
            </w:r>
          </w:p>
          <w:p w:rsidR="00D13054" w:rsidRDefault="00D13054"/>
          <w:p w:rsidR="00D13054" w:rsidRDefault="00D13054"/>
        </w:tc>
      </w:tr>
      <w:tr w:rsidR="00D13054" w:rsidTr="00312CB4"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 w:rsidP="002E1493">
            <w:pPr>
              <w:jc w:val="center"/>
            </w:pPr>
            <w:r>
              <w:t>50,4</w:t>
            </w:r>
          </w:p>
          <w:p w:rsidR="00D13054" w:rsidRDefault="00D13054" w:rsidP="002E1493">
            <w:pPr>
              <w:jc w:val="center"/>
            </w:pPr>
            <w:r>
              <w:t>(доля 1/3)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54" w:rsidRDefault="00D13054">
            <w:pPr>
              <w:jc w:val="center"/>
            </w:pPr>
            <w:r>
              <w:t>Россия</w:t>
            </w:r>
          </w:p>
          <w:p w:rsidR="00D13054" w:rsidRDefault="00D13054">
            <w:pPr>
              <w:jc w:val="center"/>
            </w:pPr>
          </w:p>
          <w:p w:rsidR="00D13054" w:rsidRDefault="00D13054" w:rsidP="002E149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 w:rsidP="002E1493">
            <w:r>
              <w:t xml:space="preserve">           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54" w:rsidRDefault="00D13054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12CB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2CB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C5A"/>
    <w:rsid w:val="00C76735"/>
    <w:rsid w:val="00D13054"/>
    <w:rsid w:val="00F32F49"/>
    <w:rsid w:val="00F6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C03C5A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13054"/>
    <w:pPr>
      <w:widowControl w:val="0"/>
      <w:snapToGrid w:val="0"/>
    </w:pPr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2018-09-14T14:04:00Z</dcterms:modified>
</cp:coreProperties>
</file>