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аппарата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C35DCD" w:rsidRP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по 31 декабря  2017 года</w:t>
      </w: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113"/>
        <w:gridCol w:w="1701"/>
        <w:gridCol w:w="1350"/>
        <w:gridCol w:w="1033"/>
        <w:gridCol w:w="1417"/>
        <w:gridCol w:w="1200"/>
        <w:gridCol w:w="1200"/>
        <w:gridCol w:w="986"/>
        <w:gridCol w:w="1380"/>
        <w:gridCol w:w="2880"/>
      </w:tblGrid>
      <w:tr w:rsidR="00C35DCD" w:rsidTr="00C35DCD">
        <w:trPr>
          <w:jc w:val="center"/>
        </w:trPr>
        <w:tc>
          <w:tcPr>
            <w:tcW w:w="3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(руб.)</w:t>
            </w:r>
            <w:r>
              <w:rPr>
                <w:rStyle w:val="a7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>
              <w:rPr>
                <w:rStyle w:val="a7"/>
                <w:rFonts w:ascii="Times New Roman" w:hAnsi="Times New Roman" w:cs="Times New Roman"/>
              </w:rPr>
              <w:footnoteReference w:id="2"/>
            </w:r>
          </w:p>
        </w:tc>
      </w:tr>
      <w:tr w:rsidR="00C35DCD" w:rsidTr="00C35DCD">
        <w:trPr>
          <w:jc w:val="center"/>
        </w:trPr>
        <w:tc>
          <w:tcPr>
            <w:tcW w:w="3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CD" w:rsidTr="00C35DCD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Ганичева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Григорьевна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1460832,56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825854,21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организационного отдела аппарата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по 31 декабря 2017 года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255"/>
        <w:gridCol w:w="1709"/>
        <w:gridCol w:w="1200"/>
        <w:gridCol w:w="1033"/>
        <w:gridCol w:w="1161"/>
        <w:gridCol w:w="1456"/>
        <w:gridCol w:w="1200"/>
        <w:gridCol w:w="986"/>
        <w:gridCol w:w="1380"/>
        <w:gridCol w:w="2880"/>
      </w:tblGrid>
      <w:tr w:rsidR="00C35DCD" w:rsidTr="00C35DCD">
        <w:trPr>
          <w:jc w:val="center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(руб.)</w:t>
            </w:r>
            <w:r>
              <w:rPr>
                <w:rStyle w:val="a7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>
              <w:rPr>
                <w:rStyle w:val="a7"/>
                <w:rFonts w:ascii="Times New Roman" w:hAnsi="Times New Roman" w:cs="Times New Roman"/>
              </w:rPr>
              <w:footnoteReference w:id="4"/>
            </w:r>
          </w:p>
        </w:tc>
      </w:tr>
      <w:tr w:rsidR="00C35DCD" w:rsidTr="00C35DCD">
        <w:trPr>
          <w:jc w:val="center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CD" w:rsidTr="00C35DCD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Туманина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2234962,67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21102,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Fiesta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DCD" w:rsidRDefault="00C35DCD" w:rsidP="00C35D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 юридического отдела аппарата Думы города Радужный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по 31 декабря 2017 года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113"/>
        <w:gridCol w:w="1851"/>
        <w:gridCol w:w="1200"/>
        <w:gridCol w:w="1033"/>
        <w:gridCol w:w="1161"/>
        <w:gridCol w:w="1456"/>
        <w:gridCol w:w="1200"/>
        <w:gridCol w:w="986"/>
        <w:gridCol w:w="1380"/>
        <w:gridCol w:w="2880"/>
      </w:tblGrid>
      <w:tr w:rsidR="00C35DCD" w:rsidTr="00C35DCD">
        <w:trPr>
          <w:jc w:val="center"/>
        </w:trPr>
        <w:tc>
          <w:tcPr>
            <w:tcW w:w="3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(руб.)</w:t>
            </w:r>
            <w:r>
              <w:rPr>
                <w:rStyle w:val="a7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>
              <w:rPr>
                <w:rStyle w:val="a7"/>
                <w:rFonts w:ascii="Times New Roman" w:hAnsi="Times New Roman" w:cs="Times New Roman"/>
              </w:rPr>
              <w:footnoteReference w:id="6"/>
            </w:r>
          </w:p>
        </w:tc>
      </w:tr>
      <w:tr w:rsidR="00C35DCD" w:rsidTr="00C35DCD">
        <w:trPr>
          <w:jc w:val="center"/>
        </w:trPr>
        <w:tc>
          <w:tcPr>
            <w:tcW w:w="3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CD" w:rsidTr="00C35DCD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Олегович</w:t>
            </w:r>
          </w:p>
        </w:tc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1542832,53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212140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4х4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садовый участок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672334,19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садовый участок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пресс-секретаря председателя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по 31 декабря 2017 года</w:t>
      </w:r>
    </w:p>
    <w:p w:rsidR="00C35DCD" w:rsidRDefault="00C35DCD" w:rsidP="00C35D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255"/>
        <w:gridCol w:w="1709"/>
        <w:gridCol w:w="1200"/>
        <w:gridCol w:w="1033"/>
        <w:gridCol w:w="1161"/>
        <w:gridCol w:w="1456"/>
        <w:gridCol w:w="1200"/>
        <w:gridCol w:w="986"/>
        <w:gridCol w:w="1380"/>
        <w:gridCol w:w="2880"/>
      </w:tblGrid>
      <w:tr w:rsidR="00C35DCD" w:rsidTr="00C35DCD">
        <w:trPr>
          <w:jc w:val="center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(руб.)</w:t>
            </w:r>
            <w:r>
              <w:rPr>
                <w:rStyle w:val="a8"/>
                <w:rFonts w:ascii="Times New Roman" w:hAnsi="Times New Roman" w:cs="Times New Roman"/>
              </w:rPr>
              <w:endnoteReference w:id="1"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</w:tr>
      <w:tr w:rsidR="00C35DCD" w:rsidTr="00C35DCD">
        <w:trPr>
          <w:jc w:val="center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DCD" w:rsidRDefault="00C35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CD" w:rsidTr="00C35DCD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  <w:proofErr w:type="spellEnd"/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1908216,54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2487935,63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212140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D" w:rsidTr="00C35DCD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6811,04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CD" w:rsidRDefault="00C3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1D9" w:rsidRPr="005C10B5" w:rsidRDefault="00BB71D9"/>
    <w:sectPr w:rsidR="00BB71D9" w:rsidRPr="005C10B5" w:rsidSect="00C35DCD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CCB" w:rsidRDefault="000F6CCB" w:rsidP="00C35DCD">
      <w:pPr>
        <w:spacing w:after="0" w:line="240" w:lineRule="auto"/>
      </w:pPr>
      <w:r>
        <w:separator/>
      </w:r>
    </w:p>
  </w:endnote>
  <w:endnote w:type="continuationSeparator" w:id="0">
    <w:p w:rsidR="000F6CCB" w:rsidRDefault="000F6CCB" w:rsidP="00C35DCD">
      <w:pPr>
        <w:spacing w:after="0" w:line="240" w:lineRule="auto"/>
      </w:pPr>
      <w:r>
        <w:continuationSeparator/>
      </w:r>
    </w:p>
  </w:endnote>
  <w:endnote w:id="1">
    <w:p w:rsidR="00C35DCD" w:rsidRDefault="00C35DCD" w:rsidP="00C35DCD">
      <w:pPr>
        <w:pStyle w:val="a5"/>
      </w:pPr>
      <w:r>
        <w:rPr>
          <w:rStyle w:val="a8"/>
        </w:rPr>
        <w:endnoteRef/>
      </w:r>
      <w:r>
        <w:t>Декларированный годовой доход включает в себя доход по основному месту работы и иные доходы, полученные в отчетном периоде.</w:t>
      </w:r>
    </w:p>
  </w:endnote>
  <w:endnote w:id="2">
    <w:p w:rsidR="00C35DCD" w:rsidRDefault="00C35DCD" w:rsidP="00C35DC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CCB" w:rsidRDefault="000F6CCB" w:rsidP="00C35DCD">
      <w:pPr>
        <w:spacing w:after="0" w:line="240" w:lineRule="auto"/>
      </w:pPr>
      <w:r>
        <w:separator/>
      </w:r>
    </w:p>
  </w:footnote>
  <w:footnote w:type="continuationSeparator" w:id="0">
    <w:p w:rsidR="000F6CCB" w:rsidRDefault="000F6CCB" w:rsidP="00C35DCD">
      <w:pPr>
        <w:spacing w:after="0" w:line="240" w:lineRule="auto"/>
      </w:pPr>
      <w:r>
        <w:continuationSeparator/>
      </w:r>
    </w:p>
  </w:footnote>
  <w:footnote w:id="1">
    <w:p w:rsidR="00C35DCD" w:rsidRDefault="00C35DCD" w:rsidP="00C35DCD">
      <w:pPr>
        <w:pStyle w:val="a3"/>
      </w:pPr>
      <w:r>
        <w:rPr>
          <w:rStyle w:val="a7"/>
          <w:rFonts w:eastAsiaTheme="minorEastAsia"/>
        </w:rPr>
        <w:footnoteRef/>
      </w:r>
      <w:r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2">
    <w:p w:rsidR="00C35DCD" w:rsidRDefault="00C35DCD" w:rsidP="00C35DC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</w:rPr>
        <w:footnoteRef/>
      </w:r>
      <w:proofErr w:type="gramStart"/>
      <w:r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C35DCD" w:rsidRDefault="00C35DCD" w:rsidP="00C35DC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3">
    <w:p w:rsidR="00C35DCD" w:rsidRDefault="00C35DCD" w:rsidP="00C35DCD">
      <w:pPr>
        <w:pStyle w:val="a3"/>
      </w:pPr>
      <w:r>
        <w:rPr>
          <w:rStyle w:val="a7"/>
          <w:rFonts w:eastAsiaTheme="minorEastAsia"/>
        </w:rPr>
        <w:footnoteRef/>
      </w:r>
      <w:r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4">
    <w:p w:rsidR="00C35DCD" w:rsidRDefault="00C35DCD" w:rsidP="00C35DC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</w:rPr>
        <w:footnoteRef/>
      </w:r>
      <w:proofErr w:type="gramStart"/>
      <w:r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:rsidR="00C35DCD" w:rsidRDefault="00C35DCD" w:rsidP="00C35DCD">
      <w:pPr>
        <w:pStyle w:val="a3"/>
      </w:pPr>
      <w:r>
        <w:rPr>
          <w:rStyle w:val="a7"/>
          <w:rFonts w:eastAsiaTheme="minorEastAsia"/>
        </w:rPr>
        <w:footnoteRef/>
      </w:r>
      <w:r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6">
    <w:p w:rsidR="00C35DCD" w:rsidRDefault="00C35DCD" w:rsidP="00C35DC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</w:rPr>
        <w:footnoteRef/>
      </w:r>
      <w:proofErr w:type="gramStart"/>
      <w:r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DCD"/>
    <w:rsid w:val="000F6CCB"/>
    <w:rsid w:val="00264884"/>
    <w:rsid w:val="00266237"/>
    <w:rsid w:val="002E02F5"/>
    <w:rsid w:val="00301C81"/>
    <w:rsid w:val="00463B8C"/>
    <w:rsid w:val="00523681"/>
    <w:rsid w:val="005814E4"/>
    <w:rsid w:val="005C10B5"/>
    <w:rsid w:val="00624051"/>
    <w:rsid w:val="00711373"/>
    <w:rsid w:val="00712F5B"/>
    <w:rsid w:val="00AA7472"/>
    <w:rsid w:val="00B43A22"/>
    <w:rsid w:val="00BB71D9"/>
    <w:rsid w:val="00C35DCD"/>
    <w:rsid w:val="00C8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C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301C81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footnote text"/>
    <w:basedOn w:val="a"/>
    <w:link w:val="a4"/>
    <w:semiHidden/>
    <w:unhideWhenUsed/>
    <w:rsid w:val="00C3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35DCD"/>
    <w:rPr>
      <w:rFonts w:eastAsia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C35DCD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35DCD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C35DCD"/>
    <w:rPr>
      <w:vertAlign w:val="superscript"/>
    </w:rPr>
  </w:style>
  <w:style w:type="character" w:styleId="a8">
    <w:name w:val="endnote reference"/>
    <w:basedOn w:val="a0"/>
    <w:uiPriority w:val="99"/>
    <w:semiHidden/>
    <w:unhideWhenUsed/>
    <w:rsid w:val="00C35D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691</Words>
  <Characters>3942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Жернакова Л.А.</dc:creator>
  <cp:keywords/>
  <dc:description/>
  <cp:lastModifiedBy>Жернакова Л.А.</cp:lastModifiedBy>
  <cp:revision>3</cp:revision>
  <dcterms:created xsi:type="dcterms:W3CDTF">2020-01-14T10:23:00Z</dcterms:created>
  <dcterms:modified xsi:type="dcterms:W3CDTF">2020-01-14T10:25:00Z</dcterms:modified>
</cp:coreProperties>
</file>