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7D" w:rsidRDefault="00A0037D" w:rsidP="00A0037D">
      <w:pPr>
        <w:pStyle w:val="1"/>
        <w:spacing w:before="300" w:after="180"/>
        <w:rPr>
          <w:rFonts w:ascii="Arial" w:hAnsi="Arial" w:cs="Arial"/>
          <w:b w:val="0"/>
          <w:bCs w:val="0"/>
          <w:color w:val="378450"/>
          <w:sz w:val="30"/>
          <w:szCs w:val="30"/>
        </w:rPr>
      </w:pPr>
      <w:r>
        <w:rPr>
          <w:rFonts w:ascii="Arial" w:hAnsi="Arial" w:cs="Arial"/>
          <w:b w:val="0"/>
          <w:bCs w:val="0"/>
          <w:color w:val="378450"/>
          <w:sz w:val="30"/>
          <w:szCs w:val="30"/>
        </w:rPr>
        <w:t>Сведения о доходах, об имуществе и обязательствах имущественного характера лица, замещающего должность муниципальной службы муниципального образования г.Абаза за 2017 год</w:t>
      </w:r>
    </w:p>
    <w:p w:rsidR="00A0037D" w:rsidRDefault="00A0037D" w:rsidP="00A0037D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</w:rPr>
        <w:t> </w:t>
      </w:r>
      <w:r>
        <w:rPr>
          <w:rStyle w:val="a8"/>
          <w:rFonts w:ascii="Arial" w:hAnsi="Arial" w:cs="Arial"/>
          <w:b/>
          <w:bCs/>
          <w:color w:val="000000"/>
          <w:sz w:val="18"/>
          <w:szCs w:val="18"/>
        </w:rPr>
        <w:t>СВЕДЕНИЯ о доходах, расходах, об имуществе и обязательствах имущественного  характера, лиц замещающих муниципальные должности и должности муниципальной службы в муниципальном образовании г. Абаза за период с 01.01.2017 по 31.12.2017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2"/>
        <w:gridCol w:w="1259"/>
        <w:gridCol w:w="1089"/>
        <w:gridCol w:w="1410"/>
        <w:gridCol w:w="908"/>
        <w:gridCol w:w="1421"/>
        <w:gridCol w:w="1361"/>
        <w:gridCol w:w="1340"/>
        <w:gridCol w:w="1369"/>
        <w:gridCol w:w="900"/>
        <w:gridCol w:w="1361"/>
        <w:gridCol w:w="1499"/>
        <w:gridCol w:w="1665"/>
      </w:tblGrid>
      <w:tr w:rsidR="00A0037D" w:rsidTr="00A0037D">
        <w:tc>
          <w:tcPr>
            <w:tcW w:w="22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535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Объект недвижимости, находящийся в собственности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31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Объект недвижимости, находящийся в пользовании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доход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(руб)</w:t>
            </w:r>
          </w:p>
        </w:tc>
      </w:tr>
      <w:tr w:rsidR="00A0037D" w:rsidTr="00A0037D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(кв.м.)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037D" w:rsidTr="00A0037D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(кв.м.)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Филимонова Валентина Николаевна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города Абазы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 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3. 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4. 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27,0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72400,0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24,0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Toyota Corolla Spasio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990981</w:t>
            </w:r>
          </w:p>
        </w:tc>
      </w:tr>
    </w:tbl>
    <w:p w:rsidR="00A0037D" w:rsidRDefault="00A0037D" w:rsidP="00A0037D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5"/>
        <w:gridCol w:w="1268"/>
        <w:gridCol w:w="1711"/>
        <w:gridCol w:w="1203"/>
        <w:gridCol w:w="798"/>
        <w:gridCol w:w="1353"/>
        <w:gridCol w:w="1196"/>
        <w:gridCol w:w="2029"/>
        <w:gridCol w:w="1203"/>
        <w:gridCol w:w="798"/>
        <w:gridCol w:w="1196"/>
        <w:gridCol w:w="1315"/>
        <w:gridCol w:w="1459"/>
      </w:tblGrid>
      <w:tr w:rsidR="00A0037D" w:rsidTr="00A0037D">
        <w:tc>
          <w:tcPr>
            <w:tcW w:w="22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535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312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пользовании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доход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(руб)</w:t>
            </w:r>
          </w:p>
        </w:tc>
      </w:tr>
      <w:tr w:rsidR="00A0037D" w:rsidTr="00A0037D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страна расположен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037D" w:rsidTr="00A0037D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Чаптыков Антон Владимирович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первый заместитель главы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Хонда партнер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717026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земельный участок под ИЖЗ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1497,0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Хюндай Матрикс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Неверова Татьяна Николаевна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595643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 УАЗ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2)автомашина Volksvagen Passat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256503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Байшева Маргарита Николаевна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управляющий делами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25,0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Hundai   Solаris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828507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6) жилой 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29.0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2631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автомашина ВАЗ 21213 «Нива»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автомашина ВАЗ 21213 «Нива»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 автоприцеп ПСЗ 81055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 катер (самост. постройки)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460443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Новак Андрей Васильевич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Бюджетно-финансового отдела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630,0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Renault Daster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821951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24,9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24,9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Зеликова Лариса Дмитриевна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Отдела экономической, промышленной и тарифной политики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1842,0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Лада - Калина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866969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1)автоприцеп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2)лодка деревянная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1842,0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282640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Бендюга Владимир Иванович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(по моб. работе, ГО,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 Taiota Corola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2)автоприцеп 821305 TOHATZU-25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3)деревянная лодка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612665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184754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Питерцева Татьяна Михайловна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37,0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28,0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552051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Дроздовская Яна Борисовна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259640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ГАЗ 2752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Колодинская Марина Александровна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8)жилой дом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24,3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30,0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33,0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30,0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780,0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61,9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24,0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483597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3)гараж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46,6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30,0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общая совместная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 FORD FOCUS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600956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Васюкова Людмила Иосифовна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30,5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HONDA-CRV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501454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Лавренова Любовь Викторовна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3) 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 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63,0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971,0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647,0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  <w:t>76,2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долевая 2/3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2/3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  <w:t>долевая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293474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76,2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Ерохина Лариса Валерьевна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628,0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423664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Медведева Оксана Анатольевна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19,0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35,6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33,0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436,0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 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1/2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1052,0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532680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Байшева Екатерина Рамиловна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Taiota Corola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112733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2)нежилое здание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173,3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216132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Шуклина Татьяна Анатольевна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секретарь административной комиссии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2)дачный домик 3)дачный домик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4)жилой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дом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1)земельный участок 2)земельный участок дачный 3)земельный участок дачный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16,6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20,7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47,3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  <w:t>962,0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789,0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550,0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долевая 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долевая 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½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311770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Титов Александр Петрович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KIA SPORTAGE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KIA SPORTAGE, собственные доходы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831844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901,0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 Земельный участок - доход от продажи квартиры.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521731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901,0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2.Земельный участок -доход родителей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365000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901,0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2.Земельный участок -доход родителей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365000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901,0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2.Земельный участок -доход родителей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Бендюга Марина Петровна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правовому регулированию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64,0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444909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Toyota Rav 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891373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Рудакова Елена Юрьевна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Отдела по управлению муниципальным имуществом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 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 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6)гараж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7)земельный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40,7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51,0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51,3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1501,0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28,8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26,0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Тоуота уаris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949914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Коробейникова Людмила Алексеевна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Отдела по делам образования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689298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ВАЗ-2150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553435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Благодатских Дмитрий Олегович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  специалист Отдела по муниципальным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закупкам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205038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Сапилкина Людмила Анатольевна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(по связям с общественностью и сми)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488479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197070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Махнева Елена Анатольевна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Отдела культуры, спорта и молодежной политики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671039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 приусадебный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652,0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 SUBARU FORESTER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2)автомашина SKODA OCTAVIA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3)автомашина Lada 212140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4)лодка(самостоятельной постройки)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5)снегоход Dingo T150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545453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Свенч Илга Ивановна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283313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Toyota Corolla Fielder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575095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Малинкин Василий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Анисимович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начальник Отдела по ЧС, ГО, мобилизационной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работе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2/3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1)автомашина Лада 217130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2)мотоцикл ИМЗ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8.103.10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940718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174600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Силина Анна Александровна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архитектуры и градостроительства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800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1500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240318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ВАЗ 2121 «Нива»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800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1500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221000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800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Контанистова Надежда Александровна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1826,0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1547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 ¼ доли 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Рено Duser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429480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1826,0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1547,0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1)автомашина ВАЗ 21051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2).автомашина ВАЗ 2121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3)автомашина УАЗ 31514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46341,0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305683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100,2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1547,0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долевая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5400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1547,0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¼ доли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долева ¼ доли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Половникова Екатерина Владимировна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специалист 1 категории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 ВАЗ 2106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600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189109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Сазыкина Вера Анатольевна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индивидуальн.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192551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Шакирова Александра Максимовна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архитектуры и градостроительства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1357,0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125047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2.) емельный участок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1357,0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A0037D" w:rsidRDefault="00A0037D" w:rsidP="00A0037D">
      <w:pPr>
        <w:rPr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A0037D" w:rsidRDefault="00A0037D" w:rsidP="00A0037D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СВЕДЕНИЯ о доходах, расходах, об имуществе и обязательствах имущественного  характера Муниципального казенного учреждения  Единая дежурно-диспетчерская служба г. Абаза за период с 01.01.2017 по 31.12.2017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5"/>
        <w:gridCol w:w="1325"/>
        <w:gridCol w:w="1308"/>
        <w:gridCol w:w="1501"/>
        <w:gridCol w:w="925"/>
        <w:gridCol w:w="1474"/>
        <w:gridCol w:w="1361"/>
        <w:gridCol w:w="1376"/>
        <w:gridCol w:w="1369"/>
        <w:gridCol w:w="900"/>
        <w:gridCol w:w="1361"/>
        <w:gridCol w:w="1499"/>
        <w:gridCol w:w="1100"/>
      </w:tblGrid>
      <w:tr w:rsidR="00A0037D" w:rsidTr="00A0037D">
        <w:tc>
          <w:tcPr>
            <w:tcW w:w="22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535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Объект недвижимости, находящийся в собственности</w:t>
            </w:r>
          </w:p>
        </w:tc>
        <w:tc>
          <w:tcPr>
            <w:tcW w:w="1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27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Объект недвижимости, находящийся 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пользовании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средств за счет которых совершена сделка (вид приобретенного имущества, источники)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деклариро-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ванный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доход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(руб)</w:t>
            </w:r>
          </w:p>
        </w:tc>
      </w:tr>
      <w:tr w:rsidR="00A0037D" w:rsidTr="00A0037D">
        <w:trPr>
          <w:trHeight w:val="438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037D" w:rsidTr="00A0037D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Мерзляков Андрей Валерьевич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МКУ ЕДДС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Директор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 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 земельный участок под ИЖС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1245,0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индивидуальн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P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003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автомашина</w:t>
            </w:r>
            <w:r w:rsidRPr="00A003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Great Wall cc g 460 km27 H 3</w:t>
            </w:r>
          </w:p>
          <w:p w:rsidR="00A0037D" w:rsidRP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003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1109307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временно не работающая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2)земельный участок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1245,0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274206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1)жилой дом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2.)земельный участок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1245,0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A0037D" w:rsidRDefault="00A0037D" w:rsidP="00A0037D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0037D" w:rsidRDefault="00A0037D" w:rsidP="00A0037D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Информация о среднемесячной заработной плате главного бухгалтера Отдела культуры, спорта и молодежной политики Администрации города Абазы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A0037D" w:rsidTr="00A0037D"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Средняя заработная плата</w:t>
            </w:r>
          </w:p>
        </w:tc>
      </w:tr>
      <w:tr w:rsidR="00A0037D" w:rsidTr="00A0037D"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Кокорева Татьяна Николаевна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25 590,76 рублей</w:t>
            </w:r>
          </w:p>
        </w:tc>
      </w:tr>
    </w:tbl>
    <w:p w:rsidR="00A0037D" w:rsidRDefault="00A0037D" w:rsidP="00A0037D">
      <w:pPr>
        <w:pStyle w:val="a3"/>
        <w:spacing w:before="0" w:beforeAutospacing="0" w:after="27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0037D" w:rsidRDefault="00A0037D" w:rsidP="00A0037D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Информация о доходах,  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с 01.01.2017 по 31.12.2017г.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Бюджетно-финансового отдела Администрации города Абазы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1199"/>
        <w:gridCol w:w="1196"/>
        <w:gridCol w:w="1536"/>
        <w:gridCol w:w="1601"/>
        <w:gridCol w:w="1436"/>
        <w:gridCol w:w="857"/>
        <w:gridCol w:w="1245"/>
        <w:gridCol w:w="1310"/>
        <w:gridCol w:w="903"/>
        <w:gridCol w:w="1245"/>
        <w:gridCol w:w="1584"/>
        <w:gridCol w:w="1370"/>
      </w:tblGrid>
      <w:tr w:rsidR="00A0037D" w:rsidTr="00A0037D"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52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49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Площадь, кв. м.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Веселова Вера Васильевна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829894,38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дачу-сад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Toyota corolla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дачу-сад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Вуличенко Елена Ивановна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584856,94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Toyota corolla spacio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201140,00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ВАЗ 2121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Трехкомнатная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67,4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Мототранспортное средство ИЖ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7108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для индивидуальной жилой застройки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Пьянкова Светлана Романовна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391598,73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1/5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ВАЗ 2121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853753,40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2/5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Toyota RAV4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Егорова Алена Анатольевна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435848,65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½ доли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3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Ошлакова Татьяна Алексеевна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468714,61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SUZUKI Cervo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A0037D" w:rsidRDefault="00A0037D" w:rsidP="00A0037D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Информация о доходах, об имуществе и обязательствах имущественного характера руководителей муниципальных бюджетных образовательных учреждений  Администрации г. Абазы, а также сведения о доходах, об имуществе и обязательствах имущественного характера супруги (супруга) и несовершеннолетних детей с 01.01.2017 по 31.12.2017г.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9"/>
        <w:gridCol w:w="1329"/>
        <w:gridCol w:w="1230"/>
        <w:gridCol w:w="2093"/>
        <w:gridCol w:w="1303"/>
        <w:gridCol w:w="851"/>
        <w:gridCol w:w="1281"/>
        <w:gridCol w:w="858"/>
        <w:gridCol w:w="851"/>
        <w:gridCol w:w="1281"/>
        <w:gridCol w:w="1407"/>
        <w:gridCol w:w="1581"/>
        <w:gridCol w:w="1410"/>
      </w:tblGrid>
      <w:tr w:rsidR="00A0037D" w:rsidTr="00A0037D">
        <w:tc>
          <w:tcPr>
            <w:tcW w:w="4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0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88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4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37D" w:rsidTr="00A0037D">
        <w:trPr>
          <w:trHeight w:val="16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(м²)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(м²)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4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Зеликова Лариса Дмитриевна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ОЭПиТП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1/3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13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легковой автомобиль Лада-Калина</w:t>
            </w:r>
          </w:p>
        </w:tc>
        <w:tc>
          <w:tcPr>
            <w:tcW w:w="14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866 969,42  </w:t>
            </w: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735,7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лодка деревянная</w:t>
            </w:r>
          </w:p>
        </w:tc>
        <w:tc>
          <w:tcPr>
            <w:tcW w:w="14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282 640,68  </w:t>
            </w: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735,7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4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Аникина Елена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заместитель руководител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 ОЭПиТП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14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534 145,42 </w:t>
            </w: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зем.участок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Тайота Камри</w:t>
            </w:r>
          </w:p>
        </w:tc>
        <w:tc>
          <w:tcPr>
            <w:tcW w:w="14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281 653,40  </w:t>
            </w: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12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зем.участок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иное трасн.средство-автоприцеп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rPr>
          <w:trHeight w:val="9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Иное нед.имущество(сад.дом)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Лылова Даниля Назмухановна 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ОЭПиТП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1458,7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14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693 810,04  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47000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уч.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1458,7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2106</w:t>
            </w:r>
          </w:p>
        </w:tc>
        <w:tc>
          <w:tcPr>
            <w:tcW w:w="14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151 474,06  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Мочалова Светлана Николаевна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ОЭПиТП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участок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13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Лексус IS250</w:t>
            </w:r>
          </w:p>
        </w:tc>
        <w:tc>
          <w:tcPr>
            <w:tcW w:w="14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721 722,40  </w:t>
            </w: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 купли-продажи от 14.11.2017</w:t>
            </w:r>
          </w:p>
        </w:tc>
      </w:tr>
      <w:tr w:rsidR="00A0037D" w:rsidTr="00A0037D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rPr>
          <w:trHeight w:val="9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зем. участок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легковой Лада 212140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 купли-продажи от 27.12.2017</w:t>
            </w:r>
          </w:p>
        </w:tc>
      </w:tr>
      <w:tr w:rsidR="00A0037D" w:rsidTr="00A0037D">
        <w:trPr>
          <w:trHeight w:val="9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Иное нед.имущество(сад.дом)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имею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6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202 556,38  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c>
          <w:tcPr>
            <w:tcW w:w="4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Юдина Екатерина Викторовна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ОЭПиТП</w:t>
            </w: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долева, 1/4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Хёндэ Солярис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 416 334,22  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9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 94 176,47  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A0037D" w:rsidTr="00A0037D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A0037D" w:rsidRDefault="00A0037D" w:rsidP="00A0037D">
      <w:pPr>
        <w:pStyle w:val="a3"/>
        <w:spacing w:before="0" w:beforeAutospacing="0" w:after="27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0037D" w:rsidRDefault="00A0037D">
      <w:pPr>
        <w:spacing w:after="0" w:line="240" w:lineRule="auto"/>
        <w:rPr>
          <w:rStyle w:val="a4"/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br w:type="page"/>
      </w:r>
    </w:p>
    <w:p w:rsidR="00A0037D" w:rsidRDefault="00A0037D" w:rsidP="00A0037D">
      <w:pPr>
        <w:pStyle w:val="a3"/>
        <w:spacing w:before="0" w:beforeAutospacing="0" w:after="27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lastRenderedPageBreak/>
        <w:t>Информация о доходах,  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с 01.01.2017 по 31.12.2017г.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i/>
          <w:iCs/>
          <w:color w:val="000000"/>
          <w:sz w:val="18"/>
          <w:szCs w:val="18"/>
        </w:rPr>
        <w:t>Отдел управления муниципальным имуществом Администрации города Абазы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6"/>
        <w:gridCol w:w="3761"/>
        <w:gridCol w:w="2447"/>
        <w:gridCol w:w="2047"/>
        <w:gridCol w:w="2023"/>
        <w:gridCol w:w="2258"/>
        <w:gridCol w:w="2564"/>
      </w:tblGrid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п/п</w:t>
            </w:r>
          </w:p>
        </w:tc>
        <w:tc>
          <w:tcPr>
            <w:tcW w:w="1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должности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 доходах, руб.</w:t>
            </w:r>
          </w:p>
        </w:tc>
        <w:tc>
          <w:tcPr>
            <w:tcW w:w="43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имуществе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недвижимое имущество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Калугина Таисия Семеновна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 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232562,37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¼ доля, 79,9 кв.м.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Земельный участок ¼ доля, 963 кв.м.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Летковой автомобиль Toyota corolla fielder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94740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¼ доля, 79,9 кв.м.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Земельный участок ¼ доля, 963 кв.м.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¼ доля, 79,9 кв.м.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Земельный участок ¼ доля, 963 кв.м.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¼ доля, 79,9 кв.м.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Земельный участок ¼ доля, 963 кв.м.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Титова Светлана Витальевна                        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521731,41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¼ доля, 103,1 кв.м.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Земельный участок ¼ доля, 901 кв.м.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831844,79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KIA SPORTAGE 2012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¼ доля, 103,1 кв.м.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Земельный участок 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доля, 901 кв.м.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¼ доля, 103,1 кв.м.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Земельный участок ¼ доля, 901 кв.м.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¼ доля, 103,1 кв.м.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Земельный участок ¼ доля, 901 кв.м.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Иванова Юлия Игоревна                        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526531,82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½ доля, 77,8 кв.м.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799547,93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Honda Accord</w:t>
            </w:r>
          </w:p>
        </w:tc>
      </w:tr>
      <w:tr w:rsidR="00A0037D" w:rsidTr="00A0037D">
        <w:tc>
          <w:tcPr>
            <w:tcW w:w="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214756.22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½ доля, 77,8 кв.м.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Березина Любовь Александровна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349942,97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¼  доля, 59,9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¼ доля, 808,0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449120,03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¼  доля, 59,9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Honda Civic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¼ доля, 808,0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¼  доля, 59,9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доля, 808,0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37D" w:rsidTr="00A0037D">
        <w:tc>
          <w:tcPr>
            <w:tcW w:w="4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¼  доля, 59,9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0037D" w:rsidTr="00A003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037D" w:rsidRDefault="00A0037D">
            <w:pPr>
              <w:pStyle w:val="a3"/>
              <w:spacing w:before="0" w:beforeAutospacing="0" w:after="27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¼ доля, 808,0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A0037D" w:rsidRDefault="00A00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43221" w:rsidRPr="00A0037D" w:rsidRDefault="00A0037D" w:rsidP="00A0037D">
      <w:pPr>
        <w:pStyle w:val="a3"/>
        <w:spacing w:before="0" w:beforeAutospacing="0" w:after="27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sectPr w:rsidR="00243221" w:rsidRPr="00A0037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113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037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003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2018-09-13T08:15:00Z</dcterms:modified>
</cp:coreProperties>
</file>