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63" w:rsidRPr="00747822" w:rsidRDefault="00A46863" w:rsidP="00A46863">
      <w:pPr>
        <w:pStyle w:val="3"/>
        <w:jc w:val="center"/>
        <w:rPr>
          <w:b/>
        </w:rPr>
      </w:pPr>
      <w:r w:rsidRPr="00747822">
        <w:rPr>
          <w:b/>
        </w:rPr>
        <w:t>ПЕРЕЧЕНЬ</w:t>
      </w:r>
    </w:p>
    <w:p w:rsidR="00644275" w:rsidRDefault="00A46863" w:rsidP="00A46863">
      <w:pPr>
        <w:jc w:val="center"/>
        <w:rPr>
          <w:b/>
          <w:sz w:val="24"/>
        </w:rPr>
      </w:pPr>
      <w:r>
        <w:rPr>
          <w:b/>
          <w:sz w:val="24"/>
        </w:rPr>
        <w:t xml:space="preserve">подлежащих опубликованию сведений </w:t>
      </w:r>
      <w:r w:rsidR="00644275" w:rsidRPr="00644275">
        <w:rPr>
          <w:b/>
          <w:sz w:val="24"/>
        </w:rPr>
        <w:t>о размере и об источниках доходов кандидатов, их супругов и несовершеннолетних детей, об имуществе, принадлежащем кандидату и его супругу и несовершеннолетним детям на праве собственности (в том числе совместной собственности), о вкладах в банках, ценных бумагах за 2017 год</w:t>
      </w:r>
    </w:p>
    <w:p w:rsidR="00644275" w:rsidRDefault="00644275" w:rsidP="00A46863">
      <w:pPr>
        <w:jc w:val="center"/>
        <w:rPr>
          <w:b/>
          <w:sz w:val="24"/>
        </w:rPr>
      </w:pPr>
    </w:p>
    <w:p w:rsidR="006E70AD" w:rsidRDefault="006E70AD" w:rsidP="00A46863">
      <w:pPr>
        <w:jc w:val="center"/>
        <w:rPr>
          <w:b/>
          <w:sz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2127"/>
        <w:gridCol w:w="1417"/>
        <w:gridCol w:w="709"/>
        <w:gridCol w:w="1843"/>
        <w:gridCol w:w="1417"/>
        <w:gridCol w:w="709"/>
        <w:gridCol w:w="1134"/>
        <w:gridCol w:w="1559"/>
        <w:gridCol w:w="1418"/>
        <w:gridCol w:w="1275"/>
        <w:gridCol w:w="567"/>
      </w:tblGrid>
      <w:tr w:rsidR="006E70AD" w:rsidTr="001B6220">
        <w:trPr>
          <w:cantSplit/>
          <w:trHeight w:val="3112"/>
          <w:tblHeader/>
        </w:trPr>
        <w:tc>
          <w:tcPr>
            <w:tcW w:w="567" w:type="dxa"/>
            <w:vMerge w:val="restart"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кандидата (супру</w:t>
            </w:r>
            <w:proofErr w:type="gramStart"/>
            <w:r>
              <w:rPr>
                <w:sz w:val="18"/>
              </w:rPr>
              <w:t>г(</w:t>
            </w:r>
            <w:proofErr w:type="gramEnd"/>
            <w:r>
              <w:rPr>
                <w:sz w:val="18"/>
              </w:rPr>
              <w:t>а), несовершеннолетние дети)</w:t>
            </w:r>
            <w:r w:rsidRPr="009D6DF8">
              <w:rPr>
                <w:rStyle w:val="ac"/>
                <w:sz w:val="18"/>
              </w:rPr>
              <w:footnoteReference w:id="1"/>
            </w:r>
            <w:r w:rsidRPr="009D6DF8">
              <w:rPr>
                <w:rStyle w:val="ac"/>
                <w:sz w:val="18"/>
              </w:rPr>
              <w:sym w:font="Symbol" w:char="F02A"/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6E70AD" w:rsidRDefault="006E70AD" w:rsidP="00DD13BA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7229" w:type="dxa"/>
            <w:gridSpan w:val="6"/>
            <w:vAlign w:val="center"/>
          </w:tcPr>
          <w:p w:rsidR="006E70AD" w:rsidRDefault="006E70AD" w:rsidP="006E70AD">
            <w:pPr>
              <w:ind w:left="33" w:right="113"/>
              <w:jc w:val="center"/>
              <w:rPr>
                <w:sz w:val="18"/>
              </w:rPr>
            </w:pPr>
            <w:r>
              <w:rPr>
                <w:sz w:val="18"/>
              </w:rPr>
              <w:t>Недвижимое имущество, место нахождения (субъект РФ, иностранное государство, виды пользования)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марка, модель, год выпуска)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остаток на счете (руб.)</w:t>
            </w:r>
            <w:proofErr w:type="gramEnd"/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E02489" w:rsidTr="001B6220">
        <w:trPr>
          <w:cantSplit/>
          <w:trHeight w:val="1434"/>
          <w:tblHeader/>
        </w:trPr>
        <w:tc>
          <w:tcPr>
            <w:tcW w:w="567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2127" w:type="dxa"/>
            <w:vMerge/>
            <w:vAlign w:val="center"/>
          </w:tcPr>
          <w:p w:rsidR="006E70AD" w:rsidRDefault="006E70AD" w:rsidP="00DD13BA">
            <w:pPr>
              <w:ind w:left="33" w:right="33"/>
              <w:jc w:val="center"/>
              <w:rPr>
                <w:sz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6E70AD" w:rsidRDefault="00434E30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Земельные участки, кв.м. </w:t>
            </w:r>
            <w:r w:rsidR="006E70AD">
              <w:rPr>
                <w:sz w:val="18"/>
              </w:rPr>
              <w:t>(по каждому)</w:t>
            </w:r>
          </w:p>
        </w:tc>
        <w:tc>
          <w:tcPr>
            <w:tcW w:w="709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Жилые дома, кв.м. (по каждому)</w:t>
            </w:r>
          </w:p>
        </w:tc>
        <w:tc>
          <w:tcPr>
            <w:tcW w:w="1843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Квартиры,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1417" w:type="dxa"/>
            <w:textDirection w:val="btLr"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Дачи,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709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Гаражи,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1134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Иное недвижимое имущество,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1559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</w:tr>
      <w:tr w:rsidR="00E02489" w:rsidTr="001B6220">
        <w:trPr>
          <w:tblHeader/>
        </w:trPr>
        <w:tc>
          <w:tcPr>
            <w:tcW w:w="56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A46863" w:rsidRDefault="00A46863" w:rsidP="00DD13BA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6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95356" w:rsidTr="00AA51F6">
        <w:trPr>
          <w:cantSplit/>
          <w:trHeight w:val="1134"/>
        </w:trPr>
        <w:tc>
          <w:tcPr>
            <w:tcW w:w="567" w:type="dxa"/>
            <w:vAlign w:val="center"/>
          </w:tcPr>
          <w:p w:rsidR="00795356" w:rsidRDefault="007953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09" w:type="dxa"/>
            <w:textDirection w:val="btLr"/>
            <w:vAlign w:val="center"/>
          </w:tcPr>
          <w:p w:rsidR="00795356" w:rsidRDefault="00795356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Исаев Роман Вадимович</w:t>
            </w:r>
          </w:p>
        </w:tc>
        <w:tc>
          <w:tcPr>
            <w:tcW w:w="2127" w:type="dxa"/>
            <w:vAlign w:val="center"/>
          </w:tcPr>
          <w:p w:rsidR="00795356" w:rsidRDefault="00795356" w:rsidP="00795356">
            <w:pPr>
              <w:ind w:left="33" w:right="33"/>
              <w:jc w:val="center"/>
              <w:rPr>
                <w:sz w:val="18"/>
              </w:rPr>
            </w:pPr>
          </w:p>
          <w:p w:rsidR="00795356" w:rsidRPr="00C5505B" w:rsidRDefault="00795356" w:rsidP="00C5505B">
            <w:pPr>
              <w:pStyle w:val="ad"/>
              <w:numPr>
                <w:ilvl w:val="0"/>
                <w:numId w:val="14"/>
              </w:numPr>
              <w:tabs>
                <w:tab w:val="left" w:pos="235"/>
              </w:tabs>
              <w:spacing w:before="20"/>
              <w:ind w:left="34" w:firstLine="0"/>
              <w:jc w:val="center"/>
              <w:rPr>
                <w:sz w:val="18"/>
              </w:rPr>
            </w:pPr>
            <w:r w:rsidRPr="00C5505B">
              <w:rPr>
                <w:sz w:val="18"/>
              </w:rPr>
              <w:t>ООО «Городской рынок»,</w:t>
            </w:r>
          </w:p>
          <w:p w:rsidR="00795356" w:rsidRPr="00795356" w:rsidRDefault="00795356" w:rsidP="00795356">
            <w:pPr>
              <w:spacing w:before="20"/>
              <w:jc w:val="center"/>
              <w:rPr>
                <w:sz w:val="18"/>
              </w:rPr>
            </w:pPr>
          </w:p>
          <w:p w:rsidR="00795356" w:rsidRDefault="00795356" w:rsidP="00C5505B">
            <w:pPr>
              <w:pStyle w:val="ad"/>
              <w:numPr>
                <w:ilvl w:val="0"/>
                <w:numId w:val="14"/>
              </w:numPr>
              <w:tabs>
                <w:tab w:val="left" w:pos="235"/>
              </w:tabs>
              <w:spacing w:before="20"/>
              <w:ind w:left="34" w:firstLine="0"/>
              <w:jc w:val="center"/>
              <w:rPr>
                <w:sz w:val="18"/>
              </w:rPr>
            </w:pPr>
            <w:r w:rsidRPr="00795356">
              <w:rPr>
                <w:sz w:val="18"/>
              </w:rPr>
              <w:t>Правительство Магаданской области</w:t>
            </w:r>
            <w:bookmarkStart w:id="0" w:name="_GoBack"/>
            <w:bookmarkEnd w:id="0"/>
            <w:r>
              <w:rPr>
                <w:sz w:val="18"/>
              </w:rPr>
              <w:t>,</w:t>
            </w:r>
          </w:p>
          <w:p w:rsidR="00795356" w:rsidRPr="00795356" w:rsidRDefault="00795356" w:rsidP="00795356">
            <w:pPr>
              <w:spacing w:before="20"/>
              <w:jc w:val="center"/>
              <w:rPr>
                <w:sz w:val="18"/>
              </w:rPr>
            </w:pPr>
          </w:p>
          <w:p w:rsidR="00FC3A62" w:rsidRDefault="00795356" w:rsidP="00C5505B">
            <w:pPr>
              <w:pStyle w:val="ad"/>
              <w:numPr>
                <w:ilvl w:val="0"/>
                <w:numId w:val="14"/>
              </w:numPr>
              <w:tabs>
                <w:tab w:val="left" w:pos="235"/>
              </w:tabs>
              <w:spacing w:before="20"/>
              <w:ind w:left="34" w:firstLine="0"/>
              <w:jc w:val="center"/>
              <w:rPr>
                <w:sz w:val="18"/>
              </w:rPr>
            </w:pPr>
            <w:r w:rsidRPr="00795356">
              <w:rPr>
                <w:sz w:val="18"/>
              </w:rPr>
              <w:t>ИД</w:t>
            </w:r>
            <w:r>
              <w:rPr>
                <w:sz w:val="18"/>
              </w:rPr>
              <w:t xml:space="preserve"> </w:t>
            </w:r>
          </w:p>
          <w:p w:rsidR="00795356" w:rsidRDefault="00795356" w:rsidP="00795356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– </w:t>
            </w:r>
          </w:p>
          <w:p w:rsidR="00795356" w:rsidRDefault="00795356" w:rsidP="00795356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7 606 367 руб.</w:t>
            </w:r>
          </w:p>
        </w:tc>
        <w:tc>
          <w:tcPr>
            <w:tcW w:w="1417" w:type="dxa"/>
            <w:vAlign w:val="center"/>
          </w:tcPr>
          <w:p w:rsidR="00795356" w:rsidRDefault="00795356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795356" w:rsidRDefault="007953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3" w:type="dxa"/>
            <w:vAlign w:val="center"/>
          </w:tcPr>
          <w:p w:rsidR="00795356" w:rsidRDefault="00795356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795356" w:rsidRDefault="00795356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795356" w:rsidRDefault="007953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795356" w:rsidRDefault="007953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</w:tcPr>
          <w:p w:rsidR="00795356" w:rsidRDefault="00795356" w:rsidP="0079535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ед. – </w:t>
            </w:r>
          </w:p>
          <w:p w:rsidR="00D16E3D" w:rsidRDefault="00D16E3D" w:rsidP="00795356">
            <w:pPr>
              <w:jc w:val="center"/>
              <w:rPr>
                <w:sz w:val="18"/>
              </w:rPr>
            </w:pPr>
          </w:p>
          <w:p w:rsidR="00795356" w:rsidRDefault="00795356" w:rsidP="0079535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автотранспорт</w:t>
            </w:r>
            <w:r w:rsidR="00D16E3D">
              <w:rPr>
                <w:sz w:val="18"/>
              </w:rPr>
              <w:t>:</w:t>
            </w:r>
          </w:p>
          <w:p w:rsidR="00D16E3D" w:rsidRDefault="00D16E3D" w:rsidP="00795356">
            <w:pPr>
              <w:jc w:val="center"/>
              <w:rPr>
                <w:sz w:val="18"/>
              </w:rPr>
            </w:pPr>
          </w:p>
          <w:p w:rsidR="00D16E3D" w:rsidRDefault="00795356" w:rsidP="00795356">
            <w:pPr>
              <w:jc w:val="center"/>
              <w:rPr>
                <w:sz w:val="18"/>
              </w:rPr>
            </w:pPr>
            <w:r w:rsidRPr="00795356">
              <w:rPr>
                <w:sz w:val="18"/>
              </w:rPr>
              <w:t xml:space="preserve">ТОЙОТА ЛЕНД КРУЗЕР ПРАДО GRJ1,  2010 г. </w:t>
            </w:r>
          </w:p>
          <w:p w:rsidR="00795356" w:rsidRPr="00795356" w:rsidRDefault="00795356" w:rsidP="00795356">
            <w:pPr>
              <w:jc w:val="center"/>
              <w:rPr>
                <w:sz w:val="18"/>
              </w:rPr>
            </w:pPr>
            <w:r w:rsidRPr="00795356">
              <w:rPr>
                <w:sz w:val="18"/>
              </w:rPr>
              <w:t xml:space="preserve"> </w:t>
            </w:r>
          </w:p>
          <w:p w:rsidR="00795356" w:rsidRPr="00795356" w:rsidRDefault="00795356" w:rsidP="00D16E3D">
            <w:pPr>
              <w:jc w:val="center"/>
              <w:rPr>
                <w:sz w:val="18"/>
              </w:rPr>
            </w:pPr>
            <w:r w:rsidRPr="00795356">
              <w:rPr>
                <w:sz w:val="18"/>
              </w:rPr>
              <w:t>НИССАН ВИНГРОДД, 1996 г.</w:t>
            </w:r>
          </w:p>
        </w:tc>
        <w:tc>
          <w:tcPr>
            <w:tcW w:w="1418" w:type="dxa"/>
            <w:vAlign w:val="center"/>
          </w:tcPr>
          <w:p w:rsidR="00C6160D" w:rsidRDefault="00C6160D" w:rsidP="00C663F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6 счетов – </w:t>
            </w:r>
          </w:p>
          <w:p w:rsidR="00795356" w:rsidRDefault="00C6160D" w:rsidP="00C663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178 239 руб.</w:t>
            </w:r>
          </w:p>
        </w:tc>
        <w:tc>
          <w:tcPr>
            <w:tcW w:w="1275" w:type="dxa"/>
            <w:vAlign w:val="center"/>
          </w:tcPr>
          <w:p w:rsidR="00795356" w:rsidRDefault="00C6160D" w:rsidP="003D2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95356" w:rsidRDefault="00C6160D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Нет </w:t>
            </w:r>
          </w:p>
        </w:tc>
      </w:tr>
      <w:tr w:rsidR="00795356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795356" w:rsidRDefault="007953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1.1.</w:t>
            </w:r>
          </w:p>
        </w:tc>
        <w:tc>
          <w:tcPr>
            <w:tcW w:w="709" w:type="dxa"/>
            <w:textDirection w:val="btLr"/>
            <w:vAlign w:val="center"/>
          </w:tcPr>
          <w:p w:rsidR="00795356" w:rsidRDefault="00FC3A62" w:rsidP="00FC3A6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  <w:r w:rsidR="00795356">
              <w:rPr>
                <w:sz w:val="1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C3A62" w:rsidRPr="00C5505B" w:rsidRDefault="00C6160D" w:rsidP="00C5505B">
            <w:pPr>
              <w:pStyle w:val="ad"/>
              <w:numPr>
                <w:ilvl w:val="0"/>
                <w:numId w:val="15"/>
              </w:numPr>
              <w:tabs>
                <w:tab w:val="left" w:pos="235"/>
              </w:tabs>
              <w:spacing w:before="20"/>
              <w:ind w:left="0" w:firstLine="34"/>
              <w:jc w:val="center"/>
              <w:rPr>
                <w:sz w:val="18"/>
              </w:rPr>
            </w:pPr>
            <w:r w:rsidRPr="00C5505B">
              <w:rPr>
                <w:sz w:val="18"/>
              </w:rPr>
              <w:t>МБУ города Магадана  «</w:t>
            </w:r>
            <w:proofErr w:type="spellStart"/>
            <w:r w:rsidRPr="00C5505B">
              <w:rPr>
                <w:sz w:val="18"/>
              </w:rPr>
              <w:t>Горжилсервис</w:t>
            </w:r>
            <w:proofErr w:type="spellEnd"/>
            <w:r w:rsidRPr="00C5505B">
              <w:rPr>
                <w:sz w:val="18"/>
              </w:rPr>
              <w:t>»</w:t>
            </w:r>
            <w:r w:rsidR="00FC3A62" w:rsidRPr="00C5505B">
              <w:rPr>
                <w:sz w:val="18"/>
              </w:rPr>
              <w:t>,</w:t>
            </w:r>
          </w:p>
          <w:p w:rsidR="00FC3A62" w:rsidRDefault="00FC3A62" w:rsidP="00FC3A62">
            <w:pPr>
              <w:ind w:left="33" w:right="33"/>
              <w:jc w:val="center"/>
              <w:rPr>
                <w:sz w:val="18"/>
              </w:rPr>
            </w:pPr>
          </w:p>
          <w:p w:rsidR="00C5505B" w:rsidRDefault="00C6160D" w:rsidP="00C5505B">
            <w:pPr>
              <w:pStyle w:val="ad"/>
              <w:numPr>
                <w:ilvl w:val="0"/>
                <w:numId w:val="15"/>
              </w:numPr>
              <w:tabs>
                <w:tab w:val="left" w:pos="235"/>
              </w:tabs>
              <w:spacing w:before="20"/>
              <w:ind w:left="0" w:firstLine="34"/>
              <w:jc w:val="center"/>
              <w:rPr>
                <w:sz w:val="18"/>
              </w:rPr>
            </w:pPr>
            <w:r w:rsidRPr="00C6160D">
              <w:rPr>
                <w:sz w:val="18"/>
              </w:rPr>
              <w:t xml:space="preserve">ГУ-МРО Фонда социального страхования </w:t>
            </w:r>
            <w:r w:rsidR="00FC3A62">
              <w:rPr>
                <w:sz w:val="18"/>
              </w:rPr>
              <w:t xml:space="preserve">Российской Федерации </w:t>
            </w:r>
          </w:p>
          <w:p w:rsidR="00FC3A62" w:rsidRPr="00C5505B" w:rsidRDefault="00FC3A62" w:rsidP="00C5505B">
            <w:pPr>
              <w:tabs>
                <w:tab w:val="left" w:pos="235"/>
              </w:tabs>
              <w:spacing w:before="20"/>
              <w:jc w:val="center"/>
              <w:rPr>
                <w:sz w:val="18"/>
              </w:rPr>
            </w:pPr>
            <w:r w:rsidRPr="00C5505B">
              <w:rPr>
                <w:sz w:val="18"/>
              </w:rPr>
              <w:t>–</w:t>
            </w:r>
          </w:p>
          <w:p w:rsidR="00FC3A62" w:rsidRDefault="00FC3A62" w:rsidP="00FC3A62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85 475 руб.</w:t>
            </w:r>
          </w:p>
        </w:tc>
        <w:tc>
          <w:tcPr>
            <w:tcW w:w="1417" w:type="dxa"/>
            <w:vAlign w:val="center"/>
          </w:tcPr>
          <w:p w:rsidR="00795356" w:rsidRDefault="004009E3" w:rsidP="00422D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795356" w:rsidRDefault="004009E3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3" w:type="dxa"/>
            <w:vAlign w:val="center"/>
          </w:tcPr>
          <w:p w:rsidR="00795356" w:rsidRDefault="004009E3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РФ, </w:t>
            </w:r>
          </w:p>
          <w:p w:rsidR="004009E3" w:rsidRDefault="004009E3" w:rsidP="004009E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Магаданская область, </w:t>
            </w:r>
          </w:p>
          <w:p w:rsidR="004009E3" w:rsidRDefault="004009E3" w:rsidP="004009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 кв.м.</w:t>
            </w:r>
          </w:p>
        </w:tc>
        <w:tc>
          <w:tcPr>
            <w:tcW w:w="1417" w:type="dxa"/>
            <w:vAlign w:val="center"/>
          </w:tcPr>
          <w:p w:rsidR="00795356" w:rsidRDefault="004009E3" w:rsidP="003D2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795356" w:rsidRDefault="004009E3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795356" w:rsidRDefault="004009E3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795356" w:rsidRDefault="004009E3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4009E3" w:rsidRDefault="004009E3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счетов – </w:t>
            </w:r>
          </w:p>
          <w:p w:rsidR="00795356" w:rsidRDefault="004009E3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C5505B">
              <w:rPr>
                <w:sz w:val="18"/>
              </w:rPr>
              <w:t xml:space="preserve"> </w:t>
            </w:r>
            <w:r>
              <w:rPr>
                <w:sz w:val="18"/>
              </w:rPr>
              <w:t>149 руб.</w:t>
            </w:r>
          </w:p>
        </w:tc>
        <w:tc>
          <w:tcPr>
            <w:tcW w:w="1275" w:type="dxa"/>
            <w:vAlign w:val="center"/>
          </w:tcPr>
          <w:p w:rsidR="00795356" w:rsidRDefault="004009E3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95356" w:rsidRDefault="004009E3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795356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795356" w:rsidRDefault="00B65E60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1.2.</w:t>
            </w:r>
          </w:p>
        </w:tc>
        <w:tc>
          <w:tcPr>
            <w:tcW w:w="709" w:type="dxa"/>
            <w:textDirection w:val="btLr"/>
            <w:vAlign w:val="center"/>
          </w:tcPr>
          <w:p w:rsidR="00795356" w:rsidRDefault="00B65E60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2127" w:type="dxa"/>
            <w:vAlign w:val="center"/>
          </w:tcPr>
          <w:p w:rsidR="00795356" w:rsidRDefault="00B65E60" w:rsidP="00F86068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795356" w:rsidRDefault="00B65E60" w:rsidP="00422D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795356" w:rsidRDefault="00B65E60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3" w:type="dxa"/>
            <w:vAlign w:val="center"/>
          </w:tcPr>
          <w:p w:rsidR="00795356" w:rsidRDefault="00B65E60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795356" w:rsidRDefault="00B65E60" w:rsidP="003D2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795356" w:rsidRDefault="00B65E60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795356" w:rsidRDefault="00B65E60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795356" w:rsidRDefault="00B65E60" w:rsidP="005A26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795356" w:rsidRDefault="00B65E60" w:rsidP="005206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vAlign w:val="center"/>
          </w:tcPr>
          <w:p w:rsidR="00795356" w:rsidRDefault="00B65E60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95356" w:rsidRDefault="00B65E60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C5505B" w:rsidRPr="00C737A2" w:rsidTr="001B6220">
        <w:trPr>
          <w:cantSplit/>
          <w:trHeight w:val="1134"/>
        </w:trPr>
        <w:tc>
          <w:tcPr>
            <w:tcW w:w="567" w:type="dxa"/>
            <w:vAlign w:val="center"/>
          </w:tcPr>
          <w:p w:rsidR="00C5505B" w:rsidRDefault="006E02AA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  <w:r w:rsidR="00C5505B">
              <w:rPr>
                <w:sz w:val="18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C5505B" w:rsidRDefault="00C5505B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Дорошевич Валентина Викторовна </w:t>
            </w:r>
          </w:p>
        </w:tc>
        <w:tc>
          <w:tcPr>
            <w:tcW w:w="2127" w:type="dxa"/>
            <w:vAlign w:val="center"/>
          </w:tcPr>
          <w:p w:rsidR="00C5505B" w:rsidRPr="00C5505B" w:rsidRDefault="00C5505B" w:rsidP="00C5505B">
            <w:pPr>
              <w:pStyle w:val="ad"/>
              <w:numPr>
                <w:ilvl w:val="0"/>
                <w:numId w:val="16"/>
              </w:numPr>
              <w:tabs>
                <w:tab w:val="left" w:pos="200"/>
              </w:tabs>
              <w:ind w:left="34" w:right="33" w:hanging="1"/>
              <w:jc w:val="center"/>
              <w:rPr>
                <w:sz w:val="18"/>
              </w:rPr>
            </w:pPr>
            <w:r w:rsidRPr="00C5505B">
              <w:rPr>
                <w:sz w:val="18"/>
              </w:rPr>
              <w:t>Общественная организация Магаданская областная организация  Профсоюза работников связи,</w:t>
            </w:r>
          </w:p>
          <w:p w:rsidR="00C5505B" w:rsidRDefault="00C5505B" w:rsidP="005A26AC">
            <w:pPr>
              <w:ind w:left="33" w:right="33"/>
              <w:jc w:val="center"/>
              <w:rPr>
                <w:sz w:val="18"/>
              </w:rPr>
            </w:pPr>
          </w:p>
          <w:p w:rsidR="00C5505B" w:rsidRPr="005E370B" w:rsidRDefault="00C5505B" w:rsidP="00C5505B">
            <w:pPr>
              <w:pStyle w:val="ad"/>
              <w:numPr>
                <w:ilvl w:val="0"/>
                <w:numId w:val="16"/>
              </w:numPr>
              <w:tabs>
                <w:tab w:val="left" w:pos="200"/>
              </w:tabs>
              <w:ind w:left="34" w:right="33" w:hanging="1"/>
              <w:jc w:val="center"/>
              <w:rPr>
                <w:sz w:val="18"/>
              </w:rPr>
            </w:pPr>
            <w:r w:rsidRPr="005E370B">
              <w:rPr>
                <w:sz w:val="18"/>
              </w:rPr>
              <w:t>Общественная организация  Магаданская областная  организация Общероссийского профессионального союза работников автомобильного транспорта и дорожного хозяйства,</w:t>
            </w:r>
          </w:p>
          <w:p w:rsidR="00C5505B" w:rsidRPr="005E370B" w:rsidRDefault="00C5505B" w:rsidP="005A26AC">
            <w:pPr>
              <w:ind w:left="33" w:right="33"/>
              <w:jc w:val="center"/>
              <w:rPr>
                <w:sz w:val="18"/>
              </w:rPr>
            </w:pPr>
          </w:p>
          <w:p w:rsidR="00C5505B" w:rsidRDefault="00C5505B" w:rsidP="00C5505B">
            <w:pPr>
              <w:pStyle w:val="ad"/>
              <w:numPr>
                <w:ilvl w:val="0"/>
                <w:numId w:val="16"/>
              </w:numPr>
              <w:tabs>
                <w:tab w:val="left" w:pos="200"/>
              </w:tabs>
              <w:ind w:left="34" w:right="33" w:hanging="1"/>
              <w:jc w:val="center"/>
              <w:rPr>
                <w:sz w:val="18"/>
              </w:rPr>
            </w:pPr>
            <w:r w:rsidRPr="005E370B">
              <w:rPr>
                <w:sz w:val="18"/>
              </w:rPr>
              <w:t>Магаданское региональное  отделение Общероссийской общественной организации «Ассоциация юристов России»</w:t>
            </w:r>
            <w:r>
              <w:rPr>
                <w:sz w:val="18"/>
              </w:rPr>
              <w:t>,</w:t>
            </w:r>
          </w:p>
        </w:tc>
        <w:tc>
          <w:tcPr>
            <w:tcW w:w="1417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3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РФ, </w:t>
            </w:r>
          </w:p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Магаданская область, </w:t>
            </w:r>
          </w:p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z w:val="18"/>
              </w:rPr>
              <w:t xml:space="preserve"> кв.м.</w:t>
            </w:r>
          </w:p>
        </w:tc>
        <w:tc>
          <w:tcPr>
            <w:tcW w:w="1417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 xml:space="preserve"> счет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 xml:space="preserve"> – </w:t>
            </w:r>
          </w:p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19 666</w:t>
            </w:r>
            <w:r>
              <w:rPr>
                <w:sz w:val="18"/>
              </w:rPr>
              <w:t xml:space="preserve"> руб.</w:t>
            </w:r>
          </w:p>
        </w:tc>
        <w:tc>
          <w:tcPr>
            <w:tcW w:w="1275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C5505B" w:rsidRDefault="00C5505B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795356" w:rsidRPr="00BD49E3" w:rsidTr="00C5505B">
        <w:trPr>
          <w:cantSplit/>
          <w:trHeight w:val="3998"/>
        </w:trPr>
        <w:tc>
          <w:tcPr>
            <w:tcW w:w="567" w:type="dxa"/>
            <w:vAlign w:val="center"/>
          </w:tcPr>
          <w:p w:rsidR="00795356" w:rsidRPr="00C737A2" w:rsidRDefault="00795356" w:rsidP="00DD13BA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95356" w:rsidRPr="00C737A2" w:rsidRDefault="00795356" w:rsidP="00422DD9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:rsidR="00795356" w:rsidRPr="005E370B" w:rsidRDefault="005E370B" w:rsidP="00C5505B">
            <w:pPr>
              <w:pStyle w:val="ad"/>
              <w:numPr>
                <w:ilvl w:val="0"/>
                <w:numId w:val="16"/>
              </w:numPr>
              <w:tabs>
                <w:tab w:val="left" w:pos="200"/>
              </w:tabs>
              <w:ind w:left="34" w:right="33" w:hanging="1"/>
              <w:jc w:val="center"/>
              <w:rPr>
                <w:sz w:val="18"/>
              </w:rPr>
            </w:pPr>
            <w:r w:rsidRPr="005E370B">
              <w:rPr>
                <w:sz w:val="18"/>
              </w:rPr>
              <w:t>Управление Пенсионного фонда Российской Федерации в городе Магадане  Магаданской области (межрайонное),</w:t>
            </w:r>
          </w:p>
          <w:p w:rsidR="005E370B" w:rsidRPr="005E370B" w:rsidRDefault="005E370B" w:rsidP="005E370B">
            <w:pPr>
              <w:ind w:left="33" w:right="33"/>
              <w:jc w:val="center"/>
              <w:rPr>
                <w:sz w:val="18"/>
              </w:rPr>
            </w:pPr>
          </w:p>
          <w:p w:rsidR="00C5505B" w:rsidRDefault="005E370B" w:rsidP="00C5505B">
            <w:pPr>
              <w:pStyle w:val="ad"/>
              <w:numPr>
                <w:ilvl w:val="0"/>
                <w:numId w:val="16"/>
              </w:numPr>
              <w:tabs>
                <w:tab w:val="left" w:pos="200"/>
              </w:tabs>
              <w:ind w:left="34" w:right="33" w:hanging="1"/>
              <w:jc w:val="center"/>
              <w:rPr>
                <w:sz w:val="18"/>
              </w:rPr>
            </w:pPr>
            <w:r w:rsidRPr="00C6160D">
              <w:rPr>
                <w:sz w:val="18"/>
              </w:rPr>
              <w:t xml:space="preserve">ГУ-МРО Фонда социального страхования </w:t>
            </w:r>
            <w:r>
              <w:rPr>
                <w:sz w:val="18"/>
              </w:rPr>
              <w:t xml:space="preserve">Российской Федерации </w:t>
            </w:r>
          </w:p>
          <w:p w:rsidR="005E370B" w:rsidRDefault="005E370B" w:rsidP="005E370B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– </w:t>
            </w:r>
          </w:p>
          <w:p w:rsidR="005E370B" w:rsidRPr="00C737A2" w:rsidRDefault="005E370B" w:rsidP="005E370B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1 038 777 руб.</w:t>
            </w:r>
          </w:p>
        </w:tc>
        <w:tc>
          <w:tcPr>
            <w:tcW w:w="1417" w:type="dxa"/>
            <w:vAlign w:val="center"/>
          </w:tcPr>
          <w:p w:rsidR="00795356" w:rsidRPr="00C737A2" w:rsidRDefault="00795356" w:rsidP="00422DD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795356" w:rsidRPr="00C737A2" w:rsidRDefault="00795356" w:rsidP="00DD13B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795356" w:rsidRPr="00C737A2" w:rsidRDefault="00795356" w:rsidP="000640A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:rsidR="00795356" w:rsidRPr="00C737A2" w:rsidRDefault="00795356" w:rsidP="003D22B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795356" w:rsidRPr="00C737A2" w:rsidRDefault="00795356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795356" w:rsidRPr="00C737A2" w:rsidRDefault="00795356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795356" w:rsidRDefault="00795356" w:rsidP="009C146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795356" w:rsidRPr="00BD49E3" w:rsidRDefault="00795356" w:rsidP="00DD13B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795356" w:rsidRPr="00BD49E3" w:rsidRDefault="00795356" w:rsidP="004D1BA0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795356" w:rsidRPr="00BD49E3" w:rsidRDefault="00795356" w:rsidP="00DD13BA">
            <w:pPr>
              <w:jc w:val="center"/>
              <w:rPr>
                <w:sz w:val="18"/>
              </w:rPr>
            </w:pPr>
          </w:p>
        </w:tc>
      </w:tr>
    </w:tbl>
    <w:p w:rsidR="00A46863" w:rsidRPr="00BD49E3" w:rsidRDefault="00A46863" w:rsidP="00A46863">
      <w:pPr>
        <w:jc w:val="center"/>
        <w:rPr>
          <w:sz w:val="10"/>
        </w:rPr>
      </w:pPr>
    </w:p>
    <w:p w:rsidR="00A46863" w:rsidRPr="00BD49E3" w:rsidRDefault="00A46863" w:rsidP="00A46863">
      <w:pPr>
        <w:jc w:val="both"/>
      </w:pPr>
    </w:p>
    <w:sectPr w:rsidR="00A46863" w:rsidRPr="00BD49E3" w:rsidSect="009B2B0B">
      <w:headerReference w:type="even" r:id="rId8"/>
      <w:headerReference w:type="default" r:id="rId9"/>
      <w:footnotePr>
        <w:numFmt w:val="chicago"/>
      </w:footnotePr>
      <w:type w:val="continuous"/>
      <w:pgSz w:w="16838" w:h="11906" w:orient="landscape"/>
      <w:pgMar w:top="993" w:right="962" w:bottom="426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5D7" w:rsidRDefault="001B35D7" w:rsidP="0029704A">
      <w:r>
        <w:separator/>
      </w:r>
    </w:p>
  </w:endnote>
  <w:endnote w:type="continuationSeparator" w:id="0">
    <w:p w:rsidR="001B35D7" w:rsidRDefault="001B35D7" w:rsidP="0029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5D7" w:rsidRDefault="001B35D7" w:rsidP="0029704A">
      <w:r>
        <w:separator/>
      </w:r>
    </w:p>
  </w:footnote>
  <w:footnote w:type="continuationSeparator" w:id="0">
    <w:p w:rsidR="001B35D7" w:rsidRDefault="001B35D7" w:rsidP="0029704A">
      <w:r>
        <w:continuationSeparator/>
      </w:r>
    </w:p>
  </w:footnote>
  <w:footnote w:id="1">
    <w:p w:rsidR="006E70AD" w:rsidRPr="009D6DF8" w:rsidRDefault="006E70AD" w:rsidP="00455D26">
      <w:pPr>
        <w:pStyle w:val="aa"/>
        <w:jc w:val="both"/>
        <w:rPr>
          <w:sz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D6" w:rsidRDefault="007F342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A1CB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0FD6" w:rsidRDefault="00260F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D6" w:rsidRDefault="007F342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A1CB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02AA">
      <w:rPr>
        <w:rStyle w:val="a8"/>
        <w:noProof/>
      </w:rPr>
      <w:t>3</w:t>
    </w:r>
    <w:r>
      <w:rPr>
        <w:rStyle w:val="a8"/>
      </w:rPr>
      <w:fldChar w:fldCharType="end"/>
    </w:r>
  </w:p>
  <w:p w:rsidR="00260FD6" w:rsidRDefault="00260F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308"/>
    <w:multiLevelType w:val="hybridMultilevel"/>
    <w:tmpl w:val="7A1E7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F7FD5"/>
    <w:multiLevelType w:val="hybridMultilevel"/>
    <w:tmpl w:val="C4D0FF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F275AD"/>
    <w:multiLevelType w:val="hybridMultilevel"/>
    <w:tmpl w:val="8782F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B72B1"/>
    <w:multiLevelType w:val="hybridMultilevel"/>
    <w:tmpl w:val="1D9E9D58"/>
    <w:lvl w:ilvl="0" w:tplc="404AB0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8016A17"/>
    <w:multiLevelType w:val="hybridMultilevel"/>
    <w:tmpl w:val="4C7A7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042450"/>
    <w:multiLevelType w:val="hybridMultilevel"/>
    <w:tmpl w:val="643A61B8"/>
    <w:lvl w:ilvl="0" w:tplc="5A2A5C88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B3447E2"/>
    <w:multiLevelType w:val="hybridMultilevel"/>
    <w:tmpl w:val="E6168140"/>
    <w:lvl w:ilvl="0" w:tplc="404AB0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ED4A01"/>
    <w:multiLevelType w:val="hybridMultilevel"/>
    <w:tmpl w:val="76365E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>
    <w:nsid w:val="527A6179"/>
    <w:multiLevelType w:val="hybridMultilevel"/>
    <w:tmpl w:val="4C7A7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FB5D07"/>
    <w:multiLevelType w:val="hybridMultilevel"/>
    <w:tmpl w:val="AFC4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975FB"/>
    <w:multiLevelType w:val="hybridMultilevel"/>
    <w:tmpl w:val="FFA4DDCE"/>
    <w:lvl w:ilvl="0" w:tplc="C61A58B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6A6D1C53"/>
    <w:multiLevelType w:val="hybridMultilevel"/>
    <w:tmpl w:val="AFD86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B04CF"/>
    <w:multiLevelType w:val="hybridMultilevel"/>
    <w:tmpl w:val="D97271CA"/>
    <w:lvl w:ilvl="0" w:tplc="D5CCA38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AC28DC"/>
    <w:multiLevelType w:val="hybridMultilevel"/>
    <w:tmpl w:val="0ACECF30"/>
    <w:lvl w:ilvl="0" w:tplc="2E9682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7E734924"/>
    <w:multiLevelType w:val="hybridMultilevel"/>
    <w:tmpl w:val="399A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4133C6"/>
    <w:multiLevelType w:val="hybridMultilevel"/>
    <w:tmpl w:val="F5CE9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5"/>
  </w:num>
  <w:num w:numId="5">
    <w:abstractNumId w:val="0"/>
  </w:num>
  <w:num w:numId="6">
    <w:abstractNumId w:val="14"/>
  </w:num>
  <w:num w:numId="7">
    <w:abstractNumId w:val="2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8"/>
  </w:num>
  <w:num w:numId="13">
    <w:abstractNumId w:val="4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84FB9"/>
    <w:rsid w:val="000042CE"/>
    <w:rsid w:val="00022B63"/>
    <w:rsid w:val="00041C65"/>
    <w:rsid w:val="000640A8"/>
    <w:rsid w:val="00067BE9"/>
    <w:rsid w:val="00084FB9"/>
    <w:rsid w:val="000A2C4C"/>
    <w:rsid w:val="000A495C"/>
    <w:rsid w:val="000A6BD1"/>
    <w:rsid w:val="000B023F"/>
    <w:rsid w:val="000E59BE"/>
    <w:rsid w:val="000E5DCD"/>
    <w:rsid w:val="000F2FF7"/>
    <w:rsid w:val="000F5145"/>
    <w:rsid w:val="0010437F"/>
    <w:rsid w:val="00133BEF"/>
    <w:rsid w:val="001354A3"/>
    <w:rsid w:val="00143C5F"/>
    <w:rsid w:val="001B35D7"/>
    <w:rsid w:val="001B6220"/>
    <w:rsid w:val="001D62AC"/>
    <w:rsid w:val="00227D0D"/>
    <w:rsid w:val="00260FD6"/>
    <w:rsid w:val="0029704A"/>
    <w:rsid w:val="002F47C7"/>
    <w:rsid w:val="0030077A"/>
    <w:rsid w:val="00311DCC"/>
    <w:rsid w:val="00352274"/>
    <w:rsid w:val="00396092"/>
    <w:rsid w:val="0039623C"/>
    <w:rsid w:val="003A3245"/>
    <w:rsid w:val="003C0466"/>
    <w:rsid w:val="003D22B1"/>
    <w:rsid w:val="003E626F"/>
    <w:rsid w:val="003F3A5B"/>
    <w:rsid w:val="004009E3"/>
    <w:rsid w:val="00407AAF"/>
    <w:rsid w:val="00422DD9"/>
    <w:rsid w:val="00434E30"/>
    <w:rsid w:val="00455D26"/>
    <w:rsid w:val="00460CD6"/>
    <w:rsid w:val="004B0FD8"/>
    <w:rsid w:val="004B5A68"/>
    <w:rsid w:val="004B710E"/>
    <w:rsid w:val="004B78A4"/>
    <w:rsid w:val="004D1BA0"/>
    <w:rsid w:val="004F3273"/>
    <w:rsid w:val="004F7B54"/>
    <w:rsid w:val="00502BAB"/>
    <w:rsid w:val="0051004C"/>
    <w:rsid w:val="0051321C"/>
    <w:rsid w:val="00520657"/>
    <w:rsid w:val="00545439"/>
    <w:rsid w:val="005A26AC"/>
    <w:rsid w:val="005E0E84"/>
    <w:rsid w:val="005E370B"/>
    <w:rsid w:val="00610750"/>
    <w:rsid w:val="00644275"/>
    <w:rsid w:val="0069757D"/>
    <w:rsid w:val="006A3520"/>
    <w:rsid w:val="006E02AA"/>
    <w:rsid w:val="006E1BE7"/>
    <w:rsid w:val="006E70AD"/>
    <w:rsid w:val="006F16A0"/>
    <w:rsid w:val="00705BA9"/>
    <w:rsid w:val="00714BEF"/>
    <w:rsid w:val="00716A07"/>
    <w:rsid w:val="007417D8"/>
    <w:rsid w:val="00743849"/>
    <w:rsid w:val="00747822"/>
    <w:rsid w:val="00771E81"/>
    <w:rsid w:val="00795356"/>
    <w:rsid w:val="007A15FE"/>
    <w:rsid w:val="007B64AE"/>
    <w:rsid w:val="007D4E98"/>
    <w:rsid w:val="007E76D8"/>
    <w:rsid w:val="007F3424"/>
    <w:rsid w:val="007F599B"/>
    <w:rsid w:val="00805A0E"/>
    <w:rsid w:val="008340C6"/>
    <w:rsid w:val="008854AC"/>
    <w:rsid w:val="008A6FDA"/>
    <w:rsid w:val="008C5EED"/>
    <w:rsid w:val="008D0397"/>
    <w:rsid w:val="008D4572"/>
    <w:rsid w:val="008E1127"/>
    <w:rsid w:val="008E6092"/>
    <w:rsid w:val="008F4807"/>
    <w:rsid w:val="00951326"/>
    <w:rsid w:val="009910B7"/>
    <w:rsid w:val="009B2B0B"/>
    <w:rsid w:val="009C02E9"/>
    <w:rsid w:val="009C1469"/>
    <w:rsid w:val="009D1204"/>
    <w:rsid w:val="009D6DF8"/>
    <w:rsid w:val="00A45A7A"/>
    <w:rsid w:val="00A46863"/>
    <w:rsid w:val="00A73749"/>
    <w:rsid w:val="00AA3895"/>
    <w:rsid w:val="00AE7A2B"/>
    <w:rsid w:val="00B65E60"/>
    <w:rsid w:val="00B8050C"/>
    <w:rsid w:val="00B875C0"/>
    <w:rsid w:val="00BD49E3"/>
    <w:rsid w:val="00BF0955"/>
    <w:rsid w:val="00C5505B"/>
    <w:rsid w:val="00C60F69"/>
    <w:rsid w:val="00C6160D"/>
    <w:rsid w:val="00C663F0"/>
    <w:rsid w:val="00C737A2"/>
    <w:rsid w:val="00CA1CB5"/>
    <w:rsid w:val="00CA55BB"/>
    <w:rsid w:val="00CA6313"/>
    <w:rsid w:val="00CA79AE"/>
    <w:rsid w:val="00CC2D58"/>
    <w:rsid w:val="00CE2F10"/>
    <w:rsid w:val="00CE53C3"/>
    <w:rsid w:val="00D16E3D"/>
    <w:rsid w:val="00DA587B"/>
    <w:rsid w:val="00DB273E"/>
    <w:rsid w:val="00DC2A6B"/>
    <w:rsid w:val="00DD13BA"/>
    <w:rsid w:val="00DF41DD"/>
    <w:rsid w:val="00E02489"/>
    <w:rsid w:val="00E53018"/>
    <w:rsid w:val="00E564A2"/>
    <w:rsid w:val="00EC6293"/>
    <w:rsid w:val="00EC77B4"/>
    <w:rsid w:val="00EE0688"/>
    <w:rsid w:val="00EF15E5"/>
    <w:rsid w:val="00F30900"/>
    <w:rsid w:val="00F64DDE"/>
    <w:rsid w:val="00F744C9"/>
    <w:rsid w:val="00F86068"/>
    <w:rsid w:val="00FB4256"/>
    <w:rsid w:val="00FB7D89"/>
    <w:rsid w:val="00FC3A62"/>
    <w:rsid w:val="00FD4B25"/>
    <w:rsid w:val="00FF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D6"/>
  </w:style>
  <w:style w:type="paragraph" w:styleId="1">
    <w:name w:val="heading 1"/>
    <w:basedOn w:val="a"/>
    <w:next w:val="a"/>
    <w:qFormat/>
    <w:rsid w:val="00260FD6"/>
    <w:pPr>
      <w:keepNext/>
      <w:spacing w:line="360" w:lineRule="auto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60FD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60FD6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6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60FD6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3">
    <w:name w:val="Balloon Text"/>
    <w:basedOn w:val="a"/>
    <w:semiHidden/>
    <w:rsid w:val="00260FD6"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rsid w:val="00260FD6"/>
    <w:pPr>
      <w:widowControl w:val="0"/>
      <w:autoSpaceDE w:val="0"/>
      <w:autoSpaceDN w:val="0"/>
      <w:adjustRightInd w:val="0"/>
      <w:ind w:firstLine="485"/>
      <w:jc w:val="both"/>
    </w:pPr>
    <w:rPr>
      <w:rFonts w:cs="Arial"/>
      <w:sz w:val="28"/>
    </w:rPr>
  </w:style>
  <w:style w:type="paragraph" w:styleId="a5">
    <w:name w:val="caption"/>
    <w:basedOn w:val="a"/>
    <w:next w:val="a"/>
    <w:qFormat/>
    <w:rsid w:val="00260FD6"/>
    <w:pPr>
      <w:jc w:val="center"/>
    </w:pPr>
    <w:rPr>
      <w:b/>
      <w:sz w:val="34"/>
    </w:rPr>
  </w:style>
  <w:style w:type="paragraph" w:styleId="a6">
    <w:name w:val="Body Text"/>
    <w:basedOn w:val="a"/>
    <w:semiHidden/>
    <w:rsid w:val="00260FD6"/>
    <w:pPr>
      <w:jc w:val="center"/>
    </w:pPr>
    <w:rPr>
      <w:rFonts w:cs="Arial"/>
      <w:b/>
      <w:bCs/>
      <w:sz w:val="28"/>
    </w:rPr>
  </w:style>
  <w:style w:type="paragraph" w:styleId="a7">
    <w:name w:val="header"/>
    <w:basedOn w:val="a"/>
    <w:semiHidden/>
    <w:rsid w:val="00260FD6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260FD6"/>
  </w:style>
  <w:style w:type="paragraph" w:styleId="a9">
    <w:name w:val="footer"/>
    <w:basedOn w:val="a"/>
    <w:semiHidden/>
    <w:rsid w:val="00260FD6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"/>
    <w:rsid w:val="00FD4B25"/>
    <w:pPr>
      <w:widowControl w:val="0"/>
      <w:jc w:val="both"/>
    </w:pPr>
    <w:rPr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863"/>
    <w:rPr>
      <w:rFonts w:ascii="Cambria" w:eastAsia="Times New Roman" w:hAnsi="Cambria" w:cs="Times New Roman"/>
      <w:b/>
      <w:bCs/>
      <w:i/>
      <w:iCs/>
      <w:color w:val="4F81BD"/>
    </w:rPr>
  </w:style>
  <w:style w:type="paragraph" w:styleId="aa">
    <w:name w:val="footnote text"/>
    <w:basedOn w:val="a"/>
    <w:link w:val="ab"/>
    <w:semiHidden/>
    <w:rsid w:val="00A46863"/>
  </w:style>
  <w:style w:type="character" w:customStyle="1" w:styleId="ab">
    <w:name w:val="Текст сноски Знак"/>
    <w:basedOn w:val="a0"/>
    <w:link w:val="aa"/>
    <w:semiHidden/>
    <w:rsid w:val="00A46863"/>
  </w:style>
  <w:style w:type="character" w:styleId="ac">
    <w:name w:val="footnote reference"/>
    <w:basedOn w:val="a0"/>
    <w:semiHidden/>
    <w:rsid w:val="00A46863"/>
    <w:rPr>
      <w:vertAlign w:val="superscript"/>
    </w:rPr>
  </w:style>
  <w:style w:type="paragraph" w:styleId="ad">
    <w:name w:val="List Paragraph"/>
    <w:basedOn w:val="a"/>
    <w:uiPriority w:val="34"/>
    <w:qFormat/>
    <w:rsid w:val="00C55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22CD-30AC-4387-B035-AFA1ED88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проект                                                               </vt:lpstr>
    </vt:vector>
  </TitlesOfParts>
  <Company>IKMO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Bookkeeper</dc:creator>
  <cp:lastModifiedBy>Kadry</cp:lastModifiedBy>
  <cp:revision>4</cp:revision>
  <cp:lastPrinted>2018-07-20T05:48:00Z</cp:lastPrinted>
  <dcterms:created xsi:type="dcterms:W3CDTF">2018-07-19T23:00:00Z</dcterms:created>
  <dcterms:modified xsi:type="dcterms:W3CDTF">2018-07-21T00:32:00Z</dcterms:modified>
</cp:coreProperties>
</file>