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82" w:rsidRDefault="00E806C9">
      <w:pPr>
        <w:pStyle w:val="Textbody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A96C82" w:rsidRDefault="00E806C9">
      <w:pPr>
        <w:pStyle w:val="Textbody"/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лиц, замещающих должности муниципальной службы администрации города Тамбова, их супругов и несовершеннолетних детей</w:t>
      </w:r>
      <w:r>
        <w:rPr>
          <w:b/>
          <w:bCs/>
        </w:rPr>
        <w:t xml:space="preserve"> за отчетный период</w:t>
      </w:r>
    </w:p>
    <w:p w:rsidR="00A96C82" w:rsidRDefault="00E806C9">
      <w:pPr>
        <w:pStyle w:val="Textbody"/>
        <w:jc w:val="center"/>
        <w:rPr>
          <w:b/>
          <w:bCs/>
        </w:rPr>
      </w:pPr>
      <w:r>
        <w:rPr>
          <w:b/>
          <w:bCs/>
        </w:rPr>
        <w:t>с 01 января 2017 по 31 декабря 2017</w:t>
      </w:r>
    </w:p>
    <w:p w:rsidR="00A96C82" w:rsidRDefault="00A96C82">
      <w:pPr>
        <w:pStyle w:val="Textbody"/>
        <w:jc w:val="center"/>
        <w:rPr>
          <w:b/>
          <w:bCs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55"/>
        <w:gridCol w:w="1404"/>
        <w:gridCol w:w="2138"/>
        <w:gridCol w:w="1050"/>
        <w:gridCol w:w="997"/>
        <w:gridCol w:w="874"/>
        <w:gridCol w:w="903"/>
        <w:gridCol w:w="888"/>
        <w:gridCol w:w="908"/>
        <w:gridCol w:w="910"/>
        <w:gridCol w:w="915"/>
        <w:gridCol w:w="1828"/>
      </w:tblGrid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Ф.И.О. лица,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замещающего должность муниципальной службы Администрации города Тамбова</w:t>
            </w:r>
          </w:p>
        </w:tc>
        <w:tc>
          <w:tcPr>
            <w:tcW w:w="1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2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</w:rPr>
              <w:t xml:space="preserve">лица, замещающего должность муниципальной службы, </w:t>
            </w:r>
            <w:r>
              <w:rPr>
                <w:rFonts w:ascii="Times New Roman" w:hAnsi="Times New Roman"/>
              </w:rPr>
              <w:t>его супруги (супруга) и несовершеннолетних детей</w:t>
            </w:r>
          </w:p>
          <w:p w:rsidR="00A96C82" w:rsidRDefault="00A96C82">
            <w:pPr>
              <w:pStyle w:val="Standard"/>
              <w:autoSpaceDE w:val="0"/>
              <w:jc w:val="center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Недвижимое имущество, принадлежащее на праве собственности *</w:t>
            </w: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имущество, находящееся в пользовании**</w:t>
            </w:r>
          </w:p>
        </w:tc>
        <w:tc>
          <w:tcPr>
            <w:tcW w:w="1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ConsPlusDocLi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Транспортные средства,  принадлежащие на праве собственности***</w:t>
            </w:r>
          </w:p>
        </w:tc>
        <w:tc>
          <w:tcPr>
            <w:tcW w:w="1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 получен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 средств, за счет которых  совершена сделка по приобретению  земельного участка, другого объекта недвижимого имущества, транспортного средства, ценных бумаг, акций (долей  участия, паев в уставных (складочных) капиталах организаций)****</w:t>
            </w:r>
          </w:p>
        </w:tc>
      </w:tr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A96C82"/>
        </w:tc>
        <w:tc>
          <w:tcPr>
            <w:tcW w:w="1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A96C82"/>
        </w:tc>
        <w:tc>
          <w:tcPr>
            <w:tcW w:w="2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A96C82"/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каждого </w:t>
            </w: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каждого объекта</w:t>
            </w: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каждого объекта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каждого объекта</w:t>
            </w: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  <w:tc>
          <w:tcPr>
            <w:tcW w:w="1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6C82" w:rsidRDefault="00A96C82"/>
        </w:tc>
      </w:tr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</w:pPr>
            <w:r>
              <w:t>12</w:t>
            </w:r>
          </w:p>
        </w:tc>
      </w:tr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Алёхин Дмитрий Вячеславович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Первый заместитель главы администра-ции города Тамбова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1943061,40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1.Квар-тира 1/2 доли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1.Жилой дом 1/9 доли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2.Ква-тира1/2 доли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46,2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46.2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1.Жи-лой дом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1/9 </w:t>
            </w:r>
            <w:r>
              <w:rPr>
                <w:color w:val="000000"/>
                <w:sz w:val="22"/>
                <w:szCs w:val="22"/>
              </w:rPr>
              <w:t>доли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1.Кварти-ра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-</w:t>
            </w: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-</w:t>
            </w: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Ануфриев Алексей Николаевич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Заместитель главы администрации города Тамбова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1587402,01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618780,00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1.Земель-ный участок под индивидуальное гаражное </w:t>
            </w:r>
            <w:r>
              <w:rPr>
                <w:color w:val="000000"/>
                <w:sz w:val="22"/>
                <w:szCs w:val="22"/>
              </w:rPr>
              <w:t>строительство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2.Земель-ный участок под индивидуальное гаражное строительство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3.Земель-ный участок под индивидуальное гаражное строительство 1/5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4.Квартира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5.Квартира 9992/ 25000 </w:t>
            </w:r>
            <w:r>
              <w:rPr>
                <w:color w:val="000000"/>
                <w:sz w:val="22"/>
                <w:szCs w:val="22"/>
              </w:rPr>
              <w:lastRenderedPageBreak/>
              <w:t>доли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6.Гараж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7.Гараж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1.Земель-ный участок под индивидуальное гаражное </w:t>
            </w:r>
            <w:r>
              <w:rPr>
                <w:color w:val="000000"/>
                <w:sz w:val="22"/>
                <w:szCs w:val="22"/>
              </w:rPr>
              <w:t>строительство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2.Земель-ный участок под индивидуальное гаражное строительство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3.Земель-ный участок под индивидуальное гаражное строительство 1/5 доли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4.Квартира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5.Квартира </w:t>
            </w:r>
            <w:r w:rsidRPr="00FE2369">
              <w:rPr>
                <w:color w:val="000000"/>
                <w:sz w:val="22"/>
                <w:szCs w:val="22"/>
              </w:rPr>
              <w:t xml:space="preserve">(11664/25000)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доли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6.Гараж</w:t>
            </w:r>
          </w:p>
          <w:p w:rsidR="00A96C82" w:rsidRPr="00FE2369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 w:rsidRPr="00FE236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.Гараж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1.Земель-ный участок под индивидуальное гаражное </w:t>
            </w:r>
            <w:r>
              <w:rPr>
                <w:color w:val="000000"/>
                <w:sz w:val="22"/>
                <w:szCs w:val="22"/>
              </w:rPr>
              <w:t>строительство 1/5 доли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2.Кварти-ра   9992/25000 доли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1.Земель-ный участок под индивидуальное </w:t>
            </w:r>
            <w:r>
              <w:rPr>
                <w:color w:val="000000"/>
                <w:sz w:val="22"/>
                <w:szCs w:val="22"/>
              </w:rPr>
              <w:lastRenderedPageBreak/>
              <w:t>гаражное строительство 1/5 доли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2.Кварти-ра   9992/25000 доли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29,8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29,8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1.Квартира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2.Земельный участок под индивидуальное гаражное строительство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3.Земе-льный участок под индивидуаль-ное гараж-ное строительство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5.Гараж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6.Гараж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1.Квартира и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2.Земельный участок под индивидуально</w:t>
            </w:r>
            <w:r>
              <w:rPr>
                <w:color w:val="000000"/>
                <w:sz w:val="22"/>
                <w:szCs w:val="22"/>
              </w:rPr>
              <w:lastRenderedPageBreak/>
              <w:t>е гаражное строительство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3.Земе-льный участок под индивидуаль-ное гараж-ное строительство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4.Гараж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5.Гараж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29,8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Легко-вой автомобиль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TOYOTA RAV4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A96C8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Кузнецов Сергей Владимирович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города Тамбова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1320200,59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223347,1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Самородин Дмитрий Александрович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Первый з</w:t>
            </w:r>
            <w:r>
              <w:rPr>
                <w:sz w:val="22"/>
                <w:szCs w:val="22"/>
              </w:rPr>
              <w:t>аместитель главы администра-ции города Тамбова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1027595,3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709970,99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1.Дачныйземельный участок</w:t>
            </w: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 ¼ доли</w:t>
            </w: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1.Квартира 3/4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</w:t>
            </w:r>
            <w:r>
              <w:rPr>
                <w:sz w:val="22"/>
                <w:szCs w:val="22"/>
              </w:rPr>
              <w:lastRenderedPageBreak/>
              <w:t>ира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63,0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63,0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1.Легковой автомобиль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Ford Kuga</w:t>
            </w: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Колодина Антонина Васильевна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администрации-начальник управления по связям с обществен-ностью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845886,0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½ доли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1/2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63,4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Зуева Елена Николаевна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Советник главы города Тамбова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663496,00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229339,00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1.Квартира ½ доли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2.Квартира (ком-ната в общежитии 20/200 доли)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3.Комна-та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1.Квартира ½ доли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2.Квартира (ком-ната</w:t>
            </w:r>
            <w:r>
              <w:rPr>
                <w:color w:val="000000"/>
                <w:sz w:val="22"/>
                <w:szCs w:val="22"/>
              </w:rPr>
              <w:t xml:space="preserve"> в общежитии 20/200 доли)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3.Комна-та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62,3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94,3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62,3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94,3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  <w:r>
              <w:rPr>
                <w:color w:val="800000"/>
                <w:sz w:val="22"/>
                <w:szCs w:val="22"/>
                <w:lang w:val="en-US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  <w:lang w:val="en-US"/>
              </w:rPr>
            </w:pP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Семченко Анатолий </w:t>
            </w:r>
            <w:r>
              <w:rPr>
                <w:color w:val="000000"/>
                <w:sz w:val="22"/>
                <w:szCs w:val="22"/>
              </w:rPr>
              <w:lastRenderedPageBreak/>
              <w:t>Васильевич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Заместитель главы </w:t>
            </w:r>
            <w:r>
              <w:rPr>
                <w:color w:val="000000"/>
                <w:sz w:val="22"/>
                <w:szCs w:val="22"/>
              </w:rPr>
              <w:lastRenderedPageBreak/>
              <w:t>администрации города Тамбова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1406010,0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1593952,53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1.Земельный </w:t>
            </w:r>
            <w:r>
              <w:rPr>
                <w:color w:val="000000"/>
                <w:sz w:val="22"/>
                <w:szCs w:val="22"/>
              </w:rPr>
              <w:lastRenderedPageBreak/>
              <w:t>участок для ведения садоводства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2.Квартира 1/2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1.Земельный участок для ведения </w:t>
            </w:r>
            <w:r>
              <w:rPr>
                <w:color w:val="000000"/>
                <w:sz w:val="22"/>
                <w:szCs w:val="22"/>
              </w:rPr>
              <w:t>садоводства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2.Хозяйственное строение или сооружение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3.Квартира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504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77,6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115,1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Квартира (½ </w:t>
            </w:r>
            <w:r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(½ доли)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77,6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115,1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1.Легковой </w:t>
            </w:r>
            <w:r>
              <w:rPr>
                <w:color w:val="000000"/>
                <w:sz w:val="22"/>
                <w:szCs w:val="22"/>
              </w:rPr>
              <w:lastRenderedPageBreak/>
              <w:t>автомобиль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1.Легковой автомобиль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-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Honda CRV</w:t>
            </w: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Lexys RX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Панков Дмитрий Николаевич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главы администрации города Тамбова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1411914,68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1.Земельный </w:t>
            </w:r>
            <w:r>
              <w:rPr>
                <w:color w:val="000000"/>
                <w:sz w:val="22"/>
                <w:szCs w:val="22"/>
              </w:rPr>
              <w:t>участок под индивидуальное жилищное строительство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2.Жилой </w:t>
            </w:r>
            <w:r>
              <w:rPr>
                <w:color w:val="000000"/>
                <w:sz w:val="22"/>
                <w:szCs w:val="22"/>
              </w:rPr>
              <w:lastRenderedPageBreak/>
              <w:t>дом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3.Квартира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1500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159,3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53,1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1.Квартира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2.Земельный участок под индивидуальное жилищное </w:t>
            </w:r>
            <w:r>
              <w:rPr>
                <w:color w:val="000000"/>
                <w:sz w:val="22"/>
                <w:szCs w:val="22"/>
              </w:rPr>
              <w:lastRenderedPageBreak/>
              <w:t>строительство</w:t>
            </w: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3.Земельный участок под индивидуальное жилищное </w:t>
            </w:r>
            <w:r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62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1224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800000"/>
                <w:sz w:val="22"/>
                <w:szCs w:val="22"/>
              </w:rPr>
            </w:pPr>
            <w:r>
              <w:rPr>
                <w:color w:val="8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A96C82" w:rsidTr="00A96C8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Денисов Андрей Владимирович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главы города Тамбова</w:t>
            </w: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1367572,0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38,2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A96C8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A96C82" w:rsidRDefault="00E806C9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A96C8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A96C82" w:rsidRDefault="00E806C9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C82" w:rsidRDefault="00A96C8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</w:tbl>
    <w:p w:rsidR="00A96C82" w:rsidRDefault="00A96C82">
      <w:pPr>
        <w:pStyle w:val="Standard"/>
        <w:jc w:val="both"/>
        <w:rPr>
          <w:sz w:val="20"/>
          <w:szCs w:val="20"/>
        </w:rPr>
      </w:pPr>
    </w:p>
    <w:p w:rsidR="00A96C82" w:rsidRDefault="00E806C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- </w:t>
      </w:r>
      <w:r>
        <w:rPr>
          <w:rFonts w:eastAsia="Arial" w:cs="Arial"/>
          <w:sz w:val="20"/>
          <w:szCs w:val="20"/>
        </w:rPr>
        <w:t xml:space="preserve"> указывается </w:t>
      </w:r>
      <w:r>
        <w:rPr>
          <w:rFonts w:eastAsia="Arial" w:cs="Arial"/>
          <w:sz w:val="20"/>
          <w:szCs w:val="20"/>
        </w:rPr>
        <w:t>перечень объектов недвижимого имущества, принадлежащего лицу, замещающему должность руководителя муниципального учреждения городского округа - город Тамбов, его супруге (супругу) и несовершеннолетним детям на праве собственности с указанием вида, площади и</w:t>
      </w:r>
      <w:r>
        <w:rPr>
          <w:rFonts w:eastAsia="Arial" w:cs="Arial"/>
          <w:sz w:val="20"/>
          <w:szCs w:val="20"/>
        </w:rPr>
        <w:t xml:space="preserve"> страны расположения каждого из них в соответствии с подпунктом 2 пункта 3 статьи 4 Решения Тамбовской городской Думы от 27.03.2013 № 894 «О Положении «О представлении гражданами, претендующими на замещение должностей руководителей муниципальных учреждений</w:t>
      </w:r>
      <w:r>
        <w:rPr>
          <w:rFonts w:eastAsia="Arial" w:cs="Arial"/>
          <w:sz w:val="20"/>
          <w:szCs w:val="20"/>
        </w:rPr>
        <w:t xml:space="preserve"> городского округа - город Тамбов, и руководителями муниципальных учреждений городского округа - город Тамбов сведений о доходах, об имуществе и обязательствах имущественного характера»</w:t>
      </w:r>
    </w:p>
    <w:p w:rsidR="00A96C82" w:rsidRDefault="00A96C82">
      <w:pPr>
        <w:pStyle w:val="Standard"/>
        <w:jc w:val="both"/>
        <w:rPr>
          <w:rFonts w:eastAsia="Arial" w:cs="Arial"/>
          <w:sz w:val="20"/>
          <w:szCs w:val="20"/>
        </w:rPr>
      </w:pPr>
    </w:p>
    <w:p w:rsidR="00A96C82" w:rsidRDefault="00E806C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>
        <w:rPr>
          <w:rFonts w:eastAsia="Arial" w:cs="Arial"/>
          <w:sz w:val="20"/>
          <w:szCs w:val="20"/>
        </w:rPr>
        <w:t xml:space="preserve"> - указывается перечень объектов недвижимого имущества, принадлежащ</w:t>
      </w:r>
      <w:r>
        <w:rPr>
          <w:rFonts w:eastAsia="Arial" w:cs="Arial"/>
          <w:sz w:val="20"/>
          <w:szCs w:val="20"/>
        </w:rPr>
        <w:t xml:space="preserve">его лицу, </w:t>
      </w:r>
      <w:r>
        <w:rPr>
          <w:rFonts w:eastAsia="Arial" w:cs="Arial"/>
          <w:sz w:val="20"/>
          <w:szCs w:val="20"/>
        </w:rPr>
        <w:t>з</w:t>
      </w:r>
      <w:r>
        <w:rPr>
          <w:rFonts w:eastAsia="Arial" w:cs="Arial"/>
          <w:sz w:val="20"/>
          <w:szCs w:val="20"/>
        </w:rPr>
        <w:t>амещающему должность руководителя муниципального учреждения городского округа - город Тамбов, его супруге (супругу) и несовершеннолетним детям, находящихся в их пользовании, с указанием вида, площади и страны расположения каждого из них в соотве</w:t>
      </w:r>
      <w:r>
        <w:rPr>
          <w:rFonts w:eastAsia="Arial" w:cs="Arial"/>
          <w:sz w:val="20"/>
          <w:szCs w:val="20"/>
        </w:rPr>
        <w:t>тствии с подпунктом 2 пункта 3 статьи 4 Решения Тамбовской городской Думы от 27.03.2013 № 894 «О Положении «О представлении гражданами, претендующими на замещение должностей руководителей муниципальных учреждений городского округа - город Тамбов, и руковод</w:t>
      </w:r>
      <w:r>
        <w:rPr>
          <w:rFonts w:eastAsia="Arial" w:cs="Arial"/>
          <w:sz w:val="20"/>
          <w:szCs w:val="20"/>
        </w:rPr>
        <w:t>ителями муниципальных учреждений городского округа - город Тамбов сведений о доходах, об имуществе и обязательствах имущественного характера»</w:t>
      </w:r>
    </w:p>
    <w:p w:rsidR="00A96C82" w:rsidRDefault="00A96C82">
      <w:pPr>
        <w:pStyle w:val="Standard"/>
        <w:jc w:val="both"/>
        <w:rPr>
          <w:sz w:val="20"/>
          <w:szCs w:val="20"/>
        </w:rPr>
      </w:pPr>
    </w:p>
    <w:p w:rsidR="00A96C82" w:rsidRDefault="00E806C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  <w:r>
        <w:rPr>
          <w:rFonts w:eastAsia="Arial" w:cs="Arial"/>
          <w:sz w:val="20"/>
          <w:szCs w:val="20"/>
        </w:rPr>
        <w:t xml:space="preserve"> - указывается перечень транспортных средств, с указанием вида и марки, принадлежащих на праве собственности лицу, замещающему должность руководителя муниципального учреждения городского округа - город Тамбов, его супруге (супругу) и несовершеннолетним дет</w:t>
      </w:r>
      <w:r>
        <w:rPr>
          <w:rFonts w:eastAsia="Arial" w:cs="Arial"/>
          <w:sz w:val="20"/>
          <w:szCs w:val="20"/>
        </w:rPr>
        <w:t>ям в соответствии с подпунктом 3 пункта 3 статьи 4 Решения Тамбовской городской Думы от 27.03.2013 № 894 «О Положении «О представлении гражданами, претендующими на замещение должностей руководителей муниципальных учреждений городского округа - город Тамбов</w:t>
      </w:r>
      <w:r>
        <w:rPr>
          <w:rFonts w:eastAsia="Arial" w:cs="Arial"/>
          <w:sz w:val="20"/>
          <w:szCs w:val="20"/>
        </w:rPr>
        <w:t>, и руководителями муниципальных учреждений городского округа - город Тамбов сведений о доходах, об имуществе и обязательствах имущественного характера»</w:t>
      </w:r>
    </w:p>
    <w:p w:rsidR="00A96C82" w:rsidRDefault="00A96C82">
      <w:pPr>
        <w:pStyle w:val="Standard"/>
      </w:pPr>
    </w:p>
    <w:p w:rsidR="00A96C82" w:rsidRDefault="00E806C9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**** - указываются сведения об источниках получения средств, за счет которых совершена сделка по приоб</w:t>
      </w:r>
      <w:r>
        <w:rPr>
          <w:color w:val="000000"/>
          <w:sz w:val="20"/>
          <w:szCs w:val="20"/>
        </w:rPr>
        <w:t>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</w:t>
      </w:r>
      <w:r>
        <w:rPr>
          <w:color w:val="000000"/>
          <w:sz w:val="20"/>
          <w:szCs w:val="20"/>
        </w:rPr>
        <w:t>льной службы, и его супруги (супруга) за три последних года, предшествующих совершению сделки в соответствии с подпунктом 43 пункта 1 статьи 2 Решения Тамбовской городской Думы от 27.03.2013 № 895 «О Положении «О порядке размещения сведений о доходах, об и</w:t>
      </w:r>
      <w:r>
        <w:rPr>
          <w:color w:val="000000"/>
          <w:sz w:val="20"/>
          <w:szCs w:val="20"/>
        </w:rPr>
        <w:t>муществе и обязательствах имущественного характера лиц, замещающих должности муниципальной службы, и членов их семей в информационно-телекоммуникационной сети Интернет на официальных сайтах органов местного самоуправления города Тамбова и предоставления эт</w:t>
      </w:r>
      <w:r>
        <w:rPr>
          <w:color w:val="000000"/>
          <w:sz w:val="20"/>
          <w:szCs w:val="20"/>
        </w:rPr>
        <w:t>их сведений средствам массовой информации для опубликования»</w:t>
      </w:r>
    </w:p>
    <w:p w:rsidR="00A96C82" w:rsidRDefault="00A96C82">
      <w:pPr>
        <w:pStyle w:val="Standard"/>
        <w:rPr>
          <w:sz w:val="22"/>
          <w:szCs w:val="22"/>
        </w:rPr>
      </w:pPr>
    </w:p>
    <w:sectPr w:rsidR="00A96C82" w:rsidSect="00A96C82">
      <w:pgSz w:w="16838" w:h="11906" w:orient="landscape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6C9" w:rsidRDefault="00E806C9" w:rsidP="00A96C82">
      <w:r>
        <w:separator/>
      </w:r>
    </w:p>
  </w:endnote>
  <w:endnote w:type="continuationSeparator" w:id="0">
    <w:p w:rsidR="00E806C9" w:rsidRDefault="00E806C9" w:rsidP="00A96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6C9" w:rsidRDefault="00E806C9" w:rsidP="00A96C82">
      <w:r w:rsidRPr="00A96C82">
        <w:rPr>
          <w:color w:val="000000"/>
        </w:rPr>
        <w:ptab w:relativeTo="margin" w:alignment="center" w:leader="none"/>
      </w:r>
    </w:p>
  </w:footnote>
  <w:footnote w:type="continuationSeparator" w:id="0">
    <w:p w:rsidR="00E806C9" w:rsidRDefault="00E806C9" w:rsidP="00A96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0BA9"/>
    <w:multiLevelType w:val="multilevel"/>
    <w:tmpl w:val="E55C932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C82"/>
    <w:rsid w:val="00A96C82"/>
    <w:rsid w:val="00E806C9"/>
    <w:rsid w:val="00FE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96C82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A96C8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A96C82"/>
    <w:rPr>
      <w:sz w:val="28"/>
      <w:szCs w:val="20"/>
    </w:rPr>
  </w:style>
  <w:style w:type="paragraph" w:styleId="a3">
    <w:name w:val="Title"/>
    <w:basedOn w:val="Standard"/>
    <w:next w:val="Textbody"/>
    <w:rsid w:val="00A96C8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Subtitle"/>
    <w:basedOn w:val="a3"/>
    <w:next w:val="Textbody"/>
    <w:rsid w:val="00A96C82"/>
    <w:pPr>
      <w:jc w:val="center"/>
    </w:pPr>
    <w:rPr>
      <w:i/>
      <w:iCs/>
    </w:rPr>
  </w:style>
  <w:style w:type="paragraph" w:styleId="a5">
    <w:name w:val="List"/>
    <w:basedOn w:val="Textbody"/>
    <w:rsid w:val="00A96C82"/>
    <w:rPr>
      <w:rFonts w:cs="Tahoma"/>
    </w:rPr>
  </w:style>
  <w:style w:type="paragraph" w:customStyle="1" w:styleId="Caption">
    <w:name w:val="Caption"/>
    <w:basedOn w:val="Standard"/>
    <w:rsid w:val="00A96C8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96C82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A96C82"/>
    <w:pPr>
      <w:keepNext/>
      <w:jc w:val="center"/>
      <w:outlineLvl w:val="0"/>
    </w:pPr>
    <w:rPr>
      <w:b/>
      <w:i/>
      <w:sz w:val="144"/>
      <w:szCs w:val="20"/>
    </w:rPr>
  </w:style>
  <w:style w:type="paragraph" w:customStyle="1" w:styleId="Heading6">
    <w:name w:val="Heading 6"/>
    <w:basedOn w:val="Standard"/>
    <w:next w:val="Standard"/>
    <w:rsid w:val="00A96C82"/>
    <w:pPr>
      <w:keepNext/>
      <w:outlineLvl w:val="5"/>
    </w:pPr>
    <w:rPr>
      <w:sz w:val="28"/>
      <w:szCs w:val="20"/>
    </w:rPr>
  </w:style>
  <w:style w:type="paragraph" w:customStyle="1" w:styleId="1">
    <w:name w:val="Название1"/>
    <w:basedOn w:val="Standard"/>
    <w:rsid w:val="00A96C82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Standard"/>
    <w:rsid w:val="00A96C82"/>
    <w:pPr>
      <w:suppressLineNumbers/>
    </w:pPr>
    <w:rPr>
      <w:rFonts w:cs="Tahoma"/>
    </w:rPr>
  </w:style>
  <w:style w:type="paragraph" w:customStyle="1" w:styleId="Footnote">
    <w:name w:val="Footnote"/>
    <w:basedOn w:val="Standard"/>
    <w:rsid w:val="00A96C82"/>
    <w:rPr>
      <w:sz w:val="20"/>
      <w:szCs w:val="20"/>
    </w:rPr>
  </w:style>
  <w:style w:type="paragraph" w:customStyle="1" w:styleId="TableContents">
    <w:name w:val="Table Contents"/>
    <w:basedOn w:val="Standard"/>
    <w:rsid w:val="00A96C82"/>
    <w:pPr>
      <w:suppressLineNumbers/>
    </w:pPr>
  </w:style>
  <w:style w:type="paragraph" w:customStyle="1" w:styleId="TableHeading">
    <w:name w:val="Table Heading"/>
    <w:basedOn w:val="TableContents"/>
    <w:rsid w:val="00A96C82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Standard"/>
    <w:rsid w:val="00A96C82"/>
    <w:pPr>
      <w:ind w:firstLine="705"/>
      <w:jc w:val="both"/>
    </w:pPr>
    <w:rPr>
      <w:sz w:val="28"/>
    </w:rPr>
  </w:style>
  <w:style w:type="paragraph" w:customStyle="1" w:styleId="Footer">
    <w:name w:val="Footer"/>
    <w:basedOn w:val="Standard"/>
    <w:rsid w:val="00A96C82"/>
    <w:pPr>
      <w:tabs>
        <w:tab w:val="center" w:pos="4677"/>
        <w:tab w:val="right" w:pos="9355"/>
      </w:tabs>
    </w:pPr>
  </w:style>
  <w:style w:type="paragraph" w:styleId="a6">
    <w:name w:val="Balloon Text"/>
    <w:basedOn w:val="Standard"/>
    <w:rsid w:val="00A96C82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A96C82"/>
    <w:pPr>
      <w:tabs>
        <w:tab w:val="center" w:pos="4677"/>
        <w:tab w:val="right" w:pos="9355"/>
      </w:tabs>
    </w:pPr>
  </w:style>
  <w:style w:type="paragraph" w:customStyle="1" w:styleId="a7">
    <w:name w:val="Знак Знак Знак"/>
    <w:basedOn w:val="Standard"/>
    <w:rsid w:val="00A96C82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DocList">
    <w:name w:val="ConsPlusDocList"/>
    <w:next w:val="Standard"/>
    <w:rsid w:val="00A96C82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rsid w:val="00A96C82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rsid w:val="00A96C82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rsid w:val="00A96C82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Absatz-Standardschriftart">
    <w:name w:val="Absatz-Standardschriftart"/>
    <w:rsid w:val="00A96C82"/>
  </w:style>
  <w:style w:type="character" w:customStyle="1" w:styleId="WW-Absatz-Standardschriftart">
    <w:name w:val="WW-Absatz-Standardschriftart"/>
    <w:rsid w:val="00A96C82"/>
  </w:style>
  <w:style w:type="character" w:customStyle="1" w:styleId="WW-Absatz-Standardschriftart1">
    <w:name w:val="WW-Absatz-Standardschriftart1"/>
    <w:rsid w:val="00A96C82"/>
  </w:style>
  <w:style w:type="character" w:customStyle="1" w:styleId="WW-Absatz-Standardschriftart11">
    <w:name w:val="WW-Absatz-Standardschriftart11"/>
    <w:rsid w:val="00A96C82"/>
  </w:style>
  <w:style w:type="character" w:customStyle="1" w:styleId="WW-Absatz-Standardschriftart111">
    <w:name w:val="WW-Absatz-Standardschriftart111"/>
    <w:rsid w:val="00A96C82"/>
  </w:style>
  <w:style w:type="character" w:customStyle="1" w:styleId="WW-Absatz-Standardschriftart1111">
    <w:name w:val="WW-Absatz-Standardschriftart1111"/>
    <w:rsid w:val="00A96C82"/>
  </w:style>
  <w:style w:type="character" w:customStyle="1" w:styleId="WW-Absatz-Standardschriftart11111">
    <w:name w:val="WW-Absatz-Standardschriftart11111"/>
    <w:rsid w:val="00A96C82"/>
  </w:style>
  <w:style w:type="character" w:customStyle="1" w:styleId="WW-Absatz-Standardschriftart111111">
    <w:name w:val="WW-Absatz-Standardschriftart111111"/>
    <w:rsid w:val="00A96C82"/>
  </w:style>
  <w:style w:type="character" w:customStyle="1" w:styleId="WW-Absatz-Standardschriftart1111111">
    <w:name w:val="WW-Absatz-Standardschriftart1111111"/>
    <w:rsid w:val="00A96C82"/>
  </w:style>
  <w:style w:type="character" w:customStyle="1" w:styleId="WW-Absatz-Standardschriftart11111111">
    <w:name w:val="WW-Absatz-Standardschriftart11111111"/>
    <w:rsid w:val="00A96C82"/>
  </w:style>
  <w:style w:type="character" w:customStyle="1" w:styleId="WW-Absatz-Standardschriftart111111111">
    <w:name w:val="WW-Absatz-Standardschriftart111111111"/>
    <w:rsid w:val="00A96C82"/>
  </w:style>
  <w:style w:type="character" w:customStyle="1" w:styleId="WW8Num2z0">
    <w:name w:val="WW8Num2z0"/>
    <w:rsid w:val="00A96C82"/>
    <w:rPr>
      <w:rFonts w:ascii="Symbol" w:hAnsi="Symbol" w:cs="OpenSymbol, 'Arial Unicode MS'"/>
    </w:rPr>
  </w:style>
  <w:style w:type="character" w:customStyle="1" w:styleId="WW-Absatz-Standardschriftart1111111111">
    <w:name w:val="WW-Absatz-Standardschriftart1111111111"/>
    <w:rsid w:val="00A96C82"/>
  </w:style>
  <w:style w:type="character" w:customStyle="1" w:styleId="WW-Absatz-Standardschriftart11111111111">
    <w:name w:val="WW-Absatz-Standardschriftart11111111111"/>
    <w:rsid w:val="00A96C82"/>
  </w:style>
  <w:style w:type="character" w:customStyle="1" w:styleId="WW-Absatz-Standardschriftart111111111111">
    <w:name w:val="WW-Absatz-Standardschriftart111111111111"/>
    <w:rsid w:val="00A96C82"/>
  </w:style>
  <w:style w:type="character" w:customStyle="1" w:styleId="WW-Absatz-Standardschriftart1111111111111">
    <w:name w:val="WW-Absatz-Standardschriftart1111111111111"/>
    <w:rsid w:val="00A96C82"/>
  </w:style>
  <w:style w:type="character" w:customStyle="1" w:styleId="WW-Absatz-Standardschriftart11111111111111">
    <w:name w:val="WW-Absatz-Standardschriftart11111111111111"/>
    <w:rsid w:val="00A96C82"/>
  </w:style>
  <w:style w:type="character" w:customStyle="1" w:styleId="WW-Absatz-Standardschriftart111111111111111">
    <w:name w:val="WW-Absatz-Standardschriftart111111111111111"/>
    <w:rsid w:val="00A96C82"/>
  </w:style>
  <w:style w:type="character" w:customStyle="1" w:styleId="WW-Absatz-Standardschriftart1111111111111111">
    <w:name w:val="WW-Absatz-Standardschriftart1111111111111111"/>
    <w:rsid w:val="00A96C82"/>
  </w:style>
  <w:style w:type="character" w:customStyle="1" w:styleId="WW-Absatz-Standardschriftart11111111111111111">
    <w:name w:val="WW-Absatz-Standardschriftart11111111111111111"/>
    <w:rsid w:val="00A96C82"/>
  </w:style>
  <w:style w:type="character" w:customStyle="1" w:styleId="WW-Absatz-Standardschriftart111111111111111111">
    <w:name w:val="WW-Absatz-Standardschriftart111111111111111111"/>
    <w:rsid w:val="00A96C82"/>
  </w:style>
  <w:style w:type="character" w:customStyle="1" w:styleId="WW-Absatz-Standardschriftart1111111111111111111">
    <w:name w:val="WW-Absatz-Standardschriftart1111111111111111111"/>
    <w:rsid w:val="00A96C82"/>
  </w:style>
  <w:style w:type="character" w:customStyle="1" w:styleId="WW-Absatz-Standardschriftart11111111111111111111">
    <w:name w:val="WW-Absatz-Standardschriftart11111111111111111111"/>
    <w:rsid w:val="00A96C82"/>
  </w:style>
  <w:style w:type="character" w:customStyle="1" w:styleId="WW-Absatz-Standardschriftart111111111111111111111">
    <w:name w:val="WW-Absatz-Standardschriftart111111111111111111111"/>
    <w:rsid w:val="00A96C82"/>
  </w:style>
  <w:style w:type="character" w:customStyle="1" w:styleId="WW-Absatz-Standardschriftart1111111111111111111111">
    <w:name w:val="WW-Absatz-Standardschriftart1111111111111111111111"/>
    <w:rsid w:val="00A96C82"/>
  </w:style>
  <w:style w:type="character" w:customStyle="1" w:styleId="WW-Absatz-Standardschriftart11111111111111111111111">
    <w:name w:val="WW-Absatz-Standardschriftart11111111111111111111111"/>
    <w:rsid w:val="00A96C82"/>
  </w:style>
  <w:style w:type="character" w:customStyle="1" w:styleId="WW-Absatz-Standardschriftart111111111111111111111111">
    <w:name w:val="WW-Absatz-Standardschriftart111111111111111111111111"/>
    <w:rsid w:val="00A96C82"/>
  </w:style>
  <w:style w:type="character" w:customStyle="1" w:styleId="WW-Absatz-Standardschriftart1111111111111111111111111">
    <w:name w:val="WW-Absatz-Standardschriftart1111111111111111111111111"/>
    <w:rsid w:val="00A96C82"/>
  </w:style>
  <w:style w:type="character" w:customStyle="1" w:styleId="WW-Absatz-Standardschriftart11111111111111111111111111">
    <w:name w:val="WW-Absatz-Standardschriftart11111111111111111111111111"/>
    <w:rsid w:val="00A96C82"/>
  </w:style>
  <w:style w:type="character" w:customStyle="1" w:styleId="WW-Absatz-Standardschriftart111111111111111111111111111">
    <w:name w:val="WW-Absatz-Standardschriftart111111111111111111111111111"/>
    <w:rsid w:val="00A96C82"/>
  </w:style>
  <w:style w:type="character" w:customStyle="1" w:styleId="WW-Absatz-Standardschriftart1111111111111111111111111111">
    <w:name w:val="WW-Absatz-Standardschriftart1111111111111111111111111111"/>
    <w:rsid w:val="00A96C82"/>
  </w:style>
  <w:style w:type="character" w:customStyle="1" w:styleId="WW-Absatz-Standardschriftart11111111111111111111111111111">
    <w:name w:val="WW-Absatz-Standardschriftart11111111111111111111111111111"/>
    <w:rsid w:val="00A96C82"/>
  </w:style>
  <w:style w:type="character" w:customStyle="1" w:styleId="WW-Absatz-Standardschriftart111111111111111111111111111111">
    <w:name w:val="WW-Absatz-Standardschriftart111111111111111111111111111111"/>
    <w:rsid w:val="00A96C82"/>
  </w:style>
  <w:style w:type="character" w:customStyle="1" w:styleId="WW-Absatz-Standardschriftart1111111111111111111111111111111">
    <w:name w:val="WW-Absatz-Standardschriftart1111111111111111111111111111111"/>
    <w:rsid w:val="00A96C82"/>
  </w:style>
  <w:style w:type="character" w:customStyle="1" w:styleId="WW-Absatz-Standardschriftart11111111111111111111111111111111">
    <w:name w:val="WW-Absatz-Standardschriftart11111111111111111111111111111111"/>
    <w:rsid w:val="00A96C82"/>
  </w:style>
  <w:style w:type="character" w:customStyle="1" w:styleId="WW-Absatz-Standardschriftart111111111111111111111111111111111">
    <w:name w:val="WW-Absatz-Standardschriftart111111111111111111111111111111111"/>
    <w:rsid w:val="00A96C82"/>
  </w:style>
  <w:style w:type="character" w:customStyle="1" w:styleId="11">
    <w:name w:val="Основной шрифт абзаца1"/>
    <w:rsid w:val="00A96C82"/>
  </w:style>
  <w:style w:type="character" w:customStyle="1" w:styleId="Internetlink">
    <w:name w:val="Internet link"/>
    <w:basedOn w:val="11"/>
    <w:rsid w:val="00A96C82"/>
    <w:rPr>
      <w:color w:val="0000FF"/>
      <w:u w:val="single"/>
    </w:rPr>
  </w:style>
  <w:style w:type="character" w:customStyle="1" w:styleId="VisitedInternetLink">
    <w:name w:val="Visited Internet Link"/>
    <w:rsid w:val="00A96C82"/>
    <w:rPr>
      <w:color w:val="800000"/>
      <w:u w:val="single"/>
    </w:rPr>
  </w:style>
  <w:style w:type="character" w:customStyle="1" w:styleId="NumberingSymbols">
    <w:name w:val="Numbering Symbols"/>
    <w:rsid w:val="00A96C82"/>
  </w:style>
  <w:style w:type="character" w:customStyle="1" w:styleId="BulletSymbols">
    <w:name w:val="Bullet Symbols"/>
    <w:rsid w:val="00A96C82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rsid w:val="00A96C8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36088</TotalTime>
  <Pages>9</Pages>
  <Words>1424</Words>
  <Characters>8123</Characters>
  <Application>Microsoft Office Word</Application>
  <DocSecurity>0</DocSecurity>
  <Lines>67</Lines>
  <Paragraphs>19</Paragraphs>
  <ScaleCrop>false</ScaleCrop>
  <Company>Microsoft</Company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sub_neretina</dc:creator>
  <cp:lastModifiedBy>Home</cp:lastModifiedBy>
  <cp:revision>1</cp:revision>
  <cp:lastPrinted>2018-05-03T18:03:00Z</cp:lastPrinted>
  <dcterms:created xsi:type="dcterms:W3CDTF">2011-03-22T10:21:00Z</dcterms:created>
  <dcterms:modified xsi:type="dcterms:W3CDTF">2018-09-05T07:27:00Z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